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DA457" w14:textId="77777777" w:rsidR="00D47085" w:rsidRPr="00702D0E" w:rsidRDefault="00D47085" w:rsidP="00D47085">
      <w:pPr>
        <w:pStyle w:val="Corpsdetexte"/>
        <w:jc w:val="center"/>
        <w:rPr>
          <w:rFonts w:ascii="Marianne" w:hAnsi="Marianne"/>
          <w:sz w:val="18"/>
        </w:rPr>
        <w:sectPr w:rsidR="00D47085" w:rsidRPr="00702D0E" w:rsidSect="00D47085">
          <w:headerReference w:type="default" r:id="rId8"/>
          <w:footerReference w:type="even" r:id="rId9"/>
          <w:footerReference w:type="default" r:id="rId10"/>
          <w:pgSz w:w="11910" w:h="16840"/>
          <w:pgMar w:top="964" w:right="964" w:bottom="964" w:left="964" w:header="720" w:footer="720" w:gutter="0"/>
          <w:cols w:space="720"/>
        </w:sectPr>
      </w:pPr>
    </w:p>
    <w:p w14:paraId="69B6A932" w14:textId="77777777" w:rsidR="00D47085" w:rsidRPr="00702D0E" w:rsidRDefault="00D47085" w:rsidP="00D47085">
      <w:pPr>
        <w:pStyle w:val="Corpsdetexte"/>
        <w:ind w:left="128"/>
        <w:jc w:val="center"/>
        <w:rPr>
          <w:rFonts w:ascii="Marianne" w:hAnsi="Marianne"/>
          <w:sz w:val="18"/>
        </w:rPr>
      </w:pPr>
    </w:p>
    <w:p w14:paraId="1F85CC4A" w14:textId="77777777" w:rsidR="00D47085" w:rsidRPr="00702D0E" w:rsidRDefault="00D47085" w:rsidP="00D47085">
      <w:pPr>
        <w:pStyle w:val="Corpsdetexte"/>
        <w:ind w:left="128"/>
        <w:jc w:val="center"/>
        <w:rPr>
          <w:rFonts w:ascii="Marianne" w:hAnsi="Marianne"/>
          <w:sz w:val="18"/>
        </w:rPr>
      </w:pPr>
    </w:p>
    <w:p w14:paraId="6AFB06A6" w14:textId="77777777" w:rsidR="00D47085" w:rsidRPr="00702D0E" w:rsidRDefault="00D47085" w:rsidP="00D47085">
      <w:pPr>
        <w:pStyle w:val="Corpsdetexte"/>
        <w:ind w:left="128"/>
        <w:jc w:val="center"/>
        <w:rPr>
          <w:rFonts w:ascii="Marianne" w:hAnsi="Marianne"/>
          <w:sz w:val="18"/>
        </w:rPr>
      </w:pPr>
    </w:p>
    <w:p w14:paraId="3B3B115B" w14:textId="7CA443FC" w:rsidR="00D47085" w:rsidRPr="00702D0E" w:rsidRDefault="00D47085" w:rsidP="00D47085">
      <w:pPr>
        <w:pStyle w:val="Titre1"/>
        <w:rPr>
          <w:rFonts w:ascii="Marianne" w:hAnsi="Marianne"/>
          <w:sz w:val="22"/>
        </w:rPr>
      </w:pPr>
      <w:r w:rsidRPr="00702D0E">
        <w:rPr>
          <w:rFonts w:ascii="Marianne" w:hAnsi="Marianne"/>
          <w:sz w:val="22"/>
        </w:rPr>
        <w:t>COMMUNIQU</w:t>
      </w:r>
      <w:r w:rsidR="000C0307" w:rsidRPr="00702D0E">
        <w:rPr>
          <w:rFonts w:ascii="Marianne" w:hAnsi="Marianne"/>
          <w:sz w:val="22"/>
        </w:rPr>
        <w:t>É</w:t>
      </w:r>
      <w:r w:rsidRPr="00702D0E">
        <w:rPr>
          <w:rFonts w:ascii="Marianne" w:hAnsi="Marianne"/>
          <w:sz w:val="22"/>
        </w:rPr>
        <w:t xml:space="preserve"> DE PRESSE</w:t>
      </w:r>
    </w:p>
    <w:p w14:paraId="64159E0F" w14:textId="77777777" w:rsidR="00D47085" w:rsidRPr="00702D0E" w:rsidRDefault="00D47085" w:rsidP="00D47085">
      <w:pPr>
        <w:pStyle w:val="Corpsdetexte"/>
        <w:spacing w:before="1"/>
        <w:rPr>
          <w:rFonts w:ascii="Marianne" w:hAnsi="Marianne"/>
          <w:b/>
          <w:sz w:val="24"/>
        </w:rPr>
      </w:pPr>
    </w:p>
    <w:p w14:paraId="2C5D82A9" w14:textId="356C4FF3" w:rsidR="00D47085" w:rsidRPr="00702D0E" w:rsidRDefault="00D47085" w:rsidP="00D47085">
      <w:pPr>
        <w:pStyle w:val="Date2"/>
        <w:rPr>
          <w:rFonts w:ascii="Marianne" w:hAnsi="Marianne"/>
          <w:color w:val="FF0000"/>
          <w:sz w:val="14"/>
        </w:rPr>
      </w:pPr>
      <w:bookmarkStart w:id="0" w:name="_GoBack"/>
      <w:bookmarkEnd w:id="0"/>
      <w:r w:rsidRPr="00F65993">
        <w:rPr>
          <w:rFonts w:ascii="Marianne" w:hAnsi="Marianne"/>
        </w:rPr>
        <w:t>Paris</w:t>
      </w:r>
      <w:r w:rsidRPr="00F65993">
        <w:rPr>
          <w:rFonts w:ascii="Marianne" w:hAnsi="Marianne"/>
          <w:color w:val="auto"/>
        </w:rPr>
        <w:t>, le</w:t>
      </w:r>
      <w:r w:rsidR="00B22387" w:rsidRPr="00F65993">
        <w:rPr>
          <w:rFonts w:ascii="Marianne" w:hAnsi="Marianne"/>
          <w:color w:val="auto"/>
        </w:rPr>
        <w:t xml:space="preserve"> 2</w:t>
      </w:r>
      <w:r w:rsidR="00A12D64" w:rsidRPr="00F65993">
        <w:rPr>
          <w:rFonts w:ascii="Marianne" w:hAnsi="Marianne"/>
          <w:color w:val="auto"/>
        </w:rPr>
        <w:t xml:space="preserve"> mars</w:t>
      </w:r>
      <w:r w:rsidR="005E5D35" w:rsidRPr="00F65993">
        <w:rPr>
          <w:rFonts w:ascii="Marianne" w:hAnsi="Marianne"/>
          <w:color w:val="auto"/>
        </w:rPr>
        <w:t xml:space="preserve"> 2022</w:t>
      </w:r>
    </w:p>
    <w:p w14:paraId="1A6A65BD" w14:textId="77777777" w:rsidR="00D47085" w:rsidRPr="00702D0E" w:rsidRDefault="00D47085" w:rsidP="00D47085">
      <w:pPr>
        <w:pStyle w:val="Date1"/>
        <w:rPr>
          <w:rFonts w:ascii="Marianne" w:hAnsi="Marianne"/>
          <w:sz w:val="18"/>
        </w:rPr>
      </w:pPr>
    </w:p>
    <w:p w14:paraId="7ECDBD0D" w14:textId="77777777" w:rsidR="002101F6" w:rsidRPr="00702D0E" w:rsidRDefault="002101F6" w:rsidP="002101F6">
      <w:pPr>
        <w:pStyle w:val="Corpsdetexte"/>
        <w:rPr>
          <w:rFonts w:ascii="Marianne" w:hAnsi="Marianne"/>
          <w:sz w:val="18"/>
        </w:rPr>
      </w:pPr>
    </w:p>
    <w:p w14:paraId="35DAA12C" w14:textId="2629C309" w:rsidR="004F5DF8" w:rsidRPr="00702D0E" w:rsidRDefault="009A7E1B" w:rsidP="004F5DF8">
      <w:pPr>
        <w:pStyle w:val="Corpsdetexte"/>
        <w:ind w:right="24"/>
        <w:rPr>
          <w:rFonts w:ascii="Marianne" w:hAnsi="Marianne"/>
          <w:noProof w:val="0"/>
          <w:sz w:val="18"/>
        </w:rPr>
      </w:pPr>
      <w:r w:rsidRPr="00702D0E">
        <w:rPr>
          <w:rFonts w:ascii="Marianne" w:hAnsi="Marianne"/>
          <w:b/>
          <w:bCs/>
          <w:color w:val="002060"/>
          <w:sz w:val="28"/>
          <w:szCs w:val="30"/>
        </w:rPr>
        <w:t>Le ministère</w:t>
      </w:r>
      <w:r w:rsidR="00431EA2" w:rsidRPr="00702D0E">
        <w:rPr>
          <w:rFonts w:ascii="Marianne" w:hAnsi="Marianne"/>
          <w:b/>
          <w:bCs/>
          <w:color w:val="002060"/>
          <w:sz w:val="28"/>
          <w:szCs w:val="30"/>
        </w:rPr>
        <w:t xml:space="preserve"> </w:t>
      </w:r>
      <w:r w:rsidR="004F5DF8" w:rsidRPr="00702D0E">
        <w:rPr>
          <w:rFonts w:ascii="Marianne" w:hAnsi="Marianne"/>
          <w:b/>
          <w:bCs/>
          <w:color w:val="002060"/>
          <w:sz w:val="28"/>
          <w:szCs w:val="30"/>
        </w:rPr>
        <w:t xml:space="preserve">recrute </w:t>
      </w:r>
      <w:r w:rsidR="00B35E9A" w:rsidRPr="00702D0E">
        <w:rPr>
          <w:rFonts w:ascii="Marianne" w:hAnsi="Marianne"/>
          <w:b/>
          <w:bCs/>
          <w:color w:val="002060"/>
          <w:sz w:val="28"/>
          <w:szCs w:val="30"/>
        </w:rPr>
        <w:t xml:space="preserve">200 </w:t>
      </w:r>
      <w:r w:rsidR="005B0F2A" w:rsidRPr="00702D0E">
        <w:rPr>
          <w:rFonts w:ascii="Marianne" w:hAnsi="Marianne"/>
          <w:b/>
          <w:bCs/>
          <w:color w:val="002060"/>
          <w:sz w:val="28"/>
          <w:szCs w:val="30"/>
        </w:rPr>
        <w:t xml:space="preserve">inspecteurs du travail </w:t>
      </w:r>
      <w:r w:rsidR="00B35E9A" w:rsidRPr="00702D0E">
        <w:rPr>
          <w:rFonts w:ascii="Marianne" w:hAnsi="Marianne"/>
          <w:b/>
          <w:bCs/>
          <w:color w:val="002060"/>
          <w:sz w:val="28"/>
          <w:szCs w:val="30"/>
        </w:rPr>
        <w:t>par voie d</w:t>
      </w:r>
      <w:r w:rsidR="00840A93" w:rsidRPr="00702D0E">
        <w:rPr>
          <w:rFonts w:ascii="Marianne" w:hAnsi="Marianne"/>
          <w:b/>
          <w:bCs/>
          <w:color w:val="002060"/>
          <w:sz w:val="28"/>
          <w:szCs w:val="30"/>
        </w:rPr>
        <w:t>e</w:t>
      </w:r>
      <w:r w:rsidR="00B35E9A" w:rsidRPr="00702D0E">
        <w:rPr>
          <w:rFonts w:ascii="Marianne" w:hAnsi="Marianne"/>
          <w:b/>
          <w:bCs/>
          <w:color w:val="002060"/>
          <w:sz w:val="28"/>
          <w:szCs w:val="30"/>
        </w:rPr>
        <w:t xml:space="preserve"> concours </w:t>
      </w:r>
    </w:p>
    <w:p w14:paraId="1F65DBCB" w14:textId="77777777" w:rsidR="004F5DF8" w:rsidRPr="00702D0E" w:rsidRDefault="004F5DF8" w:rsidP="004F5DF8">
      <w:pPr>
        <w:pStyle w:val="Corpsdetexte"/>
        <w:ind w:left="129" w:right="24"/>
        <w:rPr>
          <w:rFonts w:ascii="Marianne" w:hAnsi="Marianne"/>
          <w:sz w:val="18"/>
        </w:rPr>
      </w:pPr>
      <w:r w:rsidRPr="00702D0E">
        <w:rPr>
          <w:rFonts w:ascii="Marianne" w:hAnsi="Marianne" w:cs="Calibri"/>
          <w:color w:val="231F20"/>
          <w:sz w:val="18"/>
        </w:rPr>
        <w:t> </w:t>
      </w:r>
    </w:p>
    <w:p w14:paraId="21ADC72D" w14:textId="2D563EA5" w:rsidR="004F5DF8" w:rsidRPr="00702D0E" w:rsidRDefault="004F5DF8" w:rsidP="004F5DF8">
      <w:pPr>
        <w:spacing w:line="276" w:lineRule="auto"/>
        <w:jc w:val="both"/>
        <w:rPr>
          <w:rFonts w:ascii="Marianne" w:hAnsi="Marianne"/>
          <w:b/>
          <w:sz w:val="18"/>
        </w:rPr>
      </w:pPr>
      <w:r w:rsidRPr="00702D0E">
        <w:rPr>
          <w:rFonts w:ascii="Marianne" w:hAnsi="Marianne"/>
          <w:b/>
          <w:iCs/>
          <w:sz w:val="18"/>
        </w:rPr>
        <w:t>Les inscriptions pour les concours 202</w:t>
      </w:r>
      <w:r w:rsidR="00FC44D2" w:rsidRPr="00702D0E">
        <w:rPr>
          <w:rFonts w:ascii="Marianne" w:hAnsi="Marianne"/>
          <w:b/>
          <w:iCs/>
          <w:sz w:val="18"/>
        </w:rPr>
        <w:t>2</w:t>
      </w:r>
      <w:r w:rsidRPr="00702D0E">
        <w:rPr>
          <w:rFonts w:ascii="Marianne" w:hAnsi="Marianne"/>
          <w:b/>
          <w:iCs/>
          <w:sz w:val="18"/>
        </w:rPr>
        <w:t xml:space="preserve"> de l’inspection du travail sont fixées du 1</w:t>
      </w:r>
      <w:r w:rsidRPr="00702D0E">
        <w:rPr>
          <w:rFonts w:ascii="Marianne" w:hAnsi="Marianne"/>
          <w:b/>
          <w:iCs/>
          <w:sz w:val="18"/>
          <w:vertAlign w:val="superscript"/>
        </w:rPr>
        <w:t>er</w:t>
      </w:r>
      <w:r w:rsidRPr="00702D0E">
        <w:rPr>
          <w:rFonts w:ascii="Marianne" w:hAnsi="Marianne"/>
          <w:b/>
          <w:iCs/>
          <w:sz w:val="18"/>
        </w:rPr>
        <w:t xml:space="preserve"> mars au 1</w:t>
      </w:r>
      <w:r w:rsidRPr="00702D0E">
        <w:rPr>
          <w:rFonts w:ascii="Marianne" w:hAnsi="Marianne"/>
          <w:b/>
          <w:iCs/>
          <w:sz w:val="18"/>
          <w:vertAlign w:val="superscript"/>
        </w:rPr>
        <w:t>er</w:t>
      </w:r>
      <w:r w:rsidRPr="00702D0E">
        <w:rPr>
          <w:rFonts w:ascii="Marianne" w:hAnsi="Marianne"/>
          <w:b/>
          <w:iCs/>
          <w:sz w:val="18"/>
        </w:rPr>
        <w:t xml:space="preserve"> avril. </w:t>
      </w:r>
      <w:r w:rsidR="00CC492D" w:rsidRPr="00702D0E">
        <w:rPr>
          <w:rFonts w:ascii="Marianne" w:hAnsi="Marianne"/>
          <w:b/>
          <w:iCs/>
          <w:sz w:val="18"/>
        </w:rPr>
        <w:t>200</w:t>
      </w:r>
      <w:r w:rsidRPr="00702D0E">
        <w:rPr>
          <w:rFonts w:ascii="Marianne" w:hAnsi="Marianne"/>
          <w:b/>
          <w:iCs/>
          <w:sz w:val="18"/>
        </w:rPr>
        <w:t xml:space="preserve"> postes </w:t>
      </w:r>
      <w:r w:rsidR="00927627" w:rsidRPr="00702D0E">
        <w:rPr>
          <w:rFonts w:ascii="Marianne" w:hAnsi="Marianne"/>
          <w:b/>
          <w:iCs/>
          <w:sz w:val="18"/>
        </w:rPr>
        <w:t xml:space="preserve">sont </w:t>
      </w:r>
      <w:r w:rsidRPr="00702D0E">
        <w:rPr>
          <w:rFonts w:ascii="Marianne" w:hAnsi="Marianne"/>
          <w:b/>
          <w:iCs/>
          <w:sz w:val="18"/>
        </w:rPr>
        <w:t xml:space="preserve">ouverts </w:t>
      </w:r>
      <w:r w:rsidR="00B35E9A" w:rsidRPr="00702D0E">
        <w:rPr>
          <w:rFonts w:ascii="Marianne" w:hAnsi="Marianne"/>
          <w:b/>
          <w:iCs/>
          <w:sz w:val="18"/>
        </w:rPr>
        <w:t xml:space="preserve">au concours </w:t>
      </w:r>
      <w:r w:rsidRPr="00702D0E">
        <w:rPr>
          <w:rFonts w:ascii="Marianne" w:hAnsi="Marianne"/>
          <w:b/>
          <w:iCs/>
          <w:sz w:val="18"/>
        </w:rPr>
        <w:t>c</w:t>
      </w:r>
      <w:r w:rsidR="00837442" w:rsidRPr="00702D0E">
        <w:rPr>
          <w:rFonts w:ascii="Marianne" w:hAnsi="Marianne"/>
          <w:b/>
          <w:iCs/>
          <w:sz w:val="18"/>
        </w:rPr>
        <w:t>ette année par le ministère du T</w:t>
      </w:r>
      <w:r w:rsidRPr="00702D0E">
        <w:rPr>
          <w:rFonts w:ascii="Marianne" w:hAnsi="Marianne"/>
          <w:b/>
          <w:iCs/>
          <w:sz w:val="18"/>
        </w:rPr>
        <w:t>ravail</w:t>
      </w:r>
      <w:r w:rsidR="00B35E9A" w:rsidRPr="00702D0E">
        <w:rPr>
          <w:rFonts w:ascii="Marianne" w:hAnsi="Marianne"/>
          <w:b/>
          <w:iCs/>
          <w:sz w:val="18"/>
        </w:rPr>
        <w:t xml:space="preserve">. Par ailleurs, </w:t>
      </w:r>
      <w:r w:rsidR="00927627" w:rsidRPr="00702D0E">
        <w:rPr>
          <w:rFonts w:ascii="Marianne" w:hAnsi="Marianne"/>
          <w:b/>
          <w:iCs/>
          <w:sz w:val="18"/>
        </w:rPr>
        <w:t xml:space="preserve">65 </w:t>
      </w:r>
      <w:r w:rsidR="00B35E9A" w:rsidRPr="00702D0E">
        <w:rPr>
          <w:rFonts w:ascii="Marianne" w:hAnsi="Marianne"/>
          <w:b/>
          <w:iCs/>
          <w:sz w:val="18"/>
        </w:rPr>
        <w:t xml:space="preserve">postes seront également proposés </w:t>
      </w:r>
      <w:r w:rsidRPr="00702D0E">
        <w:rPr>
          <w:rFonts w:ascii="Marianne" w:hAnsi="Marianne"/>
          <w:b/>
          <w:iCs/>
          <w:sz w:val="18"/>
        </w:rPr>
        <w:t xml:space="preserve">dans le cadre de détachements inter-administratifs.  </w:t>
      </w:r>
    </w:p>
    <w:p w14:paraId="22BEC751" w14:textId="77777777" w:rsidR="004F5DF8" w:rsidRPr="00702D0E" w:rsidRDefault="004F5DF8" w:rsidP="004F5DF8">
      <w:pPr>
        <w:spacing w:line="276" w:lineRule="auto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> </w:t>
      </w:r>
    </w:p>
    <w:p w14:paraId="0BF12A39" w14:textId="03026B49" w:rsidR="004F5DF8" w:rsidRPr="00702D0E" w:rsidRDefault="004F5DF8" w:rsidP="004F5DF8">
      <w:pPr>
        <w:spacing w:line="276" w:lineRule="auto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b/>
          <w:bCs/>
          <w:sz w:val="18"/>
        </w:rPr>
        <w:t>Formation rémunérée</w:t>
      </w:r>
      <w:r w:rsidR="008C36E8" w:rsidRPr="00702D0E">
        <w:rPr>
          <w:rFonts w:ascii="Marianne" w:hAnsi="Marianne"/>
          <w:sz w:val="18"/>
        </w:rPr>
        <w:t>. Dans une volonté de diversifier les profils, plusieurs voies de concours sont organisées</w:t>
      </w:r>
      <w:r w:rsidRPr="00702D0E">
        <w:rPr>
          <w:rFonts w:ascii="Marianne" w:hAnsi="Marianne"/>
          <w:sz w:val="18"/>
        </w:rPr>
        <w:t xml:space="preserve"> : </w:t>
      </w:r>
    </w:p>
    <w:p w14:paraId="3DED7E3C" w14:textId="60AE0A32" w:rsidR="004F5DF8" w:rsidRPr="00702D0E" w:rsidRDefault="00FC44D2" w:rsidP="0017404C">
      <w:pPr>
        <w:pStyle w:val="Paragraphedeliste"/>
        <w:widowControl/>
        <w:numPr>
          <w:ilvl w:val="0"/>
          <w:numId w:val="19"/>
        </w:numPr>
        <w:spacing w:line="276" w:lineRule="auto"/>
        <w:ind w:left="426" w:hanging="142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 xml:space="preserve">Concours externe : </w:t>
      </w:r>
      <w:r w:rsidR="008C36E8" w:rsidRPr="00702D0E">
        <w:rPr>
          <w:rFonts w:ascii="Marianne" w:hAnsi="Marianne"/>
          <w:sz w:val="18"/>
        </w:rPr>
        <w:t>pour les</w:t>
      </w:r>
      <w:r w:rsidR="004F5DF8" w:rsidRPr="00702D0E">
        <w:rPr>
          <w:rFonts w:ascii="Marianne" w:hAnsi="Marianne"/>
          <w:sz w:val="18"/>
        </w:rPr>
        <w:t xml:space="preserve"> titulaires d’un diplôme de niveau II (Bac +3) </w:t>
      </w:r>
      <w:r w:rsidR="00927627" w:rsidRPr="00702D0E">
        <w:rPr>
          <w:rFonts w:ascii="Marianne" w:hAnsi="Marianne"/>
          <w:sz w:val="18"/>
        </w:rPr>
        <w:t xml:space="preserve">au moins, </w:t>
      </w:r>
      <w:r w:rsidR="004F5DF8" w:rsidRPr="00702D0E">
        <w:rPr>
          <w:rFonts w:ascii="Marianne" w:hAnsi="Marianne"/>
          <w:sz w:val="18"/>
        </w:rPr>
        <w:t>notamment dans les filières juridiques ou scientifiques</w:t>
      </w:r>
      <w:r w:rsidR="00CC492D" w:rsidRPr="00702D0E">
        <w:rPr>
          <w:rFonts w:ascii="Marianne" w:hAnsi="Marianne"/>
          <w:sz w:val="18"/>
        </w:rPr>
        <w:t> ;</w:t>
      </w:r>
      <w:r w:rsidR="004F5DF8" w:rsidRPr="00702D0E">
        <w:rPr>
          <w:rFonts w:ascii="Marianne" w:hAnsi="Marianne"/>
          <w:sz w:val="18"/>
        </w:rPr>
        <w:t xml:space="preserve"> </w:t>
      </w:r>
    </w:p>
    <w:p w14:paraId="5B10A01B" w14:textId="0FC9FA3B" w:rsidR="004F5DF8" w:rsidRPr="00702D0E" w:rsidRDefault="00FC44D2" w:rsidP="0017404C">
      <w:pPr>
        <w:pStyle w:val="Paragraphedeliste"/>
        <w:widowControl/>
        <w:numPr>
          <w:ilvl w:val="0"/>
          <w:numId w:val="19"/>
        </w:numPr>
        <w:spacing w:line="276" w:lineRule="auto"/>
        <w:ind w:left="426" w:hanging="142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 xml:space="preserve">Concours interne : </w:t>
      </w:r>
      <w:r w:rsidR="008C36E8" w:rsidRPr="00702D0E">
        <w:rPr>
          <w:rFonts w:ascii="Marianne" w:hAnsi="Marianne"/>
          <w:sz w:val="18"/>
        </w:rPr>
        <w:t xml:space="preserve">pour les </w:t>
      </w:r>
      <w:r w:rsidR="004F5DF8" w:rsidRPr="00702D0E">
        <w:rPr>
          <w:rFonts w:ascii="Marianne" w:hAnsi="Marianne"/>
          <w:sz w:val="18"/>
        </w:rPr>
        <w:t>fonctionnaires et agents publics justifiant de quatre années d’ancienneté</w:t>
      </w:r>
      <w:r w:rsidR="00CC492D" w:rsidRPr="00702D0E">
        <w:rPr>
          <w:rFonts w:ascii="Marianne" w:hAnsi="Marianne"/>
          <w:sz w:val="18"/>
        </w:rPr>
        <w:t> ;</w:t>
      </w:r>
      <w:r w:rsidR="004F5DF8" w:rsidRPr="00702D0E">
        <w:rPr>
          <w:rFonts w:ascii="Marianne" w:hAnsi="Marianne"/>
          <w:sz w:val="18"/>
        </w:rPr>
        <w:t xml:space="preserve"> </w:t>
      </w:r>
    </w:p>
    <w:p w14:paraId="27DB239F" w14:textId="529169A5" w:rsidR="004F5DF8" w:rsidRPr="00702D0E" w:rsidRDefault="00FC44D2" w:rsidP="0017404C">
      <w:pPr>
        <w:pStyle w:val="Paragraphedeliste"/>
        <w:widowControl/>
        <w:numPr>
          <w:ilvl w:val="0"/>
          <w:numId w:val="19"/>
        </w:numPr>
        <w:spacing w:line="276" w:lineRule="auto"/>
        <w:ind w:left="426" w:hanging="142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>3</w:t>
      </w:r>
      <w:r w:rsidR="00A82939" w:rsidRPr="00702D0E">
        <w:rPr>
          <w:rFonts w:ascii="Marianne" w:hAnsi="Marianne"/>
          <w:sz w:val="18"/>
          <w:vertAlign w:val="superscript"/>
        </w:rPr>
        <w:t>ème</w:t>
      </w:r>
      <w:r w:rsidR="00A82939" w:rsidRPr="00702D0E">
        <w:rPr>
          <w:rFonts w:ascii="Marianne" w:hAnsi="Marianne"/>
          <w:sz w:val="18"/>
        </w:rPr>
        <w:t xml:space="preserve"> </w:t>
      </w:r>
      <w:r w:rsidRPr="00702D0E">
        <w:rPr>
          <w:rFonts w:ascii="Marianne" w:hAnsi="Marianne"/>
          <w:sz w:val="18"/>
        </w:rPr>
        <w:t xml:space="preserve">concours : </w:t>
      </w:r>
      <w:r w:rsidR="008C36E8" w:rsidRPr="00702D0E">
        <w:rPr>
          <w:rFonts w:ascii="Marianne" w:hAnsi="Marianne"/>
          <w:sz w:val="18"/>
        </w:rPr>
        <w:t xml:space="preserve">pour les </w:t>
      </w:r>
      <w:r w:rsidR="004F5DF8" w:rsidRPr="00702D0E">
        <w:rPr>
          <w:rFonts w:ascii="Marianne" w:hAnsi="Marianne"/>
          <w:sz w:val="18"/>
        </w:rPr>
        <w:t>personnes justifiant de huit années de mandat syndical ou électif</w:t>
      </w:r>
      <w:r w:rsidR="008C36E8" w:rsidRPr="00702D0E">
        <w:rPr>
          <w:rFonts w:ascii="Marianne" w:hAnsi="Marianne"/>
          <w:sz w:val="18"/>
        </w:rPr>
        <w:t xml:space="preserve"> ou d’activité professionnelle</w:t>
      </w:r>
      <w:r w:rsidR="00CC492D" w:rsidRPr="00702D0E">
        <w:rPr>
          <w:rFonts w:ascii="Marianne" w:hAnsi="Marianne"/>
          <w:sz w:val="18"/>
        </w:rPr>
        <w:t> ;</w:t>
      </w:r>
      <w:r w:rsidR="004F5DF8" w:rsidRPr="00702D0E">
        <w:rPr>
          <w:rFonts w:ascii="Marianne" w:hAnsi="Marianne"/>
          <w:sz w:val="18"/>
        </w:rPr>
        <w:t xml:space="preserve"> </w:t>
      </w:r>
    </w:p>
    <w:p w14:paraId="1CF24F40" w14:textId="77777777" w:rsidR="004F5DF8" w:rsidRPr="00702D0E" w:rsidRDefault="004F5DF8" w:rsidP="004F5DF8">
      <w:pPr>
        <w:spacing w:line="276" w:lineRule="auto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>Il n’y a pas de limite d’âge pour s’y présenter.</w:t>
      </w:r>
    </w:p>
    <w:p w14:paraId="16D6FE7A" w14:textId="77777777" w:rsidR="004F5DF8" w:rsidRPr="00702D0E" w:rsidRDefault="004F5DF8" w:rsidP="004F5DF8">
      <w:pPr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> </w:t>
      </w:r>
    </w:p>
    <w:p w14:paraId="50ED58F3" w14:textId="669424D4" w:rsidR="00753745" w:rsidRPr="00702D0E" w:rsidRDefault="00753745" w:rsidP="00753745">
      <w:pPr>
        <w:jc w:val="both"/>
        <w:rPr>
          <w:rFonts w:ascii="Marianne" w:hAnsi="Marianne"/>
          <w:noProof w:val="0"/>
          <w:sz w:val="18"/>
        </w:rPr>
      </w:pPr>
      <w:r w:rsidRPr="00702D0E">
        <w:rPr>
          <w:rFonts w:ascii="Marianne" w:hAnsi="Marianne"/>
          <w:sz w:val="18"/>
        </w:rPr>
        <w:t xml:space="preserve">Les épreuves écrites du concours se dérouleront </w:t>
      </w:r>
      <w:r w:rsidR="00FC44D2" w:rsidRPr="00702D0E">
        <w:rPr>
          <w:rFonts w:ascii="Marianne" w:hAnsi="Marianne"/>
          <w:sz w:val="18"/>
        </w:rPr>
        <w:t>en juin</w:t>
      </w:r>
      <w:r w:rsidRPr="00702D0E">
        <w:rPr>
          <w:rFonts w:ascii="Marianne" w:hAnsi="Marianne"/>
          <w:sz w:val="18"/>
        </w:rPr>
        <w:t xml:space="preserve"> 202</w:t>
      </w:r>
      <w:r w:rsidR="00FC44D2" w:rsidRPr="00702D0E">
        <w:rPr>
          <w:rFonts w:ascii="Marianne" w:hAnsi="Marianne"/>
          <w:sz w:val="18"/>
        </w:rPr>
        <w:t>2</w:t>
      </w:r>
      <w:r w:rsidR="00A82939" w:rsidRPr="00702D0E">
        <w:rPr>
          <w:rFonts w:ascii="Marianne" w:hAnsi="Marianne"/>
          <w:sz w:val="18"/>
        </w:rPr>
        <w:t xml:space="preserve"> et l</w:t>
      </w:r>
      <w:r w:rsidRPr="00702D0E">
        <w:rPr>
          <w:rFonts w:ascii="Marianne" w:hAnsi="Marianne"/>
          <w:sz w:val="18"/>
        </w:rPr>
        <w:t xml:space="preserve">es épreuves orales auront lieu </w:t>
      </w:r>
      <w:r w:rsidR="00FC44D2" w:rsidRPr="00702D0E">
        <w:rPr>
          <w:rFonts w:ascii="Marianne" w:hAnsi="Marianne"/>
          <w:sz w:val="18"/>
        </w:rPr>
        <w:t>d’octobre à novembre 2022</w:t>
      </w:r>
      <w:r w:rsidR="00A82939" w:rsidRPr="00702D0E">
        <w:rPr>
          <w:rFonts w:ascii="Marianne" w:hAnsi="Marianne"/>
          <w:color w:val="000000"/>
          <w:sz w:val="18"/>
        </w:rPr>
        <w:t>.</w:t>
      </w:r>
      <w:r w:rsidRPr="00702D0E">
        <w:rPr>
          <w:rFonts w:ascii="Marianne" w:hAnsi="Marianne"/>
          <w:sz w:val="18"/>
        </w:rPr>
        <w:t xml:space="preserve"> Les lauréats bénéficient d’une formation</w:t>
      </w:r>
      <w:r w:rsidR="008C36E8" w:rsidRPr="00702D0E">
        <w:rPr>
          <w:rFonts w:ascii="Marianne" w:hAnsi="Marianne"/>
          <w:sz w:val="18"/>
        </w:rPr>
        <w:t xml:space="preserve"> de 18 mois, </w:t>
      </w:r>
      <w:r w:rsidRPr="00702D0E">
        <w:rPr>
          <w:rFonts w:ascii="Marianne" w:hAnsi="Marianne"/>
          <w:sz w:val="18"/>
        </w:rPr>
        <w:t xml:space="preserve">en alternance </w:t>
      </w:r>
      <w:r w:rsidR="008C36E8" w:rsidRPr="00702D0E">
        <w:rPr>
          <w:rFonts w:ascii="Marianne" w:hAnsi="Marianne"/>
          <w:sz w:val="18"/>
        </w:rPr>
        <w:t xml:space="preserve">et </w:t>
      </w:r>
      <w:r w:rsidRPr="00702D0E">
        <w:rPr>
          <w:rFonts w:ascii="Marianne" w:hAnsi="Marianne"/>
          <w:sz w:val="18"/>
        </w:rPr>
        <w:t>rémunérée</w:t>
      </w:r>
      <w:r w:rsidR="008C36E8" w:rsidRPr="00702D0E">
        <w:rPr>
          <w:rFonts w:ascii="Marianne" w:hAnsi="Marianne"/>
          <w:sz w:val="18"/>
        </w:rPr>
        <w:t>,</w:t>
      </w:r>
      <w:r w:rsidRPr="00702D0E">
        <w:rPr>
          <w:rFonts w:ascii="Marianne" w:hAnsi="Marianne"/>
          <w:sz w:val="18"/>
        </w:rPr>
        <w:t xml:space="preserve"> à</w:t>
      </w:r>
      <w:r w:rsidRPr="00702D0E">
        <w:rPr>
          <w:rFonts w:ascii="Marianne" w:hAnsi="Marianne"/>
          <w:color w:val="FF0000"/>
          <w:sz w:val="18"/>
        </w:rPr>
        <w:t xml:space="preserve"> </w:t>
      </w:r>
      <w:r w:rsidRPr="00702D0E">
        <w:rPr>
          <w:rFonts w:ascii="Marianne" w:hAnsi="Marianne"/>
          <w:sz w:val="18"/>
        </w:rPr>
        <w:t xml:space="preserve">l’Institut National du Travail, de l’Emploi et de la Formation Professionnelle (INTEFP), à l’ouest de Lyon. </w:t>
      </w:r>
    </w:p>
    <w:p w14:paraId="3C7A38D2" w14:textId="77777777" w:rsidR="004F5DF8" w:rsidRPr="00702D0E" w:rsidRDefault="004F5DF8" w:rsidP="004F5DF8">
      <w:pPr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> </w:t>
      </w:r>
    </w:p>
    <w:p w14:paraId="3F0AFC71" w14:textId="77777777" w:rsidR="005A3DB4" w:rsidRDefault="00A82939" w:rsidP="004F5DF8">
      <w:pPr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>À noter que l</w:t>
      </w:r>
      <w:r w:rsidR="004F5DF8" w:rsidRPr="00702D0E">
        <w:rPr>
          <w:rFonts w:ascii="Marianne" w:hAnsi="Marianne"/>
          <w:sz w:val="18"/>
        </w:rPr>
        <w:t>’INTEFP organise</w:t>
      </w:r>
      <w:r w:rsidR="00241950" w:rsidRPr="00702D0E">
        <w:rPr>
          <w:rFonts w:ascii="Marianne" w:hAnsi="Marianne"/>
          <w:sz w:val="18"/>
        </w:rPr>
        <w:t>ra</w:t>
      </w:r>
      <w:r w:rsidR="004F5DF8" w:rsidRPr="00702D0E">
        <w:rPr>
          <w:rFonts w:ascii="Marianne" w:hAnsi="Marianne"/>
          <w:sz w:val="18"/>
        </w:rPr>
        <w:t xml:space="preserve"> deux </w:t>
      </w:r>
      <w:r w:rsidR="009A2FB9" w:rsidRPr="00702D0E">
        <w:rPr>
          <w:rFonts w:ascii="Marianne" w:hAnsi="Marianne"/>
          <w:sz w:val="18"/>
        </w:rPr>
        <w:t>sessions d’information via visio</w:t>
      </w:r>
      <w:r w:rsidR="004F5DF8" w:rsidRPr="00702D0E">
        <w:rPr>
          <w:rFonts w:ascii="Marianne" w:hAnsi="Marianne"/>
          <w:sz w:val="18"/>
        </w:rPr>
        <w:t>conférence</w:t>
      </w:r>
      <w:r w:rsidR="008C36E8" w:rsidRPr="00702D0E">
        <w:rPr>
          <w:rFonts w:ascii="Marianne" w:hAnsi="Marianne"/>
          <w:sz w:val="18"/>
        </w:rPr>
        <w:t xml:space="preserve"> le </w:t>
      </w:r>
      <w:r w:rsidR="00FC44D2" w:rsidRPr="00702D0E">
        <w:rPr>
          <w:rFonts w:ascii="Marianne" w:hAnsi="Marianne"/>
          <w:sz w:val="18"/>
        </w:rPr>
        <w:t xml:space="preserve">mardi 9 mars à partir de 18h </w:t>
      </w:r>
      <w:r w:rsidR="002B4E57" w:rsidRPr="00702D0E">
        <w:rPr>
          <w:rFonts w:ascii="Marianne" w:hAnsi="Marianne"/>
          <w:sz w:val="18"/>
        </w:rPr>
        <w:t xml:space="preserve">et </w:t>
      </w:r>
      <w:r w:rsidR="008C36E8" w:rsidRPr="00702D0E">
        <w:rPr>
          <w:rFonts w:ascii="Marianne" w:hAnsi="Marianne"/>
          <w:sz w:val="18"/>
        </w:rPr>
        <w:t xml:space="preserve">le </w:t>
      </w:r>
      <w:r w:rsidR="002B4E57" w:rsidRPr="00702D0E">
        <w:rPr>
          <w:rFonts w:ascii="Marianne" w:hAnsi="Marianne"/>
          <w:sz w:val="18"/>
        </w:rPr>
        <w:t>lundi 14 mars à partir de 16h</w:t>
      </w:r>
      <w:r w:rsidR="004F5DF8" w:rsidRPr="00702D0E">
        <w:rPr>
          <w:rFonts w:ascii="Marianne" w:hAnsi="Marianne"/>
          <w:sz w:val="18"/>
        </w:rPr>
        <w:t>.</w:t>
      </w:r>
    </w:p>
    <w:p w14:paraId="37E2A243" w14:textId="2918FF68" w:rsidR="004F5DF8" w:rsidRPr="00702D0E" w:rsidRDefault="004F5DF8" w:rsidP="004F5DF8">
      <w:pPr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 xml:space="preserve"> </w:t>
      </w:r>
    </w:p>
    <w:p w14:paraId="0C77B33E" w14:textId="77777777" w:rsidR="004F5DF8" w:rsidRPr="00702D0E" w:rsidRDefault="004F5DF8" w:rsidP="004F5DF8">
      <w:pPr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> </w:t>
      </w:r>
    </w:p>
    <w:p w14:paraId="3111CEE3" w14:textId="77777777" w:rsidR="005A3DB4" w:rsidRDefault="004F5DF8" w:rsidP="004F5DF8">
      <w:pPr>
        <w:spacing w:line="276" w:lineRule="auto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b/>
          <w:bCs/>
          <w:sz w:val="18"/>
        </w:rPr>
        <w:t>Au contact.</w:t>
      </w:r>
      <w:r w:rsidRPr="00702D0E">
        <w:rPr>
          <w:rFonts w:ascii="Marianne" w:hAnsi="Marianne"/>
          <w:sz w:val="18"/>
        </w:rPr>
        <w:t xml:space="preserve"> Catégorie A de la fonction publique, les </w:t>
      </w:r>
      <w:r w:rsidR="00927627" w:rsidRPr="00702D0E">
        <w:rPr>
          <w:rFonts w:ascii="Marianne" w:hAnsi="Marianne"/>
          <w:sz w:val="18"/>
        </w:rPr>
        <w:t xml:space="preserve">inspectrices et </w:t>
      </w:r>
      <w:r w:rsidRPr="00702D0E">
        <w:rPr>
          <w:rFonts w:ascii="Marianne" w:hAnsi="Marianne"/>
          <w:sz w:val="18"/>
        </w:rPr>
        <w:t>inspecteurs du travail veillent à l’application de la législation du travail par le contrôle en entreprise et par le conseil aux acteurs du monde du travail. Ils mettent en œuvre les politiques en faveur d</w:t>
      </w:r>
      <w:r w:rsidR="00AE1ED2" w:rsidRPr="00702D0E">
        <w:rPr>
          <w:rFonts w:ascii="Marianne" w:hAnsi="Marianne"/>
          <w:sz w:val="18"/>
        </w:rPr>
        <w:t>u travail, de</w:t>
      </w:r>
      <w:r w:rsidRPr="00702D0E">
        <w:rPr>
          <w:rFonts w:ascii="Marianne" w:hAnsi="Marianne"/>
          <w:sz w:val="18"/>
        </w:rPr>
        <w:t xml:space="preserve"> l’emploi et de l’insertion professionnelle.</w:t>
      </w:r>
    </w:p>
    <w:p w14:paraId="67240F43" w14:textId="3B7C77EF" w:rsidR="004F5DF8" w:rsidRPr="00702D0E" w:rsidRDefault="004F5DF8" w:rsidP="004F5DF8">
      <w:pPr>
        <w:spacing w:line="276" w:lineRule="auto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 xml:space="preserve"> </w:t>
      </w:r>
    </w:p>
    <w:p w14:paraId="277C24E6" w14:textId="1661780C" w:rsidR="00960863" w:rsidRPr="00702D0E" w:rsidRDefault="00840A93" w:rsidP="004F5DF8">
      <w:pPr>
        <w:spacing w:line="276" w:lineRule="auto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color w:val="000000"/>
          <w:sz w:val="18"/>
        </w:rPr>
        <w:t>Au cœur des relations sociales,</w:t>
      </w:r>
      <w:r w:rsidRPr="00702D0E">
        <w:rPr>
          <w:rFonts w:ascii="Marianne" w:hAnsi="Marianne"/>
          <w:sz w:val="18"/>
        </w:rPr>
        <w:t xml:space="preserve"> i</w:t>
      </w:r>
      <w:r w:rsidR="00960863" w:rsidRPr="00702D0E">
        <w:rPr>
          <w:rFonts w:ascii="Marianne" w:hAnsi="Marianne"/>
          <w:sz w:val="18"/>
        </w:rPr>
        <w:t>ls interviennent auprès</w:t>
      </w:r>
      <w:r w:rsidR="004F5DF8" w:rsidRPr="00702D0E">
        <w:rPr>
          <w:rFonts w:ascii="Marianne" w:hAnsi="Marianne"/>
          <w:sz w:val="18"/>
        </w:rPr>
        <w:t xml:space="preserve"> des employeurs et des salariés</w:t>
      </w:r>
      <w:r w:rsidR="00960863" w:rsidRPr="00702D0E">
        <w:rPr>
          <w:rFonts w:ascii="Marianne" w:hAnsi="Marianne"/>
          <w:color w:val="000000"/>
          <w:sz w:val="18"/>
        </w:rPr>
        <w:t>,</w:t>
      </w:r>
      <w:r w:rsidR="004F5DF8" w:rsidRPr="00702D0E">
        <w:rPr>
          <w:rFonts w:ascii="Marianne" w:hAnsi="Marianne"/>
          <w:color w:val="000000"/>
          <w:sz w:val="18"/>
        </w:rPr>
        <w:t xml:space="preserve"> </w:t>
      </w:r>
      <w:r w:rsidR="00960863" w:rsidRPr="00702D0E">
        <w:rPr>
          <w:rFonts w:ascii="Marianne" w:hAnsi="Marianne"/>
          <w:color w:val="000000"/>
          <w:sz w:val="18"/>
        </w:rPr>
        <w:t>sur</w:t>
      </w:r>
      <w:r w:rsidR="004F5DF8" w:rsidRPr="00702D0E">
        <w:rPr>
          <w:rFonts w:ascii="Marianne" w:hAnsi="Marianne"/>
          <w:color w:val="000000"/>
          <w:sz w:val="18"/>
        </w:rPr>
        <w:t xml:space="preserve"> des sujets liés aux relations professionnelles individuelles et collectives et aux conditions de travail</w:t>
      </w:r>
      <w:r w:rsidR="004F5DF8" w:rsidRPr="00702D0E">
        <w:rPr>
          <w:rFonts w:ascii="Marianne" w:hAnsi="Marianne"/>
          <w:sz w:val="18"/>
        </w:rPr>
        <w:t>.</w:t>
      </w:r>
    </w:p>
    <w:p w14:paraId="2BDF21F8" w14:textId="55A84180" w:rsidR="008C36E8" w:rsidRPr="00702D0E" w:rsidRDefault="004F5DF8" w:rsidP="004F5DF8">
      <w:pPr>
        <w:spacing w:line="276" w:lineRule="auto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 xml:space="preserve">Outre la santé et la sécurité </w:t>
      </w:r>
      <w:r w:rsidR="00960863" w:rsidRPr="00702D0E">
        <w:rPr>
          <w:rFonts w:ascii="Marianne" w:hAnsi="Marianne"/>
          <w:sz w:val="18"/>
        </w:rPr>
        <w:t>des travailleurs</w:t>
      </w:r>
      <w:r w:rsidRPr="00702D0E">
        <w:rPr>
          <w:rFonts w:ascii="Marianne" w:hAnsi="Marianne"/>
          <w:sz w:val="18"/>
        </w:rPr>
        <w:t xml:space="preserve">, les </w:t>
      </w:r>
      <w:r w:rsidR="00927627" w:rsidRPr="00702D0E">
        <w:rPr>
          <w:rFonts w:ascii="Marianne" w:hAnsi="Marianne"/>
          <w:sz w:val="18"/>
        </w:rPr>
        <w:t xml:space="preserve">inspectrices et </w:t>
      </w:r>
      <w:r w:rsidRPr="00702D0E">
        <w:rPr>
          <w:rFonts w:ascii="Marianne" w:hAnsi="Marianne"/>
          <w:sz w:val="18"/>
        </w:rPr>
        <w:t xml:space="preserve">inspecteurs du travail </w:t>
      </w:r>
      <w:r w:rsidR="00960863" w:rsidRPr="00702D0E">
        <w:rPr>
          <w:rFonts w:ascii="Marianne" w:hAnsi="Marianne"/>
          <w:sz w:val="18"/>
        </w:rPr>
        <w:t xml:space="preserve">agissent </w:t>
      </w:r>
      <w:r w:rsidRPr="00702D0E">
        <w:rPr>
          <w:rFonts w:ascii="Marianne" w:hAnsi="Marianne"/>
          <w:sz w:val="18"/>
        </w:rPr>
        <w:t>pour le respect des droits</w:t>
      </w:r>
      <w:r w:rsidR="00960863" w:rsidRPr="00702D0E">
        <w:rPr>
          <w:rFonts w:ascii="Marianne" w:hAnsi="Marianne"/>
          <w:sz w:val="18"/>
        </w:rPr>
        <w:t xml:space="preserve"> fondamentaux</w:t>
      </w:r>
      <w:r w:rsidRPr="00702D0E">
        <w:rPr>
          <w:rFonts w:ascii="Marianne" w:hAnsi="Marianne"/>
          <w:sz w:val="18"/>
        </w:rPr>
        <w:t xml:space="preserve"> des salariés</w:t>
      </w:r>
      <w:r w:rsidR="00960863" w:rsidRPr="00702D0E">
        <w:rPr>
          <w:rFonts w:ascii="Marianne" w:hAnsi="Marianne"/>
          <w:sz w:val="18"/>
        </w:rPr>
        <w:t xml:space="preserve"> et </w:t>
      </w:r>
      <w:r w:rsidRPr="00702D0E">
        <w:rPr>
          <w:rFonts w:ascii="Marianne" w:hAnsi="Marianne"/>
          <w:sz w:val="18"/>
        </w:rPr>
        <w:t>contribuent à la lutte contre le travail illégal et</w:t>
      </w:r>
      <w:r w:rsidR="00960863" w:rsidRPr="00702D0E">
        <w:rPr>
          <w:rFonts w:ascii="Marianne" w:hAnsi="Marianne"/>
          <w:sz w:val="18"/>
        </w:rPr>
        <w:t xml:space="preserve"> contre les formes grave</w:t>
      </w:r>
      <w:r w:rsidR="00241950" w:rsidRPr="00702D0E">
        <w:rPr>
          <w:rFonts w:ascii="Marianne" w:hAnsi="Marianne"/>
          <w:sz w:val="18"/>
        </w:rPr>
        <w:t>s d’exploitation par le travail</w:t>
      </w:r>
      <w:r w:rsidR="00960863" w:rsidRPr="00702D0E">
        <w:rPr>
          <w:rFonts w:ascii="Marianne" w:hAnsi="Marianne"/>
          <w:sz w:val="18"/>
        </w:rPr>
        <w:t>.</w:t>
      </w:r>
    </w:p>
    <w:p w14:paraId="2CBC3974" w14:textId="65C1F852" w:rsidR="005A3DB4" w:rsidRPr="00702D0E" w:rsidRDefault="0032748F" w:rsidP="004F5DF8">
      <w:pPr>
        <w:spacing w:line="276" w:lineRule="auto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 xml:space="preserve">Ils </w:t>
      </w:r>
      <w:r w:rsidR="00960863" w:rsidRPr="00702D0E">
        <w:rPr>
          <w:rFonts w:ascii="Marianne" w:hAnsi="Marianne"/>
          <w:sz w:val="18"/>
        </w:rPr>
        <w:t>agi</w:t>
      </w:r>
      <w:r w:rsidRPr="00702D0E">
        <w:rPr>
          <w:rFonts w:ascii="Marianne" w:hAnsi="Marianne"/>
          <w:sz w:val="18"/>
        </w:rPr>
        <w:t>ssen</w:t>
      </w:r>
      <w:r w:rsidR="00960863" w:rsidRPr="00702D0E">
        <w:rPr>
          <w:rFonts w:ascii="Marianne" w:hAnsi="Marianne"/>
          <w:sz w:val="18"/>
        </w:rPr>
        <w:t>t également en faveur de</w:t>
      </w:r>
      <w:r w:rsidR="004F5DF8" w:rsidRPr="00702D0E">
        <w:rPr>
          <w:rFonts w:ascii="Marianne" w:hAnsi="Marianne"/>
          <w:sz w:val="18"/>
        </w:rPr>
        <w:t xml:space="preserve"> l’égalité professionnelle </w:t>
      </w:r>
      <w:r w:rsidR="00960863" w:rsidRPr="00702D0E">
        <w:rPr>
          <w:rFonts w:ascii="Marianne" w:hAnsi="Marianne"/>
          <w:sz w:val="18"/>
        </w:rPr>
        <w:t>entre les femmes et les hommes,</w:t>
      </w:r>
      <w:r w:rsidR="004F5DF8" w:rsidRPr="00702D0E">
        <w:rPr>
          <w:rFonts w:ascii="Marianne" w:hAnsi="Marianne"/>
          <w:sz w:val="18"/>
        </w:rPr>
        <w:t xml:space="preserve"> contre </w:t>
      </w:r>
      <w:r w:rsidR="00960863" w:rsidRPr="00702D0E">
        <w:rPr>
          <w:rFonts w:ascii="Marianne" w:hAnsi="Marianne"/>
          <w:sz w:val="18"/>
        </w:rPr>
        <w:t xml:space="preserve">toutes les formes de </w:t>
      </w:r>
      <w:r w:rsidR="004F5DF8" w:rsidRPr="00702D0E">
        <w:rPr>
          <w:rFonts w:ascii="Marianne" w:hAnsi="Marianne"/>
          <w:sz w:val="18"/>
        </w:rPr>
        <w:t>discrimination</w:t>
      </w:r>
      <w:r w:rsidR="00960863" w:rsidRPr="00702D0E">
        <w:rPr>
          <w:rFonts w:ascii="Marianne" w:hAnsi="Marianne"/>
          <w:sz w:val="18"/>
        </w:rPr>
        <w:t xml:space="preserve"> au travail</w:t>
      </w:r>
      <w:r w:rsidR="00763E98" w:rsidRPr="00702D0E">
        <w:rPr>
          <w:rFonts w:ascii="Marianne" w:hAnsi="Marianne"/>
          <w:sz w:val="18"/>
        </w:rPr>
        <w:t>,</w:t>
      </w:r>
      <w:r w:rsidR="00960863" w:rsidRPr="00702D0E">
        <w:rPr>
          <w:rFonts w:ascii="Marianne" w:hAnsi="Marianne"/>
          <w:sz w:val="18"/>
        </w:rPr>
        <w:t xml:space="preserve"> et veille</w:t>
      </w:r>
      <w:r w:rsidR="00840A93" w:rsidRPr="00702D0E">
        <w:rPr>
          <w:rFonts w:ascii="Marianne" w:hAnsi="Marianne"/>
          <w:sz w:val="18"/>
        </w:rPr>
        <w:t>nt</w:t>
      </w:r>
      <w:r w:rsidR="00960863" w:rsidRPr="00702D0E">
        <w:rPr>
          <w:rFonts w:ascii="Marianne" w:hAnsi="Marianne"/>
          <w:sz w:val="18"/>
        </w:rPr>
        <w:t xml:space="preserve"> à la bonne marche du dialo</w:t>
      </w:r>
      <w:r w:rsidR="00840A93" w:rsidRPr="00702D0E">
        <w:rPr>
          <w:rFonts w:ascii="Marianne" w:hAnsi="Marianne"/>
          <w:sz w:val="18"/>
        </w:rPr>
        <w:t>g</w:t>
      </w:r>
      <w:r w:rsidR="00960863" w:rsidRPr="00702D0E">
        <w:rPr>
          <w:rFonts w:ascii="Marianne" w:hAnsi="Marianne"/>
          <w:sz w:val="18"/>
        </w:rPr>
        <w:t>ue social dans l’entreprise.</w:t>
      </w:r>
    </w:p>
    <w:p w14:paraId="186D01CC" w14:textId="3BF5ED40" w:rsidR="005A3DB4" w:rsidRPr="00702D0E" w:rsidRDefault="00927627" w:rsidP="004F5DF8">
      <w:pPr>
        <w:spacing w:line="276" w:lineRule="auto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>Les</w:t>
      </w:r>
      <w:r w:rsidR="0032748F" w:rsidRPr="00702D0E">
        <w:rPr>
          <w:rFonts w:ascii="Marianne" w:hAnsi="Marianne"/>
          <w:sz w:val="18"/>
        </w:rPr>
        <w:t xml:space="preserve"> inspectrices et inspecteurs du travail </w:t>
      </w:r>
      <w:r w:rsidR="001C7CF4" w:rsidRPr="00702D0E">
        <w:rPr>
          <w:rFonts w:ascii="Marianne" w:hAnsi="Marianne"/>
          <w:sz w:val="18"/>
        </w:rPr>
        <w:t>disposent de pouvoirs d’</w:t>
      </w:r>
      <w:r w:rsidR="00CB28F4" w:rsidRPr="00702D0E">
        <w:rPr>
          <w:rFonts w:ascii="Marianne" w:hAnsi="Marianne"/>
          <w:sz w:val="18"/>
        </w:rPr>
        <w:t>enquête et d</w:t>
      </w:r>
      <w:r w:rsidR="001C7CF4" w:rsidRPr="00702D0E">
        <w:rPr>
          <w:rFonts w:ascii="Marianne" w:hAnsi="Marianne"/>
          <w:sz w:val="18"/>
        </w:rPr>
        <w:t>e</w:t>
      </w:r>
      <w:r w:rsidR="00CB28F4" w:rsidRPr="00702D0E">
        <w:rPr>
          <w:rFonts w:ascii="Marianne" w:hAnsi="Marianne"/>
          <w:sz w:val="18"/>
        </w:rPr>
        <w:t xml:space="preserve"> </w:t>
      </w:r>
      <w:r w:rsidR="001C7CF4" w:rsidRPr="00702D0E">
        <w:rPr>
          <w:rFonts w:ascii="Marianne" w:hAnsi="Marianne"/>
          <w:sz w:val="18"/>
        </w:rPr>
        <w:t>moyens d’action étendus.</w:t>
      </w:r>
      <w:r w:rsidR="00CB28F4" w:rsidRPr="00702D0E">
        <w:rPr>
          <w:rFonts w:ascii="Marianne" w:hAnsi="Marianne"/>
          <w:sz w:val="18"/>
        </w:rPr>
        <w:t xml:space="preserve"> </w:t>
      </w:r>
      <w:r w:rsidRPr="00702D0E">
        <w:rPr>
          <w:rFonts w:ascii="Marianne" w:hAnsi="Marianne"/>
          <w:sz w:val="18"/>
        </w:rPr>
        <w:t xml:space="preserve">Ils </w:t>
      </w:r>
      <w:r w:rsidR="00CB28F4" w:rsidRPr="00702D0E">
        <w:rPr>
          <w:rFonts w:ascii="Marianne" w:hAnsi="Marianne"/>
          <w:sz w:val="18"/>
        </w:rPr>
        <w:t>exerce</w:t>
      </w:r>
      <w:r w:rsidRPr="00702D0E">
        <w:rPr>
          <w:rFonts w:ascii="Marianne" w:hAnsi="Marianne"/>
          <w:sz w:val="18"/>
        </w:rPr>
        <w:t>nt</w:t>
      </w:r>
      <w:r w:rsidR="00CB28F4" w:rsidRPr="00702D0E">
        <w:rPr>
          <w:rFonts w:ascii="Marianne" w:hAnsi="Marianne"/>
          <w:sz w:val="18"/>
        </w:rPr>
        <w:t xml:space="preserve"> un métier de terrain qui implique de comprendre l’entreprise dans sa</w:t>
      </w:r>
      <w:r w:rsidR="0032748F" w:rsidRPr="00702D0E">
        <w:rPr>
          <w:rFonts w:ascii="Marianne" w:hAnsi="Marianne"/>
          <w:sz w:val="18"/>
        </w:rPr>
        <w:t xml:space="preserve"> globalité, et</w:t>
      </w:r>
      <w:r w:rsidR="00763E98" w:rsidRPr="00702D0E">
        <w:rPr>
          <w:rFonts w:ascii="Marianne" w:hAnsi="Marianne"/>
          <w:sz w:val="18"/>
        </w:rPr>
        <w:t xml:space="preserve"> sont</w:t>
      </w:r>
      <w:r w:rsidR="00CB28F4" w:rsidRPr="00702D0E">
        <w:rPr>
          <w:rFonts w:ascii="Marianne" w:hAnsi="Marianne"/>
          <w:sz w:val="18"/>
        </w:rPr>
        <w:t xml:space="preserve"> l’interlocuteur de l’employeur, des sal</w:t>
      </w:r>
      <w:r w:rsidR="00322172" w:rsidRPr="00702D0E">
        <w:rPr>
          <w:rFonts w:ascii="Marianne" w:hAnsi="Marianne"/>
          <w:sz w:val="18"/>
        </w:rPr>
        <w:t>a</w:t>
      </w:r>
      <w:r w:rsidR="00CB28F4" w:rsidRPr="00702D0E">
        <w:rPr>
          <w:rFonts w:ascii="Marianne" w:hAnsi="Marianne"/>
          <w:sz w:val="18"/>
        </w:rPr>
        <w:t>riés, des représentants du per</w:t>
      </w:r>
      <w:r w:rsidR="00960863" w:rsidRPr="00702D0E">
        <w:rPr>
          <w:rFonts w:ascii="Marianne" w:hAnsi="Marianne"/>
          <w:sz w:val="18"/>
        </w:rPr>
        <w:t>so</w:t>
      </w:r>
      <w:r w:rsidR="00CB28F4" w:rsidRPr="00702D0E">
        <w:rPr>
          <w:rFonts w:ascii="Marianne" w:hAnsi="Marianne"/>
          <w:sz w:val="18"/>
        </w:rPr>
        <w:t xml:space="preserve">nnel et de très nombreux acteurs. </w:t>
      </w:r>
    </w:p>
    <w:p w14:paraId="2617AF7B" w14:textId="77777777" w:rsidR="001C7CF4" w:rsidRPr="00702D0E" w:rsidRDefault="00CB28F4" w:rsidP="004F5DF8">
      <w:pPr>
        <w:spacing w:line="276" w:lineRule="auto"/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 xml:space="preserve">Pour toutes ces raisons, </w:t>
      </w:r>
      <w:r w:rsidR="00927627" w:rsidRPr="00702D0E">
        <w:rPr>
          <w:rFonts w:ascii="Marianne" w:hAnsi="Marianne"/>
          <w:sz w:val="18"/>
        </w:rPr>
        <w:t xml:space="preserve">l’inspectrice ou </w:t>
      </w:r>
      <w:r w:rsidRPr="00702D0E">
        <w:rPr>
          <w:rFonts w:ascii="Marianne" w:hAnsi="Marianne"/>
          <w:sz w:val="18"/>
        </w:rPr>
        <w:t xml:space="preserve">l’inspecteur du travail doit être curieux, doté du sens du dialogue et de l’écoute et être en capacité de réagir et de décider face </w:t>
      </w:r>
      <w:r w:rsidR="00322172" w:rsidRPr="00702D0E">
        <w:rPr>
          <w:rFonts w:ascii="Marianne" w:hAnsi="Marianne"/>
          <w:sz w:val="18"/>
        </w:rPr>
        <w:t>à des risques graves ou portant atteinte à des droits fondamentaux.</w:t>
      </w:r>
    </w:p>
    <w:p w14:paraId="75B3D36E" w14:textId="77777777" w:rsidR="004F5DF8" w:rsidRPr="00702D0E" w:rsidRDefault="004F5DF8" w:rsidP="004F5DF8">
      <w:pPr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t> </w:t>
      </w:r>
    </w:p>
    <w:p w14:paraId="0EC311B5" w14:textId="66D9DC5E" w:rsidR="004F5DF8" w:rsidRPr="00702D0E" w:rsidRDefault="004F5DF8" w:rsidP="004F5DF8">
      <w:pPr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sz w:val="18"/>
        </w:rPr>
        <w:lastRenderedPageBreak/>
        <w:t xml:space="preserve">Toutes les informations utiles et </w:t>
      </w:r>
      <w:r w:rsidR="00840A93" w:rsidRPr="00702D0E">
        <w:rPr>
          <w:rFonts w:ascii="Marianne" w:hAnsi="Marianne"/>
          <w:sz w:val="18"/>
        </w:rPr>
        <w:t xml:space="preserve">les </w:t>
      </w:r>
      <w:r w:rsidRPr="00702D0E">
        <w:rPr>
          <w:rFonts w:ascii="Marianne" w:hAnsi="Marianne"/>
          <w:sz w:val="18"/>
        </w:rPr>
        <w:t xml:space="preserve">liens vers les visioconférences </w:t>
      </w:r>
      <w:r w:rsidR="009A2FB9" w:rsidRPr="00702D0E">
        <w:rPr>
          <w:rFonts w:ascii="Marianne" w:hAnsi="Marianne"/>
          <w:sz w:val="18"/>
        </w:rPr>
        <w:t>de présentation de la formation</w:t>
      </w:r>
      <w:r w:rsidRPr="00702D0E">
        <w:rPr>
          <w:rFonts w:ascii="Marianne" w:hAnsi="Marianne"/>
          <w:sz w:val="18"/>
        </w:rPr>
        <w:t xml:space="preserve"> sont à retrouver sur : </w:t>
      </w:r>
      <w:hyperlink r:id="rId11" w:history="1">
        <w:r w:rsidRPr="00702D0E">
          <w:rPr>
            <w:rStyle w:val="Lienhypertexte"/>
            <w:rFonts w:ascii="Marianne" w:hAnsi="Marianne"/>
            <w:sz w:val="18"/>
          </w:rPr>
          <w:t>travail-emploi.gouv.fr &gt; metiers-et-concours &gt; deven</w:t>
        </w:r>
        <w:r w:rsidR="009A2FB9" w:rsidRPr="00702D0E">
          <w:rPr>
            <w:rStyle w:val="Lienhypertexte"/>
            <w:rFonts w:ascii="Marianne" w:hAnsi="Marianne"/>
            <w:sz w:val="18"/>
          </w:rPr>
          <w:t>ez</w:t>
        </w:r>
        <w:r w:rsidRPr="00702D0E">
          <w:rPr>
            <w:rStyle w:val="Lienhypertexte"/>
            <w:rFonts w:ascii="Marianne" w:hAnsi="Marianne"/>
            <w:sz w:val="18"/>
          </w:rPr>
          <w:t>-inspecteur-du-travail</w:t>
        </w:r>
      </w:hyperlink>
    </w:p>
    <w:p w14:paraId="5C8E3CB6" w14:textId="68060BCF" w:rsidR="003A332E" w:rsidRPr="00702D0E" w:rsidRDefault="003A332E" w:rsidP="001F0652">
      <w:pPr>
        <w:jc w:val="both"/>
        <w:rPr>
          <w:rFonts w:ascii="Marianne" w:hAnsi="Marianne"/>
          <w:sz w:val="18"/>
        </w:rPr>
      </w:pPr>
    </w:p>
    <w:p w14:paraId="218F5728" w14:textId="77777777" w:rsidR="00702D0E" w:rsidRPr="00702D0E" w:rsidRDefault="00702D0E" w:rsidP="001F0652">
      <w:pPr>
        <w:jc w:val="both"/>
        <w:rPr>
          <w:rFonts w:ascii="Marianne" w:hAnsi="Marianne"/>
          <w:b/>
          <w:sz w:val="18"/>
        </w:rPr>
      </w:pPr>
    </w:p>
    <w:p w14:paraId="7D8FD9F2" w14:textId="27B7196C" w:rsidR="00702D0E" w:rsidRPr="00702D0E" w:rsidRDefault="00702D0E" w:rsidP="009D0214">
      <w:pPr>
        <w:spacing w:line="360" w:lineRule="auto"/>
        <w:jc w:val="both"/>
        <w:rPr>
          <w:rFonts w:ascii="Marianne" w:hAnsi="Marianne"/>
          <w:b/>
          <w:sz w:val="18"/>
        </w:rPr>
      </w:pPr>
      <w:r w:rsidRPr="00702D0E">
        <w:rPr>
          <w:rFonts w:ascii="Marianne" w:hAnsi="Marianne"/>
          <w:b/>
          <w:sz w:val="18"/>
        </w:rPr>
        <w:t>Di</w:t>
      </w:r>
      <w:r w:rsidR="00872D96">
        <w:rPr>
          <w:rFonts w:ascii="Marianne" w:hAnsi="Marianne"/>
          <w:b/>
          <w:sz w:val="18"/>
        </w:rPr>
        <w:t>rection générale du travail</w:t>
      </w:r>
    </w:p>
    <w:p w14:paraId="5C854752" w14:textId="77777777" w:rsidR="009D0214" w:rsidRDefault="0053761A" w:rsidP="001F0652">
      <w:pPr>
        <w:jc w:val="both"/>
        <w:rPr>
          <w:rFonts w:ascii="Marianne" w:hAnsi="Marianne"/>
          <w:sz w:val="18"/>
        </w:rPr>
      </w:pPr>
      <w:r w:rsidRPr="00702D0E">
        <w:rPr>
          <w:rFonts w:ascii="Marianne" w:hAnsi="Marianne"/>
          <w:b/>
          <w:sz w:val="18"/>
        </w:rPr>
        <w:t>Contact Presse</w:t>
      </w:r>
      <w:r w:rsidR="009D0214">
        <w:rPr>
          <w:rFonts w:ascii="Marianne" w:hAnsi="Marianne"/>
          <w:b/>
          <w:sz w:val="18"/>
        </w:rPr>
        <w:t xml:space="preserve"> : </w:t>
      </w:r>
      <w:r w:rsidR="00B22387" w:rsidRPr="00702D0E">
        <w:rPr>
          <w:rFonts w:ascii="Marianne" w:hAnsi="Marianne"/>
          <w:sz w:val="18"/>
        </w:rPr>
        <w:t>Inès Razgallah</w:t>
      </w:r>
    </w:p>
    <w:p w14:paraId="6B1DF834" w14:textId="279A10DA" w:rsidR="0053761A" w:rsidRPr="009D0214" w:rsidRDefault="00B22387" w:rsidP="001F0652">
      <w:pPr>
        <w:jc w:val="both"/>
        <w:rPr>
          <w:rFonts w:ascii="Marianne" w:hAnsi="Marianne"/>
          <w:b/>
          <w:sz w:val="18"/>
        </w:rPr>
      </w:pPr>
      <w:r w:rsidRPr="00702D0E">
        <w:rPr>
          <w:rFonts w:ascii="Marianne" w:hAnsi="Marianne"/>
          <w:sz w:val="18"/>
        </w:rPr>
        <w:t xml:space="preserve">06 59 35 96 94 </w:t>
      </w:r>
      <w:r w:rsidR="00EC726E" w:rsidRPr="00702D0E">
        <w:rPr>
          <w:rFonts w:ascii="Marianne" w:hAnsi="Marianne"/>
          <w:sz w:val="18"/>
        </w:rPr>
        <w:t xml:space="preserve">/ </w:t>
      </w:r>
      <w:r w:rsidR="009D0214">
        <w:rPr>
          <w:rFonts w:ascii="Marianne" w:hAnsi="Marianne"/>
          <w:sz w:val="18"/>
        </w:rPr>
        <w:t>ines.razgallah@travail.gouv.fr</w:t>
      </w:r>
      <w:r w:rsidR="0053761A" w:rsidRPr="00702D0E">
        <w:rPr>
          <w:rFonts w:ascii="Marianne" w:hAnsi="Marianne"/>
          <w:sz w:val="18"/>
        </w:rPr>
        <w:t xml:space="preserve"> </w:t>
      </w:r>
    </w:p>
    <w:sectPr w:rsidR="0053761A" w:rsidRPr="009D0214" w:rsidSect="00F60753">
      <w:headerReference w:type="default" r:id="rId12"/>
      <w:footerReference w:type="default" r:id="rId13"/>
      <w:type w:val="continuous"/>
      <w:pgSz w:w="11910" w:h="16840"/>
      <w:pgMar w:top="963" w:right="964" w:bottom="965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A3B75" w14:textId="77777777" w:rsidR="00444894" w:rsidRDefault="00444894">
      <w:r>
        <w:separator/>
      </w:r>
    </w:p>
  </w:endnote>
  <w:endnote w:type="continuationSeparator" w:id="0">
    <w:p w14:paraId="6352F6CD" w14:textId="77777777" w:rsidR="00444894" w:rsidRDefault="0044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air">
    <w:altName w:val="Altai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76B1BC" w14:textId="77777777" w:rsidR="00681D72" w:rsidRDefault="00FC73CB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88D5310" w14:textId="77777777" w:rsidR="00681D72" w:rsidRDefault="009D02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24077" w14:textId="77777777" w:rsidR="00075639" w:rsidRDefault="00FC73CB">
    <w:r>
      <w:t xml:space="preserve"> 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F40A5B" w:rsidRPr="0013667C" w14:paraId="7F5B29B6" w14:textId="77777777" w:rsidTr="0097322F">
      <w:trPr>
        <w:trHeight w:val="142"/>
      </w:trPr>
      <w:tc>
        <w:tcPr>
          <w:tcW w:w="5073" w:type="dxa"/>
          <w:vAlign w:val="bottom"/>
        </w:tcPr>
        <w:p w14:paraId="606FE315" w14:textId="77777777" w:rsidR="00F40A5B" w:rsidRPr="00E17865" w:rsidRDefault="009D0214" w:rsidP="00942B28">
          <w:pPr>
            <w:pStyle w:val="PieddePage0"/>
          </w:pPr>
        </w:p>
      </w:tc>
      <w:tc>
        <w:tcPr>
          <w:tcW w:w="4909" w:type="dxa"/>
        </w:tcPr>
        <w:p w14:paraId="3F67775E" w14:textId="77777777" w:rsidR="00F40A5B" w:rsidRPr="00965B19" w:rsidRDefault="009D0214" w:rsidP="00F40A5B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</w:rPr>
          </w:pPr>
        </w:p>
      </w:tc>
    </w:tr>
  </w:tbl>
  <w:p w14:paraId="675C1FC7" w14:textId="77777777" w:rsidR="00965B19" w:rsidRPr="00045911" w:rsidRDefault="009D0214" w:rsidP="00F40A5B">
    <w:pPr>
      <w:tabs>
        <w:tab w:val="left" w:pos="5009"/>
      </w:tabs>
      <w:spacing w:line="170" w:lineRule="exact"/>
      <w:ind w:right="59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C6C05" w14:textId="77777777" w:rsidR="000E64B8" w:rsidRPr="00965B19" w:rsidRDefault="009D0214" w:rsidP="0079276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58DFB1" w14:textId="174F4FA6" w:rsidR="00C27E6A" w:rsidRPr="00C27E6A" w:rsidRDefault="00FC73CB" w:rsidP="00874AA0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9D0214">
          <w:rPr>
            <w:rStyle w:val="Numrodepage"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2"/>
    </w:tblGrid>
    <w:tr w:rsidR="0097322F" w:rsidRPr="0013667C" w14:paraId="543EA30D" w14:textId="77777777" w:rsidTr="003926A1">
      <w:trPr>
        <w:trHeight w:val="629"/>
      </w:trPr>
      <w:tc>
        <w:tcPr>
          <w:tcW w:w="5072" w:type="dxa"/>
          <w:vAlign w:val="bottom"/>
        </w:tcPr>
        <w:p w14:paraId="3E8A8E60" w14:textId="77777777" w:rsidR="0097322F" w:rsidRPr="00F60753" w:rsidRDefault="009D0214" w:rsidP="00F60753">
          <w:pPr>
            <w:spacing w:line="161" w:lineRule="exact"/>
            <w:rPr>
              <w:color w:val="939598"/>
              <w:sz w:val="14"/>
            </w:rPr>
          </w:pPr>
        </w:p>
        <w:p w14:paraId="6484C321" w14:textId="77777777" w:rsidR="0097322F" w:rsidRPr="0047637F" w:rsidRDefault="009D0214" w:rsidP="00F60753">
          <w:pPr>
            <w:pStyle w:val="PieddePage0"/>
          </w:pPr>
        </w:p>
      </w:tc>
    </w:tr>
  </w:tbl>
  <w:p w14:paraId="0202104E" w14:textId="77777777" w:rsidR="000E64B8" w:rsidRPr="00965B19" w:rsidRDefault="009D02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4C87C" w14:textId="77777777" w:rsidR="00444894" w:rsidRDefault="00444894">
      <w:r>
        <w:separator/>
      </w:r>
    </w:p>
  </w:footnote>
  <w:footnote w:type="continuationSeparator" w:id="0">
    <w:p w14:paraId="200B2F4C" w14:textId="77777777" w:rsidR="00444894" w:rsidRDefault="0044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1BB4" w14:textId="77777777" w:rsidR="00237C6B" w:rsidRDefault="00FC73CB" w:rsidP="00237C6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535D26E3" wp14:editId="37A9A44A">
          <wp:simplePos x="0" y="0"/>
          <wp:positionH relativeFrom="column">
            <wp:posOffset>-143206</wp:posOffset>
          </wp:positionH>
          <wp:positionV relativeFrom="paragraph">
            <wp:posOffset>-44450</wp:posOffset>
          </wp:positionV>
          <wp:extent cx="1803400" cy="1501140"/>
          <wp:effectExtent l="0" t="0" r="635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Travail_Emploi_et_Insertion_CMJN-15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150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7E86BD21" w14:textId="77777777" w:rsidR="00237C6B" w:rsidRDefault="009D0214" w:rsidP="00237C6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2128BAF" w14:textId="77777777" w:rsidR="00992DBA" w:rsidRDefault="009D0214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C85733E" w14:textId="77777777" w:rsidR="0079276E" w:rsidRDefault="009D02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346F8" w14:textId="77777777" w:rsidR="00351D49" w:rsidRDefault="009D02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186"/>
    <w:multiLevelType w:val="hybridMultilevel"/>
    <w:tmpl w:val="C54A2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A93"/>
    <w:multiLevelType w:val="hybridMultilevel"/>
    <w:tmpl w:val="C1F43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377B"/>
    <w:multiLevelType w:val="hybridMultilevel"/>
    <w:tmpl w:val="40985D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21F"/>
    <w:multiLevelType w:val="hybridMultilevel"/>
    <w:tmpl w:val="E99A6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FBC"/>
    <w:multiLevelType w:val="hybridMultilevel"/>
    <w:tmpl w:val="9C32952A"/>
    <w:lvl w:ilvl="0" w:tplc="091605D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7DAB"/>
    <w:multiLevelType w:val="hybridMultilevel"/>
    <w:tmpl w:val="8C3C65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C32CB"/>
    <w:multiLevelType w:val="hybridMultilevel"/>
    <w:tmpl w:val="3CECAFAA"/>
    <w:lvl w:ilvl="0" w:tplc="AFC0E7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B79BD"/>
    <w:multiLevelType w:val="hybridMultilevel"/>
    <w:tmpl w:val="B2A03C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310E9"/>
    <w:multiLevelType w:val="hybridMultilevel"/>
    <w:tmpl w:val="DF2052F0"/>
    <w:lvl w:ilvl="0" w:tplc="19C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55E"/>
    <w:multiLevelType w:val="hybridMultilevel"/>
    <w:tmpl w:val="BFE40F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175AA"/>
    <w:multiLevelType w:val="hybridMultilevel"/>
    <w:tmpl w:val="8126174E"/>
    <w:lvl w:ilvl="0" w:tplc="08003054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46BD7"/>
    <w:multiLevelType w:val="hybridMultilevel"/>
    <w:tmpl w:val="C9E2A0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4DB4"/>
    <w:multiLevelType w:val="hybridMultilevel"/>
    <w:tmpl w:val="D80CFFF8"/>
    <w:lvl w:ilvl="0" w:tplc="65CEFB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D70FF4"/>
    <w:multiLevelType w:val="hybridMultilevel"/>
    <w:tmpl w:val="77821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F19E1"/>
    <w:multiLevelType w:val="hybridMultilevel"/>
    <w:tmpl w:val="2536E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B428D"/>
    <w:multiLevelType w:val="hybridMultilevel"/>
    <w:tmpl w:val="B04E27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33C6B"/>
    <w:multiLevelType w:val="hybridMultilevel"/>
    <w:tmpl w:val="E7040738"/>
    <w:lvl w:ilvl="0" w:tplc="ADDEB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450E6"/>
    <w:multiLevelType w:val="hybridMultilevel"/>
    <w:tmpl w:val="80606DB8"/>
    <w:lvl w:ilvl="0" w:tplc="5B261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6"/>
  </w:num>
  <w:num w:numId="5">
    <w:abstractNumId w:val="13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17"/>
  </w:num>
  <w:num w:numId="12">
    <w:abstractNumId w:val="5"/>
  </w:num>
  <w:num w:numId="13">
    <w:abstractNumId w:val="9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85"/>
    <w:rsid w:val="00004BED"/>
    <w:rsid w:val="0001262D"/>
    <w:rsid w:val="00023240"/>
    <w:rsid w:val="00042A37"/>
    <w:rsid w:val="000912D8"/>
    <w:rsid w:val="000C0307"/>
    <w:rsid w:val="000C33F2"/>
    <w:rsid w:val="000D1BD1"/>
    <w:rsid w:val="00122F87"/>
    <w:rsid w:val="0016244C"/>
    <w:rsid w:val="001653F2"/>
    <w:rsid w:val="0017404C"/>
    <w:rsid w:val="00175BE0"/>
    <w:rsid w:val="00186DB7"/>
    <w:rsid w:val="00186E0A"/>
    <w:rsid w:val="001A63CC"/>
    <w:rsid w:val="001C7CF4"/>
    <w:rsid w:val="001F0652"/>
    <w:rsid w:val="00204D20"/>
    <w:rsid w:val="00206B25"/>
    <w:rsid w:val="002101F6"/>
    <w:rsid w:val="00212800"/>
    <w:rsid w:val="00216634"/>
    <w:rsid w:val="00230F77"/>
    <w:rsid w:val="00241950"/>
    <w:rsid w:val="002472B1"/>
    <w:rsid w:val="00282DC7"/>
    <w:rsid w:val="002A56E5"/>
    <w:rsid w:val="002B4E57"/>
    <w:rsid w:val="002C3E28"/>
    <w:rsid w:val="002C4321"/>
    <w:rsid w:val="002E0C0C"/>
    <w:rsid w:val="002F7FA4"/>
    <w:rsid w:val="00300A0C"/>
    <w:rsid w:val="00300C14"/>
    <w:rsid w:val="00306D2E"/>
    <w:rsid w:val="00314D30"/>
    <w:rsid w:val="00322172"/>
    <w:rsid w:val="0032748F"/>
    <w:rsid w:val="00327DC8"/>
    <w:rsid w:val="00337B25"/>
    <w:rsid w:val="003525EE"/>
    <w:rsid w:val="00356439"/>
    <w:rsid w:val="003574B6"/>
    <w:rsid w:val="00383A67"/>
    <w:rsid w:val="00394FCF"/>
    <w:rsid w:val="003A332E"/>
    <w:rsid w:val="003A770D"/>
    <w:rsid w:val="003C42DB"/>
    <w:rsid w:val="003C6AB1"/>
    <w:rsid w:val="003E7736"/>
    <w:rsid w:val="00400904"/>
    <w:rsid w:val="004229F3"/>
    <w:rsid w:val="00422A55"/>
    <w:rsid w:val="00426F2C"/>
    <w:rsid w:val="00431EA2"/>
    <w:rsid w:val="00437CA7"/>
    <w:rsid w:val="00442F7A"/>
    <w:rsid w:val="00444735"/>
    <w:rsid w:val="00444894"/>
    <w:rsid w:val="00450E5F"/>
    <w:rsid w:val="0045474D"/>
    <w:rsid w:val="00460B11"/>
    <w:rsid w:val="004619D7"/>
    <w:rsid w:val="004829C3"/>
    <w:rsid w:val="00493770"/>
    <w:rsid w:val="0049481B"/>
    <w:rsid w:val="004B68A6"/>
    <w:rsid w:val="004B7165"/>
    <w:rsid w:val="004D533B"/>
    <w:rsid w:val="004D58A2"/>
    <w:rsid w:val="004F2312"/>
    <w:rsid w:val="004F4E94"/>
    <w:rsid w:val="004F5DF8"/>
    <w:rsid w:val="00502F5E"/>
    <w:rsid w:val="00522766"/>
    <w:rsid w:val="00525E18"/>
    <w:rsid w:val="0053761A"/>
    <w:rsid w:val="00547273"/>
    <w:rsid w:val="005638C0"/>
    <w:rsid w:val="00575C0B"/>
    <w:rsid w:val="0057746F"/>
    <w:rsid w:val="005915B8"/>
    <w:rsid w:val="00592930"/>
    <w:rsid w:val="005A3DB4"/>
    <w:rsid w:val="005B0F2A"/>
    <w:rsid w:val="005B255C"/>
    <w:rsid w:val="005B682D"/>
    <w:rsid w:val="005C5285"/>
    <w:rsid w:val="005E54ED"/>
    <w:rsid w:val="005E5D35"/>
    <w:rsid w:val="005F0885"/>
    <w:rsid w:val="005F0E7A"/>
    <w:rsid w:val="005F4602"/>
    <w:rsid w:val="006079EF"/>
    <w:rsid w:val="00615F1C"/>
    <w:rsid w:val="00627BE5"/>
    <w:rsid w:val="00652B32"/>
    <w:rsid w:val="006547B9"/>
    <w:rsid w:val="006947C8"/>
    <w:rsid w:val="006B3392"/>
    <w:rsid w:val="006B5266"/>
    <w:rsid w:val="006B5A95"/>
    <w:rsid w:val="006C276B"/>
    <w:rsid w:val="006C7635"/>
    <w:rsid w:val="006E2EBC"/>
    <w:rsid w:val="006E668F"/>
    <w:rsid w:val="00702D0E"/>
    <w:rsid w:val="00710994"/>
    <w:rsid w:val="00710A2B"/>
    <w:rsid w:val="00711963"/>
    <w:rsid w:val="007412BE"/>
    <w:rsid w:val="00753745"/>
    <w:rsid w:val="00763E98"/>
    <w:rsid w:val="00783D80"/>
    <w:rsid w:val="00786435"/>
    <w:rsid w:val="007A58D7"/>
    <w:rsid w:val="007C028D"/>
    <w:rsid w:val="007D1708"/>
    <w:rsid w:val="00837442"/>
    <w:rsid w:val="00840A93"/>
    <w:rsid w:val="00841A82"/>
    <w:rsid w:val="008435A4"/>
    <w:rsid w:val="00860457"/>
    <w:rsid w:val="00861EF7"/>
    <w:rsid w:val="008652F1"/>
    <w:rsid w:val="00865FAA"/>
    <w:rsid w:val="00872D96"/>
    <w:rsid w:val="008958D6"/>
    <w:rsid w:val="008A3FB5"/>
    <w:rsid w:val="008A6B94"/>
    <w:rsid w:val="008C36E8"/>
    <w:rsid w:val="008C5C8D"/>
    <w:rsid w:val="008D6DC8"/>
    <w:rsid w:val="008F3852"/>
    <w:rsid w:val="0091622B"/>
    <w:rsid w:val="00920282"/>
    <w:rsid w:val="00927627"/>
    <w:rsid w:val="009314A8"/>
    <w:rsid w:val="00940B41"/>
    <w:rsid w:val="00941346"/>
    <w:rsid w:val="00944A86"/>
    <w:rsid w:val="00945EE0"/>
    <w:rsid w:val="00960863"/>
    <w:rsid w:val="009A2FB9"/>
    <w:rsid w:val="009A7E1B"/>
    <w:rsid w:val="009D0214"/>
    <w:rsid w:val="00A12D64"/>
    <w:rsid w:val="00A154A9"/>
    <w:rsid w:val="00A15728"/>
    <w:rsid w:val="00A17A7D"/>
    <w:rsid w:val="00A2388A"/>
    <w:rsid w:val="00A330CF"/>
    <w:rsid w:val="00A45105"/>
    <w:rsid w:val="00A505ED"/>
    <w:rsid w:val="00A51FE1"/>
    <w:rsid w:val="00A751EA"/>
    <w:rsid w:val="00A77EBC"/>
    <w:rsid w:val="00A82939"/>
    <w:rsid w:val="00A87725"/>
    <w:rsid w:val="00A91650"/>
    <w:rsid w:val="00A9226D"/>
    <w:rsid w:val="00AB1E8E"/>
    <w:rsid w:val="00AE1ED2"/>
    <w:rsid w:val="00AE52BF"/>
    <w:rsid w:val="00AE610D"/>
    <w:rsid w:val="00AF2E40"/>
    <w:rsid w:val="00AF6241"/>
    <w:rsid w:val="00B067D5"/>
    <w:rsid w:val="00B13108"/>
    <w:rsid w:val="00B170AE"/>
    <w:rsid w:val="00B22387"/>
    <w:rsid w:val="00B2551C"/>
    <w:rsid w:val="00B30C3E"/>
    <w:rsid w:val="00B35E9A"/>
    <w:rsid w:val="00B50824"/>
    <w:rsid w:val="00B56506"/>
    <w:rsid w:val="00B62885"/>
    <w:rsid w:val="00B80A8C"/>
    <w:rsid w:val="00B8767A"/>
    <w:rsid w:val="00B90400"/>
    <w:rsid w:val="00BC3BEA"/>
    <w:rsid w:val="00BD1B64"/>
    <w:rsid w:val="00BF5AC0"/>
    <w:rsid w:val="00C1021E"/>
    <w:rsid w:val="00C7674D"/>
    <w:rsid w:val="00C93418"/>
    <w:rsid w:val="00CB28F4"/>
    <w:rsid w:val="00CB2B1C"/>
    <w:rsid w:val="00CC492D"/>
    <w:rsid w:val="00CE6492"/>
    <w:rsid w:val="00D17D7F"/>
    <w:rsid w:val="00D24099"/>
    <w:rsid w:val="00D24827"/>
    <w:rsid w:val="00D4112F"/>
    <w:rsid w:val="00D47085"/>
    <w:rsid w:val="00D75AF3"/>
    <w:rsid w:val="00D858C9"/>
    <w:rsid w:val="00DC7D8D"/>
    <w:rsid w:val="00DE2401"/>
    <w:rsid w:val="00DF3BC8"/>
    <w:rsid w:val="00DF522D"/>
    <w:rsid w:val="00E23358"/>
    <w:rsid w:val="00E23FFB"/>
    <w:rsid w:val="00E34CF7"/>
    <w:rsid w:val="00E43327"/>
    <w:rsid w:val="00E436A7"/>
    <w:rsid w:val="00E51272"/>
    <w:rsid w:val="00E61ADB"/>
    <w:rsid w:val="00E71275"/>
    <w:rsid w:val="00EC038D"/>
    <w:rsid w:val="00EC10AF"/>
    <w:rsid w:val="00EC5FFD"/>
    <w:rsid w:val="00EC726E"/>
    <w:rsid w:val="00ED11A7"/>
    <w:rsid w:val="00ED2E28"/>
    <w:rsid w:val="00ED7F68"/>
    <w:rsid w:val="00EE16E1"/>
    <w:rsid w:val="00EF19E5"/>
    <w:rsid w:val="00F12D2E"/>
    <w:rsid w:val="00F16E1A"/>
    <w:rsid w:val="00F3409C"/>
    <w:rsid w:val="00F35CD7"/>
    <w:rsid w:val="00F43C0D"/>
    <w:rsid w:val="00F64A1A"/>
    <w:rsid w:val="00F65993"/>
    <w:rsid w:val="00F83C91"/>
    <w:rsid w:val="00F90307"/>
    <w:rsid w:val="00F95B9E"/>
    <w:rsid w:val="00FA0242"/>
    <w:rsid w:val="00FA05DE"/>
    <w:rsid w:val="00FA0F7F"/>
    <w:rsid w:val="00FA37C6"/>
    <w:rsid w:val="00FB6F81"/>
    <w:rsid w:val="00FC2FB9"/>
    <w:rsid w:val="00FC43F9"/>
    <w:rsid w:val="00FC44D2"/>
    <w:rsid w:val="00FC5341"/>
    <w:rsid w:val="00FC6D44"/>
    <w:rsid w:val="00FC73CB"/>
    <w:rsid w:val="00FE588B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6EE7"/>
  <w15:docId w15:val="{35B82B7E-189A-4C32-A5CA-E7DFFF54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7085"/>
    <w:pPr>
      <w:widowControl w:val="0"/>
      <w:autoSpaceDE w:val="0"/>
      <w:autoSpaceDN w:val="0"/>
      <w:spacing w:after="0" w:line="240" w:lineRule="auto"/>
    </w:pPr>
    <w:rPr>
      <w:rFonts w:ascii="Arial" w:hAnsi="Arial" w:cs="Arial"/>
      <w:noProof/>
      <w:sz w:val="20"/>
      <w:szCs w:val="20"/>
    </w:rPr>
  </w:style>
  <w:style w:type="paragraph" w:styleId="Titre1">
    <w:name w:val="heading 1"/>
    <w:basedOn w:val="Normal"/>
    <w:next w:val="Corpsdetexte"/>
    <w:link w:val="Titre1Car"/>
    <w:uiPriority w:val="9"/>
    <w:qFormat/>
    <w:rsid w:val="00D47085"/>
    <w:pPr>
      <w:jc w:val="center"/>
      <w:outlineLvl w:val="0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7085"/>
    <w:rPr>
      <w:rFonts w:ascii="Arial" w:hAnsi="Arial" w:cs="Arial"/>
      <w:b/>
      <w:noProof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D47085"/>
  </w:style>
  <w:style w:type="character" w:customStyle="1" w:styleId="CorpsdetexteCar">
    <w:name w:val="Corps de texte Car"/>
    <w:basedOn w:val="Policepardfaut"/>
    <w:link w:val="Corpsdetexte"/>
    <w:uiPriority w:val="1"/>
    <w:rsid w:val="00D47085"/>
    <w:rPr>
      <w:rFonts w:ascii="Arial" w:hAnsi="Arial" w:cs="Arial"/>
      <w:noProof/>
      <w:sz w:val="20"/>
      <w:szCs w:val="20"/>
    </w:rPr>
  </w:style>
  <w:style w:type="paragraph" w:styleId="Paragraphedeliste">
    <w:name w:val="List Paragraph"/>
    <w:aliases w:val="Titre_SIT"/>
    <w:basedOn w:val="Normal"/>
    <w:link w:val="ParagraphedelisteCar"/>
    <w:uiPriority w:val="34"/>
    <w:qFormat/>
    <w:rsid w:val="00D47085"/>
    <w:pPr>
      <w:spacing w:before="2"/>
      <w:ind w:left="474" w:hanging="346"/>
    </w:pPr>
  </w:style>
  <w:style w:type="character" w:styleId="Lienhypertexte">
    <w:name w:val="Hyperlink"/>
    <w:basedOn w:val="Policepardfaut"/>
    <w:uiPriority w:val="99"/>
    <w:unhideWhenUsed/>
    <w:rsid w:val="00D4708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4708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47085"/>
    <w:rPr>
      <w:rFonts w:ascii="Arial" w:hAnsi="Arial" w:cs="Arial"/>
      <w:noProof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4708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085"/>
    <w:rPr>
      <w:rFonts w:ascii="Arial" w:hAnsi="Arial" w:cs="Arial"/>
      <w:noProof/>
      <w:sz w:val="20"/>
      <w:szCs w:val="20"/>
    </w:rPr>
  </w:style>
  <w:style w:type="table" w:styleId="Grilledutableau">
    <w:name w:val="Table Grid"/>
    <w:basedOn w:val="TableauNormal"/>
    <w:uiPriority w:val="39"/>
    <w:rsid w:val="00D4708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2"/>
    <w:basedOn w:val="Normal"/>
    <w:next w:val="Corpsdetexte"/>
    <w:link w:val="Date2Car"/>
    <w:qFormat/>
    <w:rsid w:val="00D47085"/>
    <w:pPr>
      <w:spacing w:before="139"/>
      <w:jc w:val="right"/>
    </w:pPr>
    <w:rPr>
      <w:color w:val="231F20"/>
      <w:sz w:val="16"/>
      <w:szCs w:val="22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D47085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">
    <w:name w:val="Date2 Car"/>
    <w:basedOn w:val="Policepardfaut"/>
    <w:link w:val="Date2"/>
    <w:rsid w:val="00D47085"/>
    <w:rPr>
      <w:rFonts w:ascii="Arial" w:hAnsi="Arial" w:cs="Arial"/>
      <w:noProof/>
      <w:color w:val="231F20"/>
      <w:sz w:val="16"/>
    </w:rPr>
  </w:style>
  <w:style w:type="character" w:customStyle="1" w:styleId="PieddePageCar0">
    <w:name w:val="Pied de Page Car"/>
    <w:basedOn w:val="Policepardfaut"/>
    <w:link w:val="PieddePage0"/>
    <w:rsid w:val="00D47085"/>
    <w:rPr>
      <w:rFonts w:ascii="Arial" w:hAnsi="Arial" w:cs="Arial"/>
      <w:noProof/>
      <w:color w:val="939598"/>
      <w:sz w:val="14"/>
      <w:szCs w:val="20"/>
    </w:rPr>
  </w:style>
  <w:style w:type="paragraph" w:customStyle="1" w:styleId="Date1">
    <w:name w:val="Date 1"/>
    <w:basedOn w:val="Corpsdetexte"/>
    <w:next w:val="Corpsdetexte"/>
    <w:link w:val="Date1Car"/>
    <w:qFormat/>
    <w:rsid w:val="00D47085"/>
    <w:rPr>
      <w:rFonts w:cstheme="minorHAnsi"/>
      <w:color w:val="231F20"/>
    </w:rPr>
  </w:style>
  <w:style w:type="character" w:customStyle="1" w:styleId="Date1Car">
    <w:name w:val="Date 1 Car"/>
    <w:basedOn w:val="CorpsdetexteCar"/>
    <w:link w:val="Date1"/>
    <w:rsid w:val="00D47085"/>
    <w:rPr>
      <w:rFonts w:ascii="Arial" w:hAnsi="Arial" w:cstheme="minorHAnsi"/>
      <w:noProof/>
      <w:color w:val="231F20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D47085"/>
  </w:style>
  <w:style w:type="character" w:customStyle="1" w:styleId="ParagraphedelisteCar">
    <w:name w:val="Paragraphe de liste Car"/>
    <w:aliases w:val="Titre_SIT Car"/>
    <w:basedOn w:val="Policepardfaut"/>
    <w:link w:val="Paragraphedeliste"/>
    <w:uiPriority w:val="34"/>
    <w:rsid w:val="00D47085"/>
    <w:rPr>
      <w:rFonts w:ascii="Arial" w:hAnsi="Arial" w:cs="Arial"/>
      <w:noProof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6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62D"/>
    <w:rPr>
      <w:rFonts w:ascii="Segoe UI" w:hAnsi="Segoe UI" w:cs="Segoe UI"/>
      <w:noProof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652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52F1"/>
  </w:style>
  <w:style w:type="character" w:customStyle="1" w:styleId="CommentaireCar">
    <w:name w:val="Commentaire Car"/>
    <w:basedOn w:val="Policepardfaut"/>
    <w:link w:val="Commentaire"/>
    <w:uiPriority w:val="99"/>
    <w:semiHidden/>
    <w:rsid w:val="008652F1"/>
    <w:rPr>
      <w:rFonts w:ascii="Arial" w:hAnsi="Arial" w:cs="Arial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52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52F1"/>
    <w:rPr>
      <w:rFonts w:ascii="Arial" w:hAnsi="Arial" w:cs="Arial"/>
      <w:b/>
      <w:bCs/>
      <w:noProof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B682D"/>
    <w:rPr>
      <w:color w:val="954F72" w:themeColor="followedHyperlink"/>
      <w:u w:val="single"/>
    </w:rPr>
  </w:style>
  <w:style w:type="character" w:customStyle="1" w:styleId="A9">
    <w:name w:val="A9"/>
    <w:uiPriority w:val="99"/>
    <w:rsid w:val="002101F6"/>
    <w:rPr>
      <w:rFonts w:cs="Altair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vail-emploi.gouv.fr/metiers-et-concours/devenir-inspecteur-du-travail/devenez-inspecteur-du-trava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4CA7-BBDB-4B15-965D-7B6B8D61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HATTON, Elise</dc:creator>
  <cp:lastModifiedBy>RAZGALLAH, Inès (DGT)</cp:lastModifiedBy>
  <cp:revision>4</cp:revision>
  <cp:lastPrinted>2022-02-22T10:30:00Z</cp:lastPrinted>
  <dcterms:created xsi:type="dcterms:W3CDTF">2022-03-02T15:34:00Z</dcterms:created>
  <dcterms:modified xsi:type="dcterms:W3CDTF">2022-03-02T15:38:00Z</dcterms:modified>
</cp:coreProperties>
</file>