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70C0"/>
  <w:body>
    <w:tbl>
      <w:tblPr>
        <w:tblpPr w:leftFromText="141" w:rightFromText="141" w:vertAnchor="text" w:horzAnchor="margin" w:tblpXSpec="center" w:tblpY="-178"/>
        <w:tblW w:w="11637" w:type="dxa"/>
        <w:tblLayout w:type="fixed"/>
        <w:tblLook w:val="01E0" w:firstRow="1" w:lastRow="1" w:firstColumn="1" w:lastColumn="1" w:noHBand="0" w:noVBand="0"/>
      </w:tblPr>
      <w:tblGrid>
        <w:gridCol w:w="2518"/>
        <w:gridCol w:w="9119"/>
      </w:tblGrid>
      <w:tr w:rsidR="00FB397E" w:rsidRPr="00582217" w:rsidTr="008055C3">
        <w:trPr>
          <w:trHeight w:val="1702"/>
        </w:trPr>
        <w:tc>
          <w:tcPr>
            <w:tcW w:w="2518" w:type="dxa"/>
            <w:shd w:val="clear" w:color="auto" w:fill="auto"/>
          </w:tcPr>
          <w:p w:rsidR="00FB397E" w:rsidRPr="00145C03" w:rsidRDefault="00842F49" w:rsidP="008055C3">
            <w:pPr>
              <w:tabs>
                <w:tab w:val="left" w:pos="284"/>
              </w:tabs>
              <w:ind w:right="1692"/>
              <w:jc w:val="center"/>
              <w:rPr>
                <w:sz w:val="18"/>
                <w:szCs w:val="18"/>
              </w:rPr>
            </w:pPr>
            <w:r>
              <w:rPr>
                <w:noProof/>
              </w:rPr>
              <w:drawing>
                <wp:anchor distT="0" distB="0" distL="114300" distR="114300" simplePos="0" relativeHeight="251657728" behindDoc="1" locked="0" layoutInCell="1" allowOverlap="1">
                  <wp:simplePos x="0" y="0"/>
                  <wp:positionH relativeFrom="column">
                    <wp:posOffset>45720</wp:posOffset>
                  </wp:positionH>
                  <wp:positionV relativeFrom="paragraph">
                    <wp:posOffset>194310</wp:posOffset>
                  </wp:positionV>
                  <wp:extent cx="1439545" cy="863600"/>
                  <wp:effectExtent l="0" t="0" r="8255" b="0"/>
                  <wp:wrapTight wrapText="bothSides">
                    <wp:wrapPolygon edited="0">
                      <wp:start x="0" y="0"/>
                      <wp:lineTo x="0" y="20965"/>
                      <wp:lineTo x="21438" y="20965"/>
                      <wp:lineTo x="21438" y="0"/>
                      <wp:lineTo x="0" y="0"/>
                    </wp:wrapPolygon>
                  </wp:wrapTight>
                  <wp:docPr id="4" name="Image 4" descr="logo chatef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chatefp"/>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86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0861">
              <w:rPr>
                <w:sz w:val="20"/>
                <w:szCs w:val="20"/>
              </w:rPr>
              <w:t xml:space="preserve"> </w:t>
            </w:r>
          </w:p>
        </w:tc>
        <w:tc>
          <w:tcPr>
            <w:tcW w:w="9119" w:type="dxa"/>
            <w:shd w:val="clear" w:color="auto" w:fill="auto"/>
          </w:tcPr>
          <w:p w:rsidR="00FB397E" w:rsidRDefault="00FB397E" w:rsidP="001F6D9B">
            <w:pPr>
              <w:tabs>
                <w:tab w:val="left" w:pos="318"/>
              </w:tabs>
              <w:ind w:left="792" w:right="1548" w:firstLine="72"/>
              <w:jc w:val="right"/>
              <w:rPr>
                <w:sz w:val="20"/>
                <w:szCs w:val="20"/>
              </w:rPr>
            </w:pPr>
            <w:r>
              <w:rPr>
                <w:sz w:val="20"/>
                <w:szCs w:val="20"/>
              </w:rPr>
              <w:t xml:space="preserve">           </w:t>
            </w:r>
          </w:p>
          <w:p w:rsidR="00FE1A6E" w:rsidRDefault="00FE1A6E" w:rsidP="001F6D9B">
            <w:pPr>
              <w:tabs>
                <w:tab w:val="left" w:pos="318"/>
              </w:tabs>
              <w:ind w:left="792" w:right="1548" w:firstLine="72"/>
              <w:jc w:val="right"/>
              <w:rPr>
                <w:sz w:val="20"/>
                <w:szCs w:val="20"/>
              </w:rPr>
            </w:pPr>
          </w:p>
          <w:p w:rsidR="00D52570" w:rsidRDefault="00D52570" w:rsidP="001F6D9B">
            <w:pPr>
              <w:tabs>
                <w:tab w:val="left" w:pos="318"/>
              </w:tabs>
              <w:ind w:left="792" w:right="1548" w:firstLine="72"/>
              <w:jc w:val="right"/>
              <w:rPr>
                <w:sz w:val="20"/>
                <w:szCs w:val="20"/>
              </w:rPr>
            </w:pPr>
          </w:p>
          <w:p w:rsidR="00D52570" w:rsidRDefault="00D52570" w:rsidP="001F6D9B">
            <w:pPr>
              <w:tabs>
                <w:tab w:val="left" w:pos="318"/>
              </w:tabs>
              <w:ind w:left="792" w:right="1548" w:firstLine="72"/>
              <w:jc w:val="right"/>
              <w:rPr>
                <w:sz w:val="20"/>
                <w:szCs w:val="20"/>
              </w:rPr>
            </w:pPr>
          </w:p>
          <w:p w:rsidR="00D52570" w:rsidRDefault="00842F49" w:rsidP="001F6D9B">
            <w:pPr>
              <w:tabs>
                <w:tab w:val="left" w:pos="318"/>
              </w:tabs>
              <w:ind w:left="792" w:right="1548" w:firstLine="72"/>
              <w:jc w:val="right"/>
              <w:rPr>
                <w:sz w:val="20"/>
                <w:szCs w:val="20"/>
              </w:rPr>
            </w:pPr>
            <w:r w:rsidRPr="00582217">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291465</wp:posOffset>
                      </wp:positionH>
                      <wp:positionV relativeFrom="paragraph">
                        <wp:posOffset>2258060</wp:posOffset>
                      </wp:positionV>
                      <wp:extent cx="3363595" cy="3727450"/>
                      <wp:effectExtent l="0" t="0" r="0" b="0"/>
                      <wp:wrapSquare wrapText="bothSides"/>
                      <wp:docPr id="2"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363595" cy="3727450"/>
                              </a:xfrm>
                              <a:prstGeom prst="rect">
                                <a:avLst/>
                              </a:prstGeom>
                              <a:extLst>
                                <a:ext uri="{AF507438-7753-43E0-B8FC-AC1667EBCBE1}">
                                  <a14:hiddenEffects xmlns:a14="http://schemas.microsoft.com/office/drawing/2010/main">
                                    <a:effectLst/>
                                  </a14:hiddenEffects>
                                </a:ext>
                              </a:extLst>
                            </wps:spPr>
                            <wps:txbx>
                              <w:txbxContent>
                                <w:p w:rsidR="005F2BE9" w:rsidRDefault="005F2BE9" w:rsidP="00880235">
                                  <w:pPr>
                                    <w:pStyle w:val="NormalWeb"/>
                                    <w:spacing w:before="0" w:beforeAutospacing="0" w:after="0" w:afterAutospacing="0"/>
                                    <w:ind w:left="360"/>
                                    <w:jc w:val="center"/>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pPr>
                                  <w:r w:rsidRPr="00763E8C">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t>La Lettre du Comité</w:t>
                                  </w:r>
                                </w:p>
                                <w:p w:rsidR="005F2BE9" w:rsidRPr="00763E8C" w:rsidRDefault="005F2BE9" w:rsidP="00880235">
                                  <w:pPr>
                                    <w:pStyle w:val="NormalWeb"/>
                                    <w:spacing w:before="0" w:beforeAutospacing="0" w:after="0" w:afterAutospacing="0"/>
                                    <w:ind w:left="360"/>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pPr>
                                </w:p>
                                <w:p w:rsidR="005F2BE9" w:rsidRPr="00763E8C" w:rsidRDefault="006820F0" w:rsidP="00880235">
                                  <w:pPr>
                                    <w:pStyle w:val="NormalWeb"/>
                                    <w:spacing w:before="0" w:beforeAutospacing="0" w:after="0" w:afterAutospacing="0"/>
                                    <w:ind w:left="360"/>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pPr>
                                  <w:r>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t>Octobre</w:t>
                                  </w:r>
                                  <w:r w:rsidR="005F2BE9" w:rsidRPr="00763E8C">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t xml:space="preserve"> 2021</w:t>
                                  </w:r>
                                </w:p>
                              </w:txbxContent>
                            </wps:txbx>
                            <wps:bodyPr wrap="square" numCol="1" fromWordArt="1">
                              <a:prstTxWarp prst="textPlain">
                                <a:avLst>
                                  <a:gd name="adj" fmla="val 47701"/>
                                </a:avLst>
                              </a:prstTxWarp>
                              <a:noAutofit/>
                              <a:scene3d>
                                <a:camera prst="legacyPerspectiveBottomRight">
                                  <a:rot lat="300000" lon="21539999" rev="0"/>
                                </a:camera>
                                <a:lightRig rig="legacyHarsh3" dir="l"/>
                              </a:scene3d>
                              <a:sp3d extrusionH="430200" prstMaterial="legacyMatte">
                                <a:extrusionClr>
                                  <a:srgbClr val="C0C0C0"/>
                                </a:extrusionClr>
                                <a:contourClr>
                                  <a:srgbClr val="DCEBF5"/>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2.95pt;margin-top:177.8pt;width:264.85pt;height:2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" filled="f" stroked="f">
                      <o:lock v:ext="edit" aspectratio="t" shapetype="t"/>
                      <v:textbox>
                        <w:txbxContent>
                          <w:p w:rsidR="005F2BE9" w:rsidRDefault="005F2BE9" w:rsidP="00880235">
                            <w:pPr>
                              <w:pStyle w:val="NormalWeb"/>
                              <w:spacing w:before="0" w:beforeAutospacing="0" w:after="0" w:afterAutospacing="0"/>
                              <w:ind w:left="360"/>
                              <w:jc w:val="center"/>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pPr>
                            <w:r w:rsidRPr="00763E8C">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t>La Lettre du Comité</w:t>
                            </w:r>
                          </w:p>
                          <w:p w:rsidR="005F2BE9" w:rsidRPr="00763E8C" w:rsidRDefault="005F2BE9" w:rsidP="00880235">
                            <w:pPr>
                              <w:pStyle w:val="NormalWeb"/>
                              <w:spacing w:before="0" w:beforeAutospacing="0" w:after="0" w:afterAutospacing="0"/>
                              <w:ind w:left="360"/>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pPr>
                          </w:p>
                          <w:p w:rsidR="005F2BE9" w:rsidRPr="00763E8C" w:rsidRDefault="006820F0" w:rsidP="00880235">
                            <w:pPr>
                              <w:pStyle w:val="NormalWeb"/>
                              <w:spacing w:before="0" w:beforeAutospacing="0" w:after="0" w:afterAutospacing="0"/>
                              <w:ind w:left="360"/>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pPr>
                            <w:r>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t>Octobre</w:t>
                            </w:r>
                            <w:r w:rsidR="005F2BE9" w:rsidRPr="00763E8C">
                              <w:rPr>
                                <w:rFonts w:ascii="Arial Black" w:hAnsi="Arial Black"/>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14:props3d w14:extrusionH="430199" w14:contourW="0" w14:prstMaterial="legacyMatte">
                                  <w14:extrusionClr>
                                    <w14:srgbClr w14:val="C0C0C0"/>
                                  </w14:extrusionClr>
                                  <w14:contourClr>
                                    <w14:srgbClr w14:val="DCEBF5"/>
                                  </w14:contourClr>
                                </w14:props3d>
                              </w:rPr>
                              <w:t xml:space="preserve"> 2021</w:t>
                            </w:r>
                          </w:p>
                        </w:txbxContent>
                      </v:textbox>
                      <w10:wrap type="square"/>
                    </v:shape>
                  </w:pict>
                </mc:Fallback>
              </mc:AlternateContent>
            </w:r>
            <w:r>
              <w:rPr>
                <w:noProof/>
                <w:sz w:val="20"/>
                <w:szCs w:val="20"/>
              </w:rPr>
              <mc:AlternateContent>
                <mc:Choice Requires="wps">
                  <w:drawing>
                    <wp:inline distT="0" distB="0" distL="0" distR="0">
                      <wp:extent cx="2057058" cy="128367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058" cy="1283677"/>
                              </a:xfrm>
                              <a:prstGeom prst="rect">
                                <a:avLst/>
                              </a:prstGeom>
                              <a:effectLst>
                                <a:outerShdw blurRad="50800" dist="38100" dir="5400000" algn="t" rotWithShape="0">
                                  <a:prstClr val="black">
                                    <a:alpha val="40000"/>
                                  </a:prstClr>
                                </a:outerShdw>
                              </a:effectLst>
                              <a:extLst/>
                            </wps:spPr>
                            <wps:txbx>
                              <w:txbxContent>
                                <w:p w:rsidR="005F2BE9" w:rsidRPr="003C28F1" w:rsidRDefault="005F2BE9" w:rsidP="00D52570">
                                  <w:pPr>
                                    <w:pStyle w:val="NormalWeb"/>
                                    <w:spacing w:before="0" w:beforeAutospacing="0" w:after="0" w:afterAutospacing="0"/>
                                    <w:ind w:left="720"/>
                                    <w:rPr>
                                      <w14:props3d w14:extrusionH="430199" w14:contourW="0" w14:prstMaterial="legacyMatte">
                                        <w14:extrusionClr>
                                          <w14:srgbClr w14:val="FF6600"/>
                                        </w14:extrusionClr>
                                        <w14:contourClr>
                                          <w14:srgbClr w14:val="FFE701"/>
                                        </w14:contourClr>
                                      </w14:props3d>
                                    </w:rPr>
                                  </w:pPr>
                                  <w:r w:rsidRPr="000F3BD3">
                                    <w:rPr>
                                      <w:rFonts w:ascii="Impact" w:hAnsi="Impact"/>
                                      <w:color w:val="FFE701"/>
                                      <w:sz w:val="56"/>
                                      <w:szCs w:val="56"/>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N</w:t>
                                  </w:r>
                                  <w:r w:rsidRPr="003C28F1">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°5</w:t>
                                  </w:r>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3</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 id="WordArt 1" o:spid="_x0000_s1027" type="#_x0000_t202" style="width:161.95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" filled="f" stroked="f">
                      <v:shadow on="t" color="black" opacity="26214f" origin=",-.5" offset="0,3pt"/>
                      <o:lock v:ext="edit" shapetype="t"/>
                      <v:textbox style="mso-fit-shape-to-text:t">
                        <w:txbxContent>
                          <w:p w:rsidR="005F2BE9" w:rsidRPr="003C28F1" w:rsidRDefault="005F2BE9" w:rsidP="00D52570">
                            <w:pPr>
                              <w:pStyle w:val="NormalWeb"/>
                              <w:spacing w:before="0" w:beforeAutospacing="0" w:after="0" w:afterAutospacing="0"/>
                              <w:ind w:left="720"/>
                              <w:rPr>
                                <w14:props3d w14:extrusionH="430199" w14:contourW="0" w14:prstMaterial="legacyMatte">
                                  <w14:extrusionClr>
                                    <w14:srgbClr w14:val="FF6600"/>
                                  </w14:extrusionClr>
                                  <w14:contourClr>
                                    <w14:srgbClr w14:val="FFE701"/>
                                  </w14:contourClr>
                                </w14:props3d>
                              </w:rPr>
                            </w:pPr>
                            <w:r w:rsidRPr="000F3BD3">
                              <w:rPr>
                                <w:rFonts w:ascii="Impact" w:hAnsi="Impact"/>
                                <w:color w:val="FFE701"/>
                                <w:sz w:val="56"/>
                                <w:szCs w:val="56"/>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N</w:t>
                            </w:r>
                            <w:r w:rsidRPr="003C28F1">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°5</w:t>
                            </w:r>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3</w:t>
                            </w:r>
                          </w:p>
                        </w:txbxContent>
                      </v:textbox>
                      <w10:anchorlock/>
                    </v:shape>
                  </w:pict>
                </mc:Fallback>
              </mc:AlternateContent>
            </w: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D52570" w:rsidRPr="00D52570" w:rsidRDefault="00D52570" w:rsidP="00D52570">
            <w:pPr>
              <w:rPr>
                <w:sz w:val="20"/>
                <w:szCs w:val="20"/>
              </w:rPr>
            </w:pPr>
          </w:p>
          <w:p w:rsidR="00FE1A6E" w:rsidRPr="00D52570" w:rsidRDefault="00FE1A6E" w:rsidP="00D52570">
            <w:pPr>
              <w:ind w:firstLine="708"/>
              <w:rPr>
                <w:sz w:val="20"/>
                <w:szCs w:val="20"/>
              </w:rPr>
            </w:pPr>
          </w:p>
        </w:tc>
      </w:tr>
    </w:tbl>
    <w:p w:rsidR="00E23A3C" w:rsidRPr="00E23A3C" w:rsidRDefault="00E23A3C" w:rsidP="00E23A3C">
      <w:pPr>
        <w:rPr>
          <w:vanish/>
        </w:rPr>
      </w:pPr>
    </w:p>
    <w:tbl>
      <w:tblPr>
        <w:tblW w:w="5430" w:type="pct"/>
        <w:tblInd w:w="-459" w:type="dxa"/>
        <w:tblLayout w:type="fixed"/>
        <w:tblLook w:val="01E0" w:firstRow="1" w:lastRow="1" w:firstColumn="1" w:lastColumn="1" w:noHBand="0" w:noVBand="0"/>
      </w:tblPr>
      <w:tblGrid>
        <w:gridCol w:w="4293"/>
        <w:gridCol w:w="5557"/>
      </w:tblGrid>
      <w:tr w:rsidR="00EC7A68" w:rsidRPr="00963988" w:rsidTr="007E4C9D">
        <w:trPr>
          <w:trHeight w:val="15176"/>
        </w:trPr>
        <w:tc>
          <w:tcPr>
            <w:tcW w:w="2179" w:type="pct"/>
            <w:shd w:val="clear" w:color="auto" w:fill="E6D3BE"/>
          </w:tcPr>
          <w:p w:rsidR="0069145C" w:rsidRDefault="0069145C" w:rsidP="00397E60">
            <w:pPr>
              <w:tabs>
                <w:tab w:val="left" w:pos="2774"/>
              </w:tabs>
              <w:rPr>
                <w:b/>
                <w:i/>
                <w:u w:val="single"/>
              </w:rPr>
            </w:pPr>
          </w:p>
          <w:p w:rsidR="00B957C7" w:rsidRDefault="00B33D79" w:rsidP="00397E60">
            <w:pPr>
              <w:tabs>
                <w:tab w:val="left" w:pos="2774"/>
              </w:tabs>
              <w:rPr>
                <w:bCs/>
                <w:i/>
              </w:rPr>
            </w:pPr>
            <w:r w:rsidRPr="004549D2">
              <w:rPr>
                <w:b/>
                <w:i/>
                <w:u w:val="single"/>
              </w:rPr>
              <w:t>OUVRAGES SIGNALÉS</w:t>
            </w:r>
            <w:r w:rsidRPr="004549D2">
              <w:rPr>
                <w:bCs/>
                <w:i/>
              </w:rPr>
              <w:t>.</w:t>
            </w:r>
          </w:p>
          <w:p w:rsidR="004549D2" w:rsidRDefault="004549D2" w:rsidP="00EA5BF6">
            <w:pPr>
              <w:tabs>
                <w:tab w:val="left" w:pos="2774"/>
              </w:tabs>
              <w:rPr>
                <w:bCs/>
              </w:rPr>
            </w:pPr>
          </w:p>
          <w:p w:rsidR="00467E61" w:rsidRPr="007A0DF7" w:rsidRDefault="00467E61" w:rsidP="000A401C">
            <w:pPr>
              <w:jc w:val="both"/>
            </w:pPr>
            <w:r w:rsidRPr="003F267B">
              <w:rPr>
                <w:b/>
                <w:i/>
              </w:rPr>
              <w:t>Rapport Cour des Comptes</w:t>
            </w:r>
            <w:r w:rsidRPr="007A0DF7">
              <w:t xml:space="preserve">, Préserver l’emploi : le ministère du travail </w:t>
            </w:r>
            <w:r w:rsidR="00A3374C" w:rsidRPr="007A0DF7">
              <w:t>face à</w:t>
            </w:r>
            <w:r w:rsidRPr="007A0DF7">
              <w:t xml:space="preserve"> la crise sanitaire, </w:t>
            </w:r>
            <w:r w:rsidR="00A3374C" w:rsidRPr="007A0DF7">
              <w:t>Juillet 2021</w:t>
            </w:r>
          </w:p>
          <w:p w:rsidR="00EE2FA0" w:rsidRDefault="006D43EA" w:rsidP="000A401C">
            <w:pPr>
              <w:jc w:val="both"/>
            </w:pPr>
            <w:hyperlink r:id="rId9" w:history="1">
              <w:r w:rsidR="001909A7" w:rsidRPr="007C7A6D">
                <w:rPr>
                  <w:rStyle w:val="Lienhypertexte"/>
                </w:rPr>
                <w:t>https://www.ccomptes.fr/fr/publications/preserver-lemploi-le-ministere-du-travail-face-la-crise-sanitaire</w:t>
              </w:r>
            </w:hyperlink>
          </w:p>
          <w:p w:rsidR="001909A7" w:rsidRPr="001909A7" w:rsidRDefault="001909A7" w:rsidP="000A401C">
            <w:pPr>
              <w:jc w:val="both"/>
            </w:pPr>
          </w:p>
          <w:p w:rsidR="00506A7B" w:rsidRPr="00506A7B" w:rsidRDefault="00506A7B" w:rsidP="000A401C">
            <w:pPr>
              <w:jc w:val="both"/>
            </w:pPr>
          </w:p>
          <w:p w:rsidR="00581D19" w:rsidRPr="00E44D9A" w:rsidRDefault="00581D19" w:rsidP="000A401C">
            <w:pPr>
              <w:jc w:val="both"/>
              <w:rPr>
                <w:b/>
                <w:i/>
              </w:rPr>
            </w:pPr>
            <w:r w:rsidRPr="00E44D9A">
              <w:rPr>
                <w:b/>
                <w:i/>
              </w:rPr>
              <w:t xml:space="preserve">Sous la direction de Laure </w:t>
            </w:r>
            <w:r w:rsidR="00252C00" w:rsidRPr="00E44D9A">
              <w:rPr>
                <w:b/>
                <w:i/>
              </w:rPr>
              <w:t>MACHU</w:t>
            </w:r>
            <w:r w:rsidRPr="00E44D9A">
              <w:rPr>
                <w:b/>
                <w:i/>
              </w:rPr>
              <w:t xml:space="preserve"> et Vincent </w:t>
            </w:r>
            <w:r w:rsidR="000A401C">
              <w:rPr>
                <w:b/>
                <w:i/>
              </w:rPr>
              <w:t>VIET</w:t>
            </w:r>
            <w:r w:rsidR="00D63073">
              <w:rPr>
                <w:b/>
                <w:i/>
              </w:rPr>
              <w:t xml:space="preserve"> et a</w:t>
            </w:r>
            <w:r w:rsidRPr="00E44D9A">
              <w:rPr>
                <w:b/>
                <w:i/>
              </w:rPr>
              <w:t xml:space="preserve">vec la collaboration de Christophe </w:t>
            </w:r>
            <w:r w:rsidR="00252C00" w:rsidRPr="00E44D9A">
              <w:rPr>
                <w:b/>
                <w:i/>
              </w:rPr>
              <w:t xml:space="preserve">CAPUANO </w:t>
            </w:r>
            <w:r w:rsidRPr="00E44D9A">
              <w:rPr>
                <w:b/>
                <w:i/>
              </w:rPr>
              <w:t xml:space="preserve">et Bruno </w:t>
            </w:r>
            <w:r w:rsidR="00252C00" w:rsidRPr="00E44D9A">
              <w:rPr>
                <w:b/>
                <w:i/>
              </w:rPr>
              <w:t>VALAT</w:t>
            </w:r>
            <w:r w:rsidRPr="00E44D9A">
              <w:rPr>
                <w:b/>
                <w:i/>
              </w:rPr>
              <w:t xml:space="preserve">. </w:t>
            </w:r>
          </w:p>
          <w:p w:rsidR="00506A7B" w:rsidRPr="00E44D9A" w:rsidRDefault="00581D19" w:rsidP="000A401C">
            <w:pPr>
              <w:jc w:val="both"/>
              <w:rPr>
                <w:b/>
                <w:i/>
              </w:rPr>
            </w:pPr>
            <w:r w:rsidRPr="00E44D9A">
              <w:rPr>
                <w:b/>
                <w:i/>
              </w:rPr>
              <w:t>P</w:t>
            </w:r>
            <w:r w:rsidR="000A401C">
              <w:rPr>
                <w:b/>
                <w:i/>
              </w:rPr>
              <w:t xml:space="preserve">our une </w:t>
            </w:r>
            <w:r w:rsidRPr="00E44D9A">
              <w:rPr>
                <w:b/>
                <w:i/>
              </w:rPr>
              <w:t>histoire plurielle du paritarisme</w:t>
            </w:r>
            <w:r w:rsidR="00E44D9A" w:rsidRPr="00E44D9A">
              <w:rPr>
                <w:b/>
                <w:i/>
              </w:rPr>
              <w:t xml:space="preserve">. </w:t>
            </w:r>
          </w:p>
          <w:p w:rsidR="00E44D9A" w:rsidRPr="006E623A" w:rsidRDefault="00E44D9A" w:rsidP="000A401C">
            <w:pPr>
              <w:jc w:val="both"/>
              <w:rPr>
                <w:b/>
              </w:rPr>
            </w:pPr>
            <w:r w:rsidRPr="00E44D9A">
              <w:rPr>
                <w:b/>
                <w:i/>
              </w:rPr>
              <w:t>F</w:t>
            </w:r>
            <w:r w:rsidR="000A401C">
              <w:rPr>
                <w:b/>
                <w:i/>
              </w:rPr>
              <w:t>ondements, formes et usages (</w:t>
            </w:r>
            <w:r w:rsidRPr="00E44D9A">
              <w:rPr>
                <w:b/>
                <w:i/>
              </w:rPr>
              <w:t>XIXe- XXIe siècles), Comité d’histoire et association pour l’étude de l’histoire de la sécurité sociale, 2021</w:t>
            </w:r>
          </w:p>
          <w:p w:rsidR="00506A7B" w:rsidRPr="00506A7B" w:rsidRDefault="00506A7B" w:rsidP="000A401C">
            <w:pPr>
              <w:jc w:val="both"/>
            </w:pPr>
          </w:p>
          <w:p w:rsidR="00506A7B" w:rsidRDefault="006E623A" w:rsidP="000A401C">
            <w:pPr>
              <w:jc w:val="both"/>
            </w:pPr>
            <w:r>
              <w:t>Aborder le paritarisme, c’est aujourd’hui</w:t>
            </w:r>
            <w:r w:rsidR="00C0346C">
              <w:t xml:space="preserve"> se confronter à des discours contradictoires qui soit en célèbrent la vitalité, soit en prophétisent ou en déplorent l’extinction.</w:t>
            </w:r>
            <w:r w:rsidR="00E25C26">
              <w:t xml:space="preserve"> Il est tentant d’invoquer la « crise » que traverserai</w:t>
            </w:r>
            <w:r w:rsidR="006D43EA">
              <w:t>en</w:t>
            </w:r>
            <w:bookmarkStart w:id="0" w:name="_GoBack"/>
            <w:bookmarkEnd w:id="0"/>
            <w:r w:rsidR="00E25C26">
              <w:t>t la no</w:t>
            </w:r>
            <w:r w:rsidR="00D63073">
              <w:t>tion et les pratiques dont elle</w:t>
            </w:r>
            <w:r w:rsidR="00E25C26">
              <w:t xml:space="preserve"> se réclame. </w:t>
            </w:r>
            <w:r w:rsidR="002B7C36">
              <w:t xml:space="preserve">Pour les uns, cette « crise » exprimerait le discrédit et le dépérissement corrélatif des corps intermédiaires. Pour les autres, elle serait plutôt le symptôme aigu d’un dévoiement </w:t>
            </w:r>
            <w:r w:rsidR="00CA29EC">
              <w:t>ou des</w:t>
            </w:r>
            <w:r w:rsidR="002B7C36">
              <w:t xml:space="preserve"> dysfonctionnements internes d’un système centré sur lui-même.</w:t>
            </w:r>
          </w:p>
          <w:p w:rsidR="0057210F" w:rsidRDefault="0057210F" w:rsidP="000A401C">
            <w:pPr>
              <w:jc w:val="both"/>
            </w:pPr>
            <w:r>
              <w:t>Issu d’un colloque organisé par le Comité d’histoire de la Sécurité sociale et le Comité d’histoire des administrations chargées du travail, de l’emploi et de la formation professionnelle, cet ouvrage propose de replacer ces interrogations dans l’histoire plus que séculaire des formes, fondements et usages du paritarisme dans les champs du travail et de la protection sociale. Si le colloque a fourni l’occasion de revenir sur une notion p</w:t>
            </w:r>
            <w:r w:rsidR="00A744FC">
              <w:t>ol</w:t>
            </w:r>
            <w:r>
              <w:t>ysémique</w:t>
            </w:r>
            <w:r w:rsidR="00A744FC">
              <w:t xml:space="preserve">, aucune définition consensuelle du paritarisme n’a pu émerger. Les discordances observées ne dispensent pas de tenter d’ordonnancer une histoire transversale du paritarisme qui ne serait plus simplement dissonante mais polyphonique. La cacophonie s’estompe dès lors qu’est pris le parti de ne pas réduire le paritarisme à sa forme « pure et parfaite », une organisation permanente, institutionnalisée, composée d’un nombre </w:t>
            </w:r>
            <w:r w:rsidR="00A744FC">
              <w:lastRenderedPageBreak/>
              <w:t xml:space="preserve">égal de représentants patronaux </w:t>
            </w:r>
            <w:r w:rsidR="00CA29EC">
              <w:t>et salariés,</w:t>
            </w:r>
            <w:r w:rsidR="00A744FC">
              <w:t xml:space="preserve"> ayant des pouvoirs délibératifs égaux. </w:t>
            </w:r>
            <w:r w:rsidR="00523CD8">
              <w:t xml:space="preserve"> S’en tenir </w:t>
            </w:r>
            <w:r w:rsidR="00523CD8" w:rsidRPr="00523CD8">
              <w:rPr>
                <w:i/>
              </w:rPr>
              <w:t>stricto sensu</w:t>
            </w:r>
            <w:r w:rsidR="00523CD8">
              <w:t xml:space="preserve"> à cette définition, c’est en effet se condamner à rester dans le cadre d’une histoire exclusive et nationale qui ferait remonter la naissance officielle du paritarisme à la création de l’UNEDIC, en 1958, au mépris des tentatives antérieures </w:t>
            </w:r>
            <w:r w:rsidR="00E33CD7">
              <w:t>et postérieures, moins visibles mais riches d’enseignements.</w:t>
            </w:r>
          </w:p>
          <w:p w:rsidR="00CC33CA" w:rsidRPr="00523CD8" w:rsidRDefault="00CC33CA" w:rsidP="000A401C">
            <w:pPr>
              <w:jc w:val="both"/>
            </w:pPr>
            <w:r>
              <w:t>Le « paritarisme pur », masque en réalité une forêt de combinaisons possibles qui toutes participent d’un même phénomène historiquement et socialement structurant : générer du consensus autour d’objets d’intérêt commun ou général à partir d’une confrontation paritaire (mais non exclusive) entre les organisations patronales et les syndicats de salariés, dont les intérêts sont dissonants, voire contradictoires. L’ouvrage rassemble les analyses d’une vingtaine de chercheurs auxquelles s’ajoutent les considérations de plusieurs représe</w:t>
            </w:r>
            <w:r w:rsidR="00CA29EC">
              <w:t>ntants des syndicats et du MEDEF</w:t>
            </w:r>
            <w:r w:rsidR="00627812">
              <w:t xml:space="preserve">. </w:t>
            </w:r>
            <w:r>
              <w:t xml:space="preserve">Il a été dirigé par Laure </w:t>
            </w:r>
            <w:r w:rsidR="00CA29EC">
              <w:t>MACHU</w:t>
            </w:r>
            <w:r>
              <w:t xml:space="preserve">, enseignante-chercheuse (Paris 10-Nanterre-IDHES), et Vincent </w:t>
            </w:r>
            <w:r w:rsidR="00CA29EC">
              <w:t>VIET</w:t>
            </w:r>
            <w:r>
              <w:t xml:space="preserve">, chercheur (CNRS-CERMES3) avec la collaboration de Christophe </w:t>
            </w:r>
            <w:r w:rsidR="00CA29EC">
              <w:t>CAPUANO</w:t>
            </w:r>
            <w:r>
              <w:t>, maître de conférences HDR (Université Lumière</w:t>
            </w:r>
            <w:r w:rsidR="00F2661F">
              <w:t xml:space="preserve"> </w:t>
            </w:r>
            <w:r>
              <w:t>-</w:t>
            </w:r>
            <w:r w:rsidR="00F2661F">
              <w:t xml:space="preserve"> </w:t>
            </w:r>
            <w:r>
              <w:t>Lyon II</w:t>
            </w:r>
            <w:r w:rsidR="00627812">
              <w:t xml:space="preserve"> </w:t>
            </w:r>
            <w:r>
              <w:t>-</w:t>
            </w:r>
            <w:r w:rsidR="00627812">
              <w:t xml:space="preserve"> </w:t>
            </w:r>
            <w:r>
              <w:t xml:space="preserve">LAHRA) et Bruno </w:t>
            </w:r>
            <w:r w:rsidR="00CA29EC">
              <w:t>VALAT</w:t>
            </w:r>
            <w:r>
              <w:t>, maître de c</w:t>
            </w:r>
            <w:r w:rsidR="00CA29EC">
              <w:t>onférences (Université fédérale</w:t>
            </w:r>
            <w:r>
              <w:t xml:space="preserve"> de Toulouse, Institut national Champollion).</w:t>
            </w:r>
          </w:p>
          <w:p w:rsidR="00506A7B" w:rsidRPr="00506A7B" w:rsidRDefault="00506A7B" w:rsidP="000A401C">
            <w:pPr>
              <w:jc w:val="both"/>
            </w:pPr>
          </w:p>
          <w:p w:rsidR="00506A7B" w:rsidRPr="00506A7B" w:rsidRDefault="00506A7B" w:rsidP="000A401C">
            <w:pPr>
              <w:jc w:val="both"/>
            </w:pPr>
          </w:p>
          <w:p w:rsidR="00506A7B" w:rsidRPr="00506A7B" w:rsidRDefault="00506A7B" w:rsidP="000A401C">
            <w:pPr>
              <w:jc w:val="both"/>
            </w:pPr>
          </w:p>
          <w:p w:rsidR="00506A7B" w:rsidRPr="00506A7B" w:rsidRDefault="00506A7B" w:rsidP="000A401C">
            <w:pPr>
              <w:jc w:val="both"/>
            </w:pPr>
          </w:p>
          <w:p w:rsidR="00506A7B" w:rsidRDefault="00506A7B" w:rsidP="000A401C">
            <w:pPr>
              <w:jc w:val="both"/>
            </w:pPr>
          </w:p>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3E00D2" w:rsidRDefault="003E00D2" w:rsidP="00467E61"/>
          <w:p w:rsidR="00506A7B" w:rsidRDefault="00506A7B" w:rsidP="00467E61"/>
          <w:p w:rsidR="00506A7B" w:rsidRDefault="00506A7B" w:rsidP="00467E61"/>
          <w:p w:rsidR="00EE2FA0" w:rsidRDefault="00EE2FA0" w:rsidP="00506A7B">
            <w:pPr>
              <w:jc w:val="both"/>
              <w:rPr>
                <w:b/>
                <w:i/>
              </w:rPr>
            </w:pPr>
            <w:r w:rsidRPr="00506A7B">
              <w:rPr>
                <w:b/>
                <w:i/>
              </w:rPr>
              <w:t xml:space="preserve">Bruno </w:t>
            </w:r>
            <w:r w:rsidRPr="00A3374C">
              <w:rPr>
                <w:b/>
                <w:i/>
                <w:caps/>
              </w:rPr>
              <w:t>V</w:t>
            </w:r>
            <w:r w:rsidR="009E16CB" w:rsidRPr="00A3374C">
              <w:rPr>
                <w:b/>
                <w:i/>
                <w:caps/>
              </w:rPr>
              <w:t>alat</w:t>
            </w:r>
            <w:r w:rsidR="009E16CB" w:rsidRPr="00506A7B">
              <w:rPr>
                <w:b/>
                <w:i/>
              </w:rPr>
              <w:t xml:space="preserve"> </w:t>
            </w:r>
            <w:r w:rsidR="00A3374C" w:rsidRPr="00506A7B">
              <w:rPr>
                <w:b/>
                <w:i/>
              </w:rPr>
              <w:t>(</w:t>
            </w:r>
            <w:proofErr w:type="spellStart"/>
            <w:r w:rsidR="00A3374C" w:rsidRPr="00506A7B">
              <w:rPr>
                <w:b/>
                <w:i/>
              </w:rPr>
              <w:t>dir</w:t>
            </w:r>
            <w:proofErr w:type="spellEnd"/>
            <w:r w:rsidR="00A3374C" w:rsidRPr="00506A7B">
              <w:rPr>
                <w:b/>
                <w:i/>
              </w:rPr>
              <w:t>.)</w:t>
            </w:r>
            <w:r w:rsidRPr="00506A7B">
              <w:rPr>
                <w:b/>
                <w:i/>
              </w:rPr>
              <w:t xml:space="preserve"> Les </w:t>
            </w:r>
            <w:r w:rsidR="00A3374C" w:rsidRPr="00506A7B">
              <w:rPr>
                <w:b/>
                <w:i/>
              </w:rPr>
              <w:t>marchés de</w:t>
            </w:r>
            <w:r w:rsidRPr="00506A7B">
              <w:rPr>
                <w:b/>
                <w:i/>
              </w:rPr>
              <w:t xml:space="preserve"> la santé en France et en Europe au XXe siècle, Presses universitaires du Midi, 2021</w:t>
            </w:r>
          </w:p>
          <w:p w:rsidR="005F2BE9" w:rsidRPr="00506A7B" w:rsidRDefault="005F2BE9" w:rsidP="00506A7B">
            <w:pPr>
              <w:jc w:val="both"/>
              <w:rPr>
                <w:b/>
              </w:rPr>
            </w:pPr>
          </w:p>
          <w:p w:rsidR="004B30F0" w:rsidRPr="00506A7B" w:rsidRDefault="004B30F0" w:rsidP="00506A7B">
            <w:pPr>
              <w:jc w:val="both"/>
            </w:pPr>
            <w:r w:rsidRPr="00506A7B">
              <w:t xml:space="preserve">La santé est un bien trop précieux pour être confié au marché. Ce </w:t>
            </w:r>
            <w:r w:rsidR="00A3374C" w:rsidRPr="00506A7B">
              <w:t>jugement,</w:t>
            </w:r>
            <w:r w:rsidRPr="00506A7B">
              <w:t xml:space="preserve"> auquel souscrit la majorité des </w:t>
            </w:r>
            <w:r w:rsidR="00A3374C" w:rsidRPr="00506A7B">
              <w:t>Européens,</w:t>
            </w:r>
            <w:r w:rsidR="009D0745" w:rsidRPr="00506A7B">
              <w:t xml:space="preserve"> ne doit pas occulter la réalité : médicaments, lunettes, transport sanitaire, assurance maladie complémentaire, mais aussi ali</w:t>
            </w:r>
            <w:r w:rsidR="00011618">
              <w:t>mentation ou produits sanguins…</w:t>
            </w:r>
            <w:r w:rsidR="009D0745" w:rsidRPr="00506A7B">
              <w:t>le marché est partout, même si ses modalités sont souvent très éloignées de l’échange économique « standard ».</w:t>
            </w:r>
          </w:p>
          <w:p w:rsidR="00AD4F28" w:rsidRPr="00506A7B" w:rsidRDefault="009D0745" w:rsidP="00506A7B">
            <w:pPr>
              <w:jc w:val="both"/>
            </w:pPr>
            <w:r w:rsidRPr="00506A7B">
              <w:t xml:space="preserve">Promesse ou menace, certains y voient </w:t>
            </w:r>
            <w:r w:rsidR="00A3374C" w:rsidRPr="00506A7B">
              <w:t>même l’avenir</w:t>
            </w:r>
            <w:r w:rsidRPr="00506A7B">
              <w:t xml:space="preserve"> de l’</w:t>
            </w:r>
            <w:r w:rsidR="00627812">
              <w:t>É</w:t>
            </w:r>
            <w:r w:rsidRPr="00506A7B">
              <w:t xml:space="preserve">tat social. Loin d’être une nouveauté, l’existence de </w:t>
            </w:r>
            <w:r w:rsidR="00A3374C" w:rsidRPr="00506A7B">
              <w:t>marchés sanitaires</w:t>
            </w:r>
            <w:r w:rsidRPr="00506A7B">
              <w:t xml:space="preserve"> est pourtant une réalité ancienne : depuis deux siècles au moins, le marché et la santé ont connu un développement parallèle, se contredisant quelquefois, se renforçant souvent, grâce en particulier – par un paradoxe qui n’est qu’apparent</w:t>
            </w:r>
            <w:r w:rsidR="00627812">
              <w:t xml:space="preserve"> </w:t>
            </w:r>
            <w:r w:rsidR="00011618" w:rsidRPr="00506A7B">
              <w:t>–</w:t>
            </w:r>
            <w:r w:rsidRPr="00506A7B">
              <w:t xml:space="preserve"> aux lois sociales cherchant </w:t>
            </w:r>
            <w:r w:rsidR="00A3374C" w:rsidRPr="00506A7B">
              <w:t>à rendre</w:t>
            </w:r>
            <w:r w:rsidRPr="00506A7B">
              <w:t xml:space="preserve"> </w:t>
            </w:r>
            <w:r w:rsidR="00A3374C" w:rsidRPr="00506A7B">
              <w:t>solvable une</w:t>
            </w:r>
            <w:r w:rsidR="00AD4F28" w:rsidRPr="00506A7B">
              <w:t xml:space="preserve"> demande de santé nouvelle ou ancienne. Ils constituent ainsi deux faces majeures de notre modernité.</w:t>
            </w:r>
          </w:p>
          <w:p w:rsidR="00AD4F28" w:rsidRPr="00506A7B" w:rsidRDefault="00AD4F28" w:rsidP="00506A7B">
            <w:pPr>
              <w:jc w:val="both"/>
            </w:pPr>
            <w:r w:rsidRPr="00506A7B">
              <w:t xml:space="preserve">Ce livre réunit </w:t>
            </w:r>
            <w:r w:rsidR="00A3374C" w:rsidRPr="00506A7B">
              <w:t>douze études</w:t>
            </w:r>
            <w:r w:rsidRPr="00506A7B">
              <w:t xml:space="preserve"> de cas sur les liens entre santé et </w:t>
            </w:r>
            <w:r w:rsidR="00A3374C" w:rsidRPr="00506A7B">
              <w:t>marché depuis</w:t>
            </w:r>
            <w:r w:rsidRPr="00506A7B">
              <w:t xml:space="preserve"> la fin </w:t>
            </w:r>
            <w:r w:rsidR="00A3374C" w:rsidRPr="00506A7B">
              <w:t>du XIXe</w:t>
            </w:r>
            <w:r w:rsidRPr="00506A7B">
              <w:t xml:space="preserve"> siècle en France et en Europe. </w:t>
            </w:r>
            <w:r w:rsidR="00627812">
              <w:t>É</w:t>
            </w:r>
            <w:r w:rsidRPr="00506A7B">
              <w:t xml:space="preserve">loigné de toute approche polémique ou partisane, mais </w:t>
            </w:r>
            <w:r w:rsidR="00A3374C" w:rsidRPr="00506A7B">
              <w:t>aussi de</w:t>
            </w:r>
            <w:r w:rsidRPr="00506A7B">
              <w:t xml:space="preserve"> théorisations scientifiques parfois distantes de la réalité, il offre une perspective historique, concrète et rigoureuse, sur une question au cœur d’enjeux politiques et sociaux majeurs.</w:t>
            </w:r>
          </w:p>
          <w:p w:rsidR="00F05F71" w:rsidRPr="00506A7B" w:rsidRDefault="00F05F71" w:rsidP="00467E61"/>
          <w:p w:rsidR="00506A7B" w:rsidRPr="00506A7B" w:rsidRDefault="00506A7B" w:rsidP="00467E61"/>
          <w:p w:rsidR="00506A7B" w:rsidRPr="00506A7B" w:rsidRDefault="00506A7B" w:rsidP="00467E61"/>
          <w:p w:rsidR="00506A7B" w:rsidRP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Pr="00506A7B" w:rsidRDefault="00506A7B" w:rsidP="00467E61"/>
          <w:p w:rsidR="00506A7B" w:rsidRPr="00506A7B" w:rsidRDefault="00506A7B" w:rsidP="00467E61"/>
          <w:p w:rsidR="00506A7B" w:rsidRPr="00506A7B" w:rsidRDefault="00506A7B" w:rsidP="00467E61"/>
          <w:p w:rsidR="00506A7B" w:rsidRDefault="00506A7B" w:rsidP="00467E61"/>
          <w:p w:rsidR="00CA29EC" w:rsidRDefault="00CA29EC" w:rsidP="00467E61"/>
          <w:p w:rsidR="00CA29EC" w:rsidRDefault="00CA29EC" w:rsidP="00467E61"/>
          <w:p w:rsidR="00F2661F" w:rsidRPr="00506A7B" w:rsidRDefault="00F2661F" w:rsidP="00467E61"/>
          <w:p w:rsidR="00F05F71" w:rsidRDefault="00F05F71" w:rsidP="00506A7B">
            <w:pPr>
              <w:jc w:val="both"/>
              <w:rPr>
                <w:b/>
                <w:i/>
              </w:rPr>
            </w:pPr>
            <w:r w:rsidRPr="00506A7B">
              <w:rPr>
                <w:b/>
                <w:i/>
              </w:rPr>
              <w:t xml:space="preserve">Yves </w:t>
            </w:r>
            <w:r w:rsidRPr="00A3374C">
              <w:rPr>
                <w:b/>
                <w:i/>
                <w:caps/>
              </w:rPr>
              <w:t>Clot</w:t>
            </w:r>
            <w:r w:rsidRPr="00506A7B">
              <w:rPr>
                <w:b/>
                <w:i/>
              </w:rPr>
              <w:t xml:space="preserve"> avec Jean</w:t>
            </w:r>
            <w:r w:rsidR="00627812">
              <w:rPr>
                <w:b/>
                <w:i/>
              </w:rPr>
              <w:t xml:space="preserve"> </w:t>
            </w:r>
            <w:r w:rsidRPr="00506A7B">
              <w:rPr>
                <w:b/>
                <w:i/>
              </w:rPr>
              <w:t xml:space="preserve">- Yves </w:t>
            </w:r>
            <w:r w:rsidRPr="00A3374C">
              <w:rPr>
                <w:b/>
                <w:i/>
                <w:caps/>
              </w:rPr>
              <w:t>Bonnefond</w:t>
            </w:r>
            <w:r w:rsidRPr="00506A7B">
              <w:rPr>
                <w:b/>
                <w:i/>
              </w:rPr>
              <w:t xml:space="preserve">, Antoine </w:t>
            </w:r>
            <w:r w:rsidRPr="00A3374C">
              <w:rPr>
                <w:b/>
                <w:i/>
                <w:caps/>
              </w:rPr>
              <w:t>Bonnemain</w:t>
            </w:r>
            <w:r w:rsidRPr="00506A7B">
              <w:rPr>
                <w:b/>
                <w:i/>
              </w:rPr>
              <w:t xml:space="preserve"> et Mylène </w:t>
            </w:r>
            <w:r w:rsidRPr="00A3374C">
              <w:rPr>
                <w:b/>
                <w:i/>
                <w:caps/>
              </w:rPr>
              <w:t>Zittoun</w:t>
            </w:r>
            <w:r w:rsidRPr="00506A7B">
              <w:rPr>
                <w:b/>
                <w:i/>
              </w:rPr>
              <w:t xml:space="preserve">, Le prix du travail bien fait. La coopération </w:t>
            </w:r>
            <w:r w:rsidR="00A3374C" w:rsidRPr="00506A7B">
              <w:rPr>
                <w:b/>
                <w:i/>
              </w:rPr>
              <w:t>conflictuelle dans</w:t>
            </w:r>
            <w:r w:rsidRPr="00506A7B">
              <w:rPr>
                <w:b/>
                <w:i/>
              </w:rPr>
              <w:t xml:space="preserve"> les organisations, La Découverte</w:t>
            </w:r>
          </w:p>
          <w:p w:rsidR="005F2BE9" w:rsidRPr="00506A7B" w:rsidRDefault="005F2BE9" w:rsidP="00506A7B">
            <w:pPr>
              <w:jc w:val="both"/>
              <w:rPr>
                <w:b/>
                <w:i/>
              </w:rPr>
            </w:pPr>
          </w:p>
          <w:p w:rsidR="00F05F71" w:rsidRPr="00506A7B" w:rsidRDefault="00605891" w:rsidP="00506A7B">
            <w:pPr>
              <w:jc w:val="both"/>
            </w:pPr>
            <w:r w:rsidRPr="00506A7B">
              <w:t xml:space="preserve">Réhabiliter le conflit pour améliorer la qualité </w:t>
            </w:r>
            <w:r w:rsidR="00A3374C" w:rsidRPr="00506A7B">
              <w:t>du travail</w:t>
            </w:r>
            <w:r w:rsidRPr="00506A7B">
              <w:t xml:space="preserve">. La </w:t>
            </w:r>
            <w:r w:rsidR="00A3374C" w:rsidRPr="00506A7B">
              <w:t>proposition n’est</w:t>
            </w:r>
            <w:r w:rsidRPr="00506A7B">
              <w:t xml:space="preserve"> contradictoire qu’en apparence. Yves </w:t>
            </w:r>
            <w:r w:rsidRPr="00A3374C">
              <w:rPr>
                <w:caps/>
              </w:rPr>
              <w:t>Clot</w:t>
            </w:r>
            <w:r w:rsidRPr="00506A7B">
              <w:t xml:space="preserve"> </w:t>
            </w:r>
            <w:r w:rsidR="00A3374C" w:rsidRPr="00506A7B">
              <w:t>et ses</w:t>
            </w:r>
            <w:r w:rsidRPr="00506A7B">
              <w:t xml:space="preserve"> collègues </w:t>
            </w:r>
            <w:r w:rsidR="00A3374C" w:rsidRPr="00506A7B">
              <w:t>montrent,</w:t>
            </w:r>
            <w:r w:rsidRPr="00506A7B">
              <w:t xml:space="preserve"> à partir de l’action, comment le conflit </w:t>
            </w:r>
            <w:r w:rsidR="00A3374C" w:rsidRPr="00506A7B">
              <w:t>autour de</w:t>
            </w:r>
            <w:r w:rsidRPr="00506A7B">
              <w:t xml:space="preserve"> la </w:t>
            </w:r>
            <w:r w:rsidR="00A3374C" w:rsidRPr="00506A7B">
              <w:t>qualité du travail</w:t>
            </w:r>
            <w:r w:rsidRPr="00506A7B">
              <w:t xml:space="preserve"> peut devenir une méthode de coopération dans les organisations : c’est </w:t>
            </w:r>
            <w:r w:rsidR="00A3374C" w:rsidRPr="00506A7B">
              <w:t>à ce</w:t>
            </w:r>
            <w:r w:rsidRPr="00506A7B">
              <w:t xml:space="preserve"> prix </w:t>
            </w:r>
            <w:r w:rsidR="00A3374C" w:rsidRPr="00506A7B">
              <w:t>que le</w:t>
            </w:r>
            <w:r w:rsidRPr="00506A7B">
              <w:t xml:space="preserve"> travail bien fait est possible. A ce prix qu’une écologie </w:t>
            </w:r>
            <w:r w:rsidR="00A3374C" w:rsidRPr="00506A7B">
              <w:t>du travail devient</w:t>
            </w:r>
            <w:r w:rsidRPr="00506A7B">
              <w:t xml:space="preserve"> crédible.</w:t>
            </w:r>
          </w:p>
          <w:p w:rsidR="00605891" w:rsidRPr="00506A7B" w:rsidRDefault="00605891" w:rsidP="00506A7B">
            <w:pPr>
              <w:jc w:val="both"/>
            </w:pPr>
            <w:r w:rsidRPr="00506A7B">
              <w:t xml:space="preserve">On peut rendre sa souveraineté </w:t>
            </w:r>
            <w:r w:rsidR="00A3374C" w:rsidRPr="00506A7B">
              <w:t>au travail</w:t>
            </w:r>
            <w:r w:rsidRPr="00506A7B">
              <w:t xml:space="preserve"> contre tout ce qui </w:t>
            </w:r>
            <w:r w:rsidR="00A3374C" w:rsidRPr="00506A7B">
              <w:t>mine la</w:t>
            </w:r>
            <w:r w:rsidRPr="00506A7B">
              <w:t xml:space="preserve"> fierté de l’acte professionnel</w:t>
            </w:r>
            <w:r w:rsidR="000838FB" w:rsidRPr="00506A7B">
              <w:t xml:space="preserve"> en l’écartant de la boucle de décision. Ce livre explique comment s’y essayer en instituant la coopération </w:t>
            </w:r>
            <w:r w:rsidR="00A3374C" w:rsidRPr="00506A7B">
              <w:t>conflictuelle, entre</w:t>
            </w:r>
            <w:r w:rsidR="000838FB" w:rsidRPr="00506A7B">
              <w:t xml:space="preserve"> salariés comme entre ces derniers et leur hiérarchie. C’est la qualité </w:t>
            </w:r>
            <w:r w:rsidR="00A3374C" w:rsidRPr="00506A7B">
              <w:t>du travail</w:t>
            </w:r>
            <w:r w:rsidR="000838FB" w:rsidRPr="00506A7B">
              <w:t xml:space="preserve"> qui rassemble. Dans un monde saturé de conflits, le conflit de critères autour de la </w:t>
            </w:r>
            <w:r w:rsidR="00A3374C" w:rsidRPr="00506A7B">
              <w:t>qualité du</w:t>
            </w:r>
            <w:r w:rsidR="000838FB" w:rsidRPr="00506A7B">
              <w:t xml:space="preserve"> travail</w:t>
            </w:r>
            <w:r w:rsidR="002722D3" w:rsidRPr="00506A7B">
              <w:t xml:space="preserve"> n’a pourtant pas droit </w:t>
            </w:r>
            <w:r w:rsidR="00A3374C" w:rsidRPr="00506A7B">
              <w:t>de cité</w:t>
            </w:r>
            <w:r w:rsidR="002722D3" w:rsidRPr="00506A7B">
              <w:t xml:space="preserve">, laissant le </w:t>
            </w:r>
            <w:r w:rsidR="00A3374C" w:rsidRPr="00506A7B">
              <w:t>travail «</w:t>
            </w:r>
            <w:r w:rsidR="002722D3" w:rsidRPr="00506A7B">
              <w:t> </w:t>
            </w:r>
            <w:r w:rsidR="00A3374C" w:rsidRPr="00506A7B">
              <w:t>ni fait</w:t>
            </w:r>
            <w:r w:rsidR="002722D3" w:rsidRPr="00506A7B">
              <w:t xml:space="preserve"> ni à faire » </w:t>
            </w:r>
            <w:r w:rsidR="00A3374C" w:rsidRPr="00506A7B">
              <w:t>nous abîmer</w:t>
            </w:r>
            <w:r w:rsidR="002722D3" w:rsidRPr="00506A7B">
              <w:t xml:space="preserve"> et abîmer la </w:t>
            </w:r>
            <w:r w:rsidR="00A3374C" w:rsidRPr="00506A7B">
              <w:t>planète.</w:t>
            </w:r>
          </w:p>
          <w:p w:rsidR="002722D3" w:rsidRPr="00506A7B" w:rsidRDefault="002722D3" w:rsidP="00506A7B">
            <w:pPr>
              <w:jc w:val="both"/>
            </w:pPr>
            <w:r w:rsidRPr="00506A7B">
              <w:t xml:space="preserve">Yves </w:t>
            </w:r>
            <w:r w:rsidRPr="00A3374C">
              <w:rPr>
                <w:caps/>
              </w:rPr>
              <w:t>Clot</w:t>
            </w:r>
            <w:r w:rsidRPr="00506A7B">
              <w:t xml:space="preserve"> et ses </w:t>
            </w:r>
            <w:r w:rsidR="00A3374C" w:rsidRPr="00506A7B">
              <w:t>collègues, en</w:t>
            </w:r>
            <w:r w:rsidRPr="00506A7B">
              <w:t xml:space="preserve"> s’appuyant sur le récit de trois longues expériences de travail </w:t>
            </w:r>
            <w:r w:rsidR="00A3374C" w:rsidRPr="00506A7B">
              <w:t>collectif,</w:t>
            </w:r>
            <w:r w:rsidRPr="00506A7B">
              <w:t xml:space="preserve"> dans un EHPAD, dans le service de la propreté d’une grande ville </w:t>
            </w:r>
            <w:r w:rsidR="00A3374C" w:rsidRPr="00506A7B">
              <w:t>et dans</w:t>
            </w:r>
            <w:r w:rsidRPr="00506A7B">
              <w:t xml:space="preserve"> une usine </w:t>
            </w:r>
            <w:r w:rsidR="00A3374C" w:rsidRPr="00506A7B">
              <w:t>automobile,</w:t>
            </w:r>
            <w:r w:rsidRPr="00506A7B">
              <w:t xml:space="preserve"> regardent ce conflit en face. Au </w:t>
            </w:r>
            <w:r w:rsidR="00A3374C" w:rsidRPr="00506A7B">
              <w:t>passage, ce</w:t>
            </w:r>
            <w:r w:rsidR="00666441" w:rsidRPr="00506A7B">
              <w:t xml:space="preserve"> sont les frontières entre dirigeants et dirigés qui se trouvent redessinées. </w:t>
            </w:r>
          </w:p>
          <w:p w:rsidR="00FF4762" w:rsidRDefault="00FF4762"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506A7B" w:rsidRDefault="00506A7B" w:rsidP="00467E61"/>
          <w:p w:rsidR="00F2661F" w:rsidRDefault="00F2661F" w:rsidP="00467E61"/>
          <w:p w:rsidR="00506A7B" w:rsidRPr="00506A7B" w:rsidRDefault="00506A7B" w:rsidP="00467E61"/>
          <w:p w:rsidR="00FF4762" w:rsidRDefault="00FF4762" w:rsidP="00506A7B">
            <w:pPr>
              <w:jc w:val="both"/>
              <w:rPr>
                <w:b/>
              </w:rPr>
            </w:pPr>
            <w:r w:rsidRPr="00506A7B">
              <w:rPr>
                <w:b/>
                <w:i/>
              </w:rPr>
              <w:t xml:space="preserve">Louis </w:t>
            </w:r>
            <w:r w:rsidRPr="00A3374C">
              <w:rPr>
                <w:b/>
                <w:i/>
                <w:caps/>
              </w:rPr>
              <w:t>Hyman</w:t>
            </w:r>
            <w:r w:rsidRPr="00506A7B">
              <w:rPr>
                <w:b/>
                <w:i/>
              </w:rPr>
              <w:t xml:space="preserve">, </w:t>
            </w:r>
            <w:r w:rsidR="00A3374C">
              <w:rPr>
                <w:b/>
                <w:i/>
              </w:rPr>
              <w:t>T</w:t>
            </w:r>
            <w:r w:rsidR="00A3374C" w:rsidRPr="00506A7B">
              <w:rPr>
                <w:b/>
                <w:i/>
              </w:rPr>
              <w:t>emporaire</w:t>
            </w:r>
            <w:r w:rsidRPr="00506A7B">
              <w:rPr>
                <w:b/>
                <w:i/>
              </w:rPr>
              <w:t xml:space="preserve">. Comment </w:t>
            </w:r>
            <w:r w:rsidR="00A3374C" w:rsidRPr="00506A7B">
              <w:rPr>
                <w:b/>
                <w:i/>
              </w:rPr>
              <w:t>MANPOWER</w:t>
            </w:r>
            <w:r w:rsidR="00A3374C" w:rsidRPr="00506A7B">
              <w:t xml:space="preserve"> et</w:t>
            </w:r>
            <w:r w:rsidRPr="00506A7B">
              <w:rPr>
                <w:b/>
                <w:i/>
              </w:rPr>
              <w:t xml:space="preserve"> McKINSEY ont inventé le travail temporaire, Les Arènes</w:t>
            </w:r>
            <w:r w:rsidR="0053487F" w:rsidRPr="00506A7B">
              <w:rPr>
                <w:b/>
              </w:rPr>
              <w:t>.</w:t>
            </w:r>
          </w:p>
          <w:p w:rsidR="005F2BE9" w:rsidRPr="00506A7B" w:rsidRDefault="005F2BE9" w:rsidP="00506A7B">
            <w:pPr>
              <w:jc w:val="both"/>
              <w:rPr>
                <w:b/>
              </w:rPr>
            </w:pPr>
          </w:p>
          <w:p w:rsidR="00F2661F" w:rsidRDefault="00A3374C" w:rsidP="00506A7B">
            <w:pPr>
              <w:jc w:val="both"/>
            </w:pPr>
            <w:r w:rsidRPr="00506A7B">
              <w:t>En 1933,</w:t>
            </w:r>
            <w:r w:rsidR="0053487F" w:rsidRPr="00506A7B">
              <w:t xml:space="preserve"> Marvin </w:t>
            </w:r>
            <w:r w:rsidR="00627812">
              <w:rPr>
                <w:caps/>
              </w:rPr>
              <w:t>Bo</w:t>
            </w:r>
            <w:r w:rsidR="0053487F" w:rsidRPr="00A3374C">
              <w:rPr>
                <w:caps/>
              </w:rPr>
              <w:t>wer</w:t>
            </w:r>
            <w:r w:rsidR="0053487F" w:rsidRPr="00506A7B">
              <w:t xml:space="preserve">, ancien de la Harvard Business </w:t>
            </w:r>
            <w:proofErr w:type="spellStart"/>
            <w:r w:rsidR="0053487F" w:rsidRPr="00506A7B">
              <w:t>School</w:t>
            </w:r>
            <w:proofErr w:type="spellEnd"/>
            <w:r w:rsidR="0053487F" w:rsidRPr="00506A7B">
              <w:t xml:space="preserve">, rejoint </w:t>
            </w:r>
            <w:r w:rsidRPr="00506A7B">
              <w:t>à Chicago</w:t>
            </w:r>
            <w:r w:rsidR="0053487F" w:rsidRPr="00506A7B">
              <w:t xml:space="preserve"> </w:t>
            </w:r>
            <w:r w:rsidRPr="00506A7B">
              <w:t>(Illinois</w:t>
            </w:r>
            <w:r>
              <w:t xml:space="preserve">) la jeune société </w:t>
            </w:r>
            <w:r w:rsidRPr="00A3374C">
              <w:rPr>
                <w:caps/>
              </w:rPr>
              <w:t>M</w:t>
            </w:r>
            <w:r w:rsidR="00F2661F" w:rsidRPr="00A3374C">
              <w:t>c</w:t>
            </w:r>
            <w:r w:rsidRPr="00A3374C">
              <w:rPr>
                <w:caps/>
              </w:rPr>
              <w:t>K</w:t>
            </w:r>
            <w:r w:rsidR="0053487F" w:rsidRPr="00A3374C">
              <w:rPr>
                <w:caps/>
              </w:rPr>
              <w:t>insey</w:t>
            </w:r>
            <w:r w:rsidR="0053487F" w:rsidRPr="00506A7B">
              <w:t xml:space="preserve">. </w:t>
            </w:r>
          </w:p>
          <w:p w:rsidR="00F2661F" w:rsidRDefault="0053487F" w:rsidP="00506A7B">
            <w:pPr>
              <w:jc w:val="both"/>
            </w:pPr>
            <w:r w:rsidRPr="00506A7B">
              <w:t>En quelques années, il la propulse au sommet du conseil en « stratégie moderne </w:t>
            </w:r>
            <w:r w:rsidR="00F2661F" w:rsidRPr="00506A7B">
              <w:t>»</w:t>
            </w:r>
            <w:r w:rsidR="00F2661F">
              <w:t>,</w:t>
            </w:r>
            <w:r w:rsidRPr="00506A7B">
              <w:t xml:space="preserve"> devenant l’indispensable conseiller des grands patrons.</w:t>
            </w:r>
            <w:r w:rsidR="00F2661F">
              <w:t xml:space="preserve"> </w:t>
            </w:r>
          </w:p>
          <w:p w:rsidR="0053487F" w:rsidRPr="00506A7B" w:rsidRDefault="00A67508" w:rsidP="00506A7B">
            <w:pPr>
              <w:jc w:val="both"/>
            </w:pPr>
            <w:r w:rsidRPr="00506A7B">
              <w:t xml:space="preserve">En 1948, à Milwaukee </w:t>
            </w:r>
            <w:r w:rsidR="00A3374C" w:rsidRPr="00506A7B">
              <w:t>(Wisconsin</w:t>
            </w:r>
            <w:r w:rsidRPr="00506A7B">
              <w:t xml:space="preserve">), Elmer </w:t>
            </w:r>
            <w:r w:rsidRPr="00A3374C">
              <w:rPr>
                <w:caps/>
              </w:rPr>
              <w:t>Winter</w:t>
            </w:r>
            <w:r w:rsidR="00D63073">
              <w:t xml:space="preserve"> </w:t>
            </w:r>
            <w:r w:rsidRPr="00506A7B">
              <w:t xml:space="preserve">crée l’agence d’intérim Manpower qui, malgré son nom, recrute surtout des femmes, divorcées ou veuves, </w:t>
            </w:r>
            <w:r w:rsidR="00A3374C" w:rsidRPr="00506A7B">
              <w:t>qui ont</w:t>
            </w:r>
            <w:r w:rsidRPr="00506A7B">
              <w:t xml:space="preserve"> besoin de gagner leur vie. Toute une frange de travailleurs fragiles socialement</w:t>
            </w:r>
            <w:r w:rsidR="00D63073">
              <w:t xml:space="preserve"> </w:t>
            </w:r>
            <w:r w:rsidRPr="00506A7B">
              <w:t>- femmes, immigrés, Africains</w:t>
            </w:r>
            <w:r w:rsidR="00627812">
              <w:t xml:space="preserve"> </w:t>
            </w:r>
            <w:r w:rsidRPr="00506A7B">
              <w:t>- Américains</w:t>
            </w:r>
            <w:r w:rsidR="00627812">
              <w:t xml:space="preserve"> </w:t>
            </w:r>
            <w:r w:rsidRPr="00506A7B">
              <w:t>- découvre le travail intérimaire.</w:t>
            </w:r>
          </w:p>
          <w:p w:rsidR="00A67508" w:rsidRPr="00506A7B" w:rsidRDefault="00A67508" w:rsidP="00506A7B">
            <w:pPr>
              <w:jc w:val="both"/>
            </w:pPr>
            <w:r w:rsidRPr="00506A7B">
              <w:t xml:space="preserve">Une nouvelle organisation sociale se met en place petit à petit ; et une nouvelle philosophie : le travail peut être externalisé et les travailleurs temporaires. La stabilité </w:t>
            </w:r>
            <w:r w:rsidR="00A3374C" w:rsidRPr="00506A7B">
              <w:t>de l’emploi</w:t>
            </w:r>
            <w:r w:rsidRPr="00506A7B">
              <w:t xml:space="preserve"> devient un </w:t>
            </w:r>
            <w:r w:rsidR="00A3374C" w:rsidRPr="00506A7B">
              <w:t>problème pour les</w:t>
            </w:r>
            <w:r w:rsidRPr="00506A7B">
              <w:t xml:space="preserve"> entreprises</w:t>
            </w:r>
            <w:r w:rsidR="007659AE" w:rsidRPr="00506A7B">
              <w:t>, plutôt qu’un but.</w:t>
            </w:r>
          </w:p>
          <w:p w:rsidR="007659AE" w:rsidRPr="00506A7B" w:rsidRDefault="007659AE" w:rsidP="00506A7B">
            <w:pPr>
              <w:jc w:val="both"/>
            </w:pPr>
            <w:r w:rsidRPr="00506A7B">
              <w:t xml:space="preserve">Temporaire est </w:t>
            </w:r>
            <w:r w:rsidR="00A3374C" w:rsidRPr="00506A7B">
              <w:t>l’histoire,</w:t>
            </w:r>
            <w:r w:rsidRPr="00506A7B">
              <w:t xml:space="preserve"> sur la longue durée, de </w:t>
            </w:r>
            <w:r w:rsidR="00A3374C" w:rsidRPr="00506A7B">
              <w:t>cette offensive</w:t>
            </w:r>
            <w:r w:rsidRPr="00506A7B">
              <w:t xml:space="preserve"> idéologique.</w:t>
            </w:r>
          </w:p>
          <w:p w:rsidR="00506A7B" w:rsidRDefault="00506A7B"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Default="00CB5C1D" w:rsidP="00467E61"/>
          <w:p w:rsidR="00CB5C1D" w:rsidRPr="00506A7B" w:rsidRDefault="00CB5C1D" w:rsidP="00467E61"/>
          <w:p w:rsidR="00CB5C1D" w:rsidRDefault="00CB5C1D" w:rsidP="00506A7B">
            <w:pPr>
              <w:jc w:val="both"/>
              <w:rPr>
                <w:b/>
                <w:i/>
              </w:rPr>
            </w:pPr>
          </w:p>
          <w:p w:rsidR="00693674" w:rsidRDefault="00693674" w:rsidP="00506A7B">
            <w:pPr>
              <w:jc w:val="both"/>
              <w:rPr>
                <w:b/>
                <w:i/>
              </w:rPr>
            </w:pPr>
            <w:r w:rsidRPr="00506A7B">
              <w:rPr>
                <w:b/>
                <w:i/>
              </w:rPr>
              <w:t xml:space="preserve">Chloé </w:t>
            </w:r>
            <w:r w:rsidRPr="00A3374C">
              <w:rPr>
                <w:b/>
                <w:i/>
                <w:caps/>
              </w:rPr>
              <w:t>Morin</w:t>
            </w:r>
            <w:r w:rsidRPr="00506A7B">
              <w:rPr>
                <w:b/>
                <w:i/>
              </w:rPr>
              <w:t xml:space="preserve">, Le populisme au secours de </w:t>
            </w:r>
            <w:r w:rsidR="00A3374C" w:rsidRPr="00506A7B">
              <w:rPr>
                <w:b/>
                <w:i/>
              </w:rPr>
              <w:t>la démocratie</w:t>
            </w:r>
            <w:r w:rsidR="00A3374C">
              <w:rPr>
                <w:b/>
                <w:i/>
              </w:rPr>
              <w:t> ?</w:t>
            </w:r>
            <w:r w:rsidRPr="00506A7B">
              <w:rPr>
                <w:b/>
                <w:i/>
              </w:rPr>
              <w:t>, Gallimard, 2020</w:t>
            </w:r>
          </w:p>
          <w:p w:rsidR="005F2BE9" w:rsidRPr="00506A7B" w:rsidRDefault="005F2BE9" w:rsidP="00506A7B">
            <w:pPr>
              <w:jc w:val="both"/>
              <w:rPr>
                <w:b/>
                <w:i/>
              </w:rPr>
            </w:pPr>
          </w:p>
          <w:p w:rsidR="0062623C" w:rsidRPr="00506A7B" w:rsidRDefault="0062623C" w:rsidP="00506A7B">
            <w:pPr>
              <w:jc w:val="both"/>
            </w:pPr>
            <w:r w:rsidRPr="00506A7B">
              <w:t xml:space="preserve">D’où vient la crise qui paralyse lentement mais sûrement les démocraties et qui provoque en retour </w:t>
            </w:r>
            <w:r w:rsidR="00A3374C" w:rsidRPr="00506A7B">
              <w:t>les sursauts</w:t>
            </w:r>
            <w:r w:rsidRPr="00506A7B">
              <w:t xml:space="preserve"> populistes ? Sur la base d’études </w:t>
            </w:r>
            <w:r w:rsidR="00A3374C" w:rsidRPr="00506A7B">
              <w:t>approfondies de</w:t>
            </w:r>
            <w:r w:rsidRPr="00506A7B">
              <w:t xml:space="preserve"> l’opinion, Chloé </w:t>
            </w:r>
            <w:r w:rsidRPr="00A3374C">
              <w:rPr>
                <w:caps/>
              </w:rPr>
              <w:t>Morin</w:t>
            </w:r>
            <w:r w:rsidRPr="00506A7B">
              <w:t xml:space="preserve"> dégage les principaux facteurs qui ont </w:t>
            </w:r>
            <w:r w:rsidR="00A3374C" w:rsidRPr="00506A7B">
              <w:t>créé cette</w:t>
            </w:r>
            <w:r w:rsidRPr="00506A7B">
              <w:t xml:space="preserve"> </w:t>
            </w:r>
            <w:r w:rsidR="00A3374C" w:rsidRPr="00506A7B">
              <w:t>situation.</w:t>
            </w:r>
            <w:r w:rsidRPr="00506A7B">
              <w:t xml:space="preserve"> Les règles du jeu</w:t>
            </w:r>
            <w:r w:rsidR="00527704" w:rsidRPr="00506A7B">
              <w:t xml:space="preserve"> politique ont changé sans que son </w:t>
            </w:r>
            <w:r w:rsidR="00A3374C" w:rsidRPr="00506A7B">
              <w:t>personnel en</w:t>
            </w:r>
            <w:r w:rsidR="00527704" w:rsidRPr="00506A7B">
              <w:t xml:space="preserve"> </w:t>
            </w:r>
            <w:r w:rsidR="00A3374C" w:rsidRPr="00506A7B">
              <w:t>soit avisé</w:t>
            </w:r>
            <w:r w:rsidR="00527704" w:rsidRPr="00506A7B">
              <w:t xml:space="preserve">. La défiance des citoyens envers les pouvoirs s’est installée sans que ses sources soient véritablement saisies et combattues. Le </w:t>
            </w:r>
            <w:r w:rsidR="00A3374C" w:rsidRPr="00506A7B">
              <w:t>« séparatisme</w:t>
            </w:r>
            <w:r w:rsidR="00527704" w:rsidRPr="00506A7B">
              <w:t xml:space="preserve"> » fait des ravages </w:t>
            </w:r>
            <w:r w:rsidR="00A3374C" w:rsidRPr="00506A7B">
              <w:t>mais il</w:t>
            </w:r>
            <w:r w:rsidR="00527704" w:rsidRPr="00506A7B">
              <w:t xml:space="preserve"> n’est pas seulement là où l’on croit. Il est aussi le séparatisme des élites par rapport aux peuples, ou encore le fait des tributs dont le numérique encourage la fermeture sur elles-mêmes.</w:t>
            </w:r>
          </w:p>
          <w:p w:rsidR="00527704" w:rsidRDefault="00527704" w:rsidP="00506A7B">
            <w:pPr>
              <w:jc w:val="both"/>
            </w:pPr>
            <w:r w:rsidRPr="00506A7B">
              <w:t xml:space="preserve">Tels sont les vrais périls qu’affronte aujourd’hui la démocratie et qui soulèvent les passions populistes. Au lieu de dénoncer celles-ci comme une menace, soutient Chloé </w:t>
            </w:r>
            <w:r w:rsidRPr="00A3374C">
              <w:rPr>
                <w:caps/>
              </w:rPr>
              <w:t>Morin</w:t>
            </w:r>
            <w:r w:rsidRPr="00506A7B">
              <w:t xml:space="preserve">, il faut savoir y </w:t>
            </w:r>
            <w:r w:rsidR="00A3374C" w:rsidRPr="00506A7B">
              <w:t>lire un</w:t>
            </w:r>
            <w:r w:rsidRPr="00506A7B">
              <w:t xml:space="preserve"> </w:t>
            </w:r>
            <w:r w:rsidR="00A3374C" w:rsidRPr="00506A7B">
              <w:t>rappel de</w:t>
            </w:r>
            <w:r w:rsidRPr="00506A7B">
              <w:t xml:space="preserve"> </w:t>
            </w:r>
            <w:r w:rsidR="00A3374C" w:rsidRPr="00506A7B">
              <w:t>nos régimes</w:t>
            </w:r>
            <w:r w:rsidRPr="00506A7B">
              <w:t xml:space="preserve"> à leur </w:t>
            </w:r>
            <w:r w:rsidR="00A3374C" w:rsidRPr="00506A7B">
              <w:t>inspiration d’origine</w:t>
            </w:r>
            <w:r w:rsidR="00A3374C">
              <w:t>.</w:t>
            </w: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Default="00CB5C1D" w:rsidP="00506A7B">
            <w:pPr>
              <w:jc w:val="both"/>
            </w:pPr>
          </w:p>
          <w:p w:rsidR="00CB5C1D" w:rsidRPr="00506A7B" w:rsidRDefault="00CB5C1D" w:rsidP="00506A7B">
            <w:pPr>
              <w:jc w:val="both"/>
            </w:pPr>
          </w:p>
          <w:p w:rsidR="004549D2" w:rsidRDefault="001338F1" w:rsidP="00627812">
            <w:pPr>
              <w:tabs>
                <w:tab w:val="left" w:pos="2774"/>
              </w:tabs>
              <w:jc w:val="both"/>
              <w:rPr>
                <w:b/>
                <w:bCs/>
                <w:i/>
              </w:rPr>
            </w:pPr>
            <w:r w:rsidRPr="001338F1">
              <w:rPr>
                <w:b/>
                <w:bCs/>
                <w:i/>
              </w:rPr>
              <w:t xml:space="preserve">Yahya </w:t>
            </w:r>
            <w:r w:rsidRPr="00A3374C">
              <w:rPr>
                <w:b/>
                <w:bCs/>
                <w:i/>
                <w:caps/>
              </w:rPr>
              <w:t>El Yahaoui</w:t>
            </w:r>
            <w:r w:rsidRPr="001338F1">
              <w:rPr>
                <w:b/>
                <w:bCs/>
                <w:i/>
              </w:rPr>
              <w:t xml:space="preserve">, </w:t>
            </w:r>
            <w:r w:rsidR="00CB5C1D">
              <w:rPr>
                <w:b/>
                <w:bCs/>
                <w:i/>
              </w:rPr>
              <w:t>É</w:t>
            </w:r>
            <w:r w:rsidRPr="001338F1">
              <w:rPr>
                <w:b/>
                <w:bCs/>
                <w:i/>
              </w:rPr>
              <w:t>conomie des plateformes numériques. Captation de</w:t>
            </w:r>
            <w:r w:rsidR="00011618">
              <w:rPr>
                <w:b/>
                <w:bCs/>
                <w:i/>
              </w:rPr>
              <w:t xml:space="preserve"> la valeur, pouvoir de marché </w:t>
            </w:r>
            <w:r w:rsidRPr="001338F1">
              <w:rPr>
                <w:b/>
                <w:bCs/>
                <w:i/>
              </w:rPr>
              <w:t xml:space="preserve">et communs collaboratifs, </w:t>
            </w:r>
            <w:proofErr w:type="spellStart"/>
            <w:r w:rsidRPr="001338F1">
              <w:rPr>
                <w:b/>
                <w:bCs/>
                <w:i/>
              </w:rPr>
              <w:t>L’Harmattan</w:t>
            </w:r>
            <w:proofErr w:type="spellEnd"/>
            <w:r w:rsidRPr="001338F1">
              <w:rPr>
                <w:b/>
                <w:bCs/>
                <w:i/>
              </w:rPr>
              <w:t>, 2021</w:t>
            </w:r>
          </w:p>
          <w:p w:rsidR="00614AEA" w:rsidRDefault="00614AEA" w:rsidP="00EA5BF6">
            <w:pPr>
              <w:tabs>
                <w:tab w:val="left" w:pos="2774"/>
              </w:tabs>
              <w:rPr>
                <w:b/>
                <w:bCs/>
                <w:i/>
                <w:caps/>
              </w:rPr>
            </w:pPr>
            <w:r>
              <w:rPr>
                <w:b/>
                <w:bCs/>
                <w:i/>
              </w:rPr>
              <w:t xml:space="preserve">Préface d’Emmanuelle </w:t>
            </w:r>
            <w:r w:rsidRPr="00A3374C">
              <w:rPr>
                <w:b/>
                <w:bCs/>
                <w:i/>
                <w:caps/>
              </w:rPr>
              <w:t>Mazuyer</w:t>
            </w:r>
          </w:p>
          <w:p w:rsidR="005F2BE9" w:rsidRDefault="005F2BE9" w:rsidP="00EA5BF6">
            <w:pPr>
              <w:tabs>
                <w:tab w:val="left" w:pos="2774"/>
              </w:tabs>
              <w:rPr>
                <w:b/>
                <w:bCs/>
                <w:i/>
              </w:rPr>
            </w:pPr>
          </w:p>
          <w:p w:rsidR="00D63073" w:rsidRDefault="002303CD" w:rsidP="00A3374C">
            <w:pPr>
              <w:tabs>
                <w:tab w:val="left" w:pos="2774"/>
              </w:tabs>
              <w:jc w:val="both"/>
              <w:rPr>
                <w:bCs/>
              </w:rPr>
            </w:pPr>
            <w:r w:rsidRPr="002A3145">
              <w:rPr>
                <w:bCs/>
              </w:rPr>
              <w:t xml:space="preserve">Data, Open </w:t>
            </w:r>
            <w:r w:rsidR="00A3374C" w:rsidRPr="002A3145">
              <w:rPr>
                <w:bCs/>
              </w:rPr>
              <w:t xml:space="preserve">Data, </w:t>
            </w:r>
            <w:proofErr w:type="spellStart"/>
            <w:r w:rsidR="00A3374C" w:rsidRPr="002A3145">
              <w:rPr>
                <w:bCs/>
              </w:rPr>
              <w:t>Big</w:t>
            </w:r>
            <w:proofErr w:type="spellEnd"/>
            <w:r w:rsidRPr="002A3145">
              <w:rPr>
                <w:bCs/>
              </w:rPr>
              <w:t xml:space="preserve"> Data</w:t>
            </w:r>
            <w:r w:rsidR="00011618">
              <w:rPr>
                <w:bCs/>
              </w:rPr>
              <w:t>…</w:t>
            </w:r>
            <w:r w:rsidRPr="002A3145">
              <w:rPr>
                <w:bCs/>
              </w:rPr>
              <w:t>De l’Open Science au e-commerce</w:t>
            </w:r>
            <w:r w:rsidR="008746A0" w:rsidRPr="002A3145">
              <w:rPr>
                <w:bCs/>
              </w:rPr>
              <w:t xml:space="preserve"> en passant par l’intelligence artificielle ou le marketing digital, la </w:t>
            </w:r>
            <w:r w:rsidR="00A3374C" w:rsidRPr="002A3145">
              <w:rPr>
                <w:bCs/>
              </w:rPr>
              <w:t>société de</w:t>
            </w:r>
            <w:r w:rsidR="008746A0" w:rsidRPr="002A3145">
              <w:rPr>
                <w:bCs/>
              </w:rPr>
              <w:t xml:space="preserve"> l’information et </w:t>
            </w:r>
            <w:r w:rsidR="00A3374C" w:rsidRPr="002A3145">
              <w:rPr>
                <w:bCs/>
              </w:rPr>
              <w:t>de l’économie</w:t>
            </w:r>
            <w:r w:rsidR="008746A0" w:rsidRPr="002A3145">
              <w:rPr>
                <w:bCs/>
              </w:rPr>
              <w:t xml:space="preserve"> de la connaissance actuelles sont façonnées par les plateformes numériques</w:t>
            </w:r>
            <w:r w:rsidR="002A3145">
              <w:rPr>
                <w:bCs/>
              </w:rPr>
              <w:t xml:space="preserve">. Emmanuelle </w:t>
            </w:r>
            <w:r w:rsidR="002A3145" w:rsidRPr="00A3374C">
              <w:rPr>
                <w:bCs/>
                <w:caps/>
              </w:rPr>
              <w:t>Mazuyer</w:t>
            </w:r>
            <w:r w:rsidR="002A3145">
              <w:rPr>
                <w:bCs/>
              </w:rPr>
              <w:t xml:space="preserve"> </w:t>
            </w:r>
            <w:r w:rsidR="00A3374C">
              <w:rPr>
                <w:bCs/>
              </w:rPr>
              <w:t>(directrice</w:t>
            </w:r>
            <w:r w:rsidR="002A3145">
              <w:rPr>
                <w:bCs/>
              </w:rPr>
              <w:t xml:space="preserve"> de recherche CNRS) souligne que le grand </w:t>
            </w:r>
            <w:r w:rsidR="00A3374C">
              <w:rPr>
                <w:bCs/>
              </w:rPr>
              <w:t>mérite de</w:t>
            </w:r>
            <w:r w:rsidR="002A3145">
              <w:rPr>
                <w:bCs/>
              </w:rPr>
              <w:t xml:space="preserve"> l’auteur est de proposer dans cet ouvrage</w:t>
            </w:r>
            <w:r w:rsidR="00A733D5">
              <w:rPr>
                <w:bCs/>
              </w:rPr>
              <w:t xml:space="preserve">, bien documenté et </w:t>
            </w:r>
            <w:r w:rsidR="00A3374C">
              <w:rPr>
                <w:bCs/>
              </w:rPr>
              <w:t>pertinemment construit</w:t>
            </w:r>
            <w:r w:rsidR="00A733D5">
              <w:rPr>
                <w:bCs/>
              </w:rPr>
              <w:t xml:space="preserve">, une typologie et des éléments de caractérisation intégrant à la fois des externalités, des effets de réseau et des marchés qui constituent l’écosystème propre aux plateformes numériques, si complexe à appréhender, et encore plus à théoriser. </w:t>
            </w:r>
          </w:p>
          <w:p w:rsidR="002303CD" w:rsidRDefault="00A733D5" w:rsidP="00A3374C">
            <w:pPr>
              <w:tabs>
                <w:tab w:val="left" w:pos="2774"/>
              </w:tabs>
              <w:jc w:val="both"/>
              <w:rPr>
                <w:bCs/>
              </w:rPr>
            </w:pPr>
            <w:r>
              <w:rPr>
                <w:bCs/>
              </w:rPr>
              <w:t xml:space="preserve">Car si les plateformes s’inscrivent dans un </w:t>
            </w:r>
            <w:r w:rsidR="00A3374C">
              <w:rPr>
                <w:bCs/>
              </w:rPr>
              <w:t>contexte d’innovation</w:t>
            </w:r>
            <w:r>
              <w:rPr>
                <w:bCs/>
              </w:rPr>
              <w:t xml:space="preserve"> technologique, elles inventent également une nouvelle manière de capter de la valeur, notamment via les données qu’elles produisent ou exploitent. Le rôle central des algorithmes apparaît alors avec </w:t>
            </w:r>
            <w:r w:rsidR="00A3374C">
              <w:rPr>
                <w:bCs/>
              </w:rPr>
              <w:t>force dans</w:t>
            </w:r>
            <w:r>
              <w:rPr>
                <w:bCs/>
              </w:rPr>
              <w:t xml:space="preserve"> la chaîne de valeur</w:t>
            </w:r>
            <w:r w:rsidR="00357558">
              <w:rPr>
                <w:bCs/>
              </w:rPr>
              <w:t xml:space="preserve">. </w:t>
            </w:r>
            <w:r w:rsidR="001A0E72">
              <w:rPr>
                <w:bCs/>
              </w:rPr>
              <w:t xml:space="preserve">Les plateformes numériques </w:t>
            </w:r>
            <w:r w:rsidR="00A3374C">
              <w:rPr>
                <w:bCs/>
              </w:rPr>
              <w:t>captent la</w:t>
            </w:r>
            <w:r w:rsidR="001A0E72">
              <w:rPr>
                <w:bCs/>
              </w:rPr>
              <w:t xml:space="preserve"> valeur à </w:t>
            </w:r>
            <w:r w:rsidR="00A3374C">
              <w:rPr>
                <w:bCs/>
              </w:rPr>
              <w:t>partir des</w:t>
            </w:r>
            <w:r w:rsidR="001A0E72">
              <w:rPr>
                <w:bCs/>
              </w:rPr>
              <w:t xml:space="preserve"> données. Celles-ci n’ont pas de valeur en tant que telles. Elles n’ont de valeur qu’une fois traitées, </w:t>
            </w:r>
            <w:r w:rsidR="00A3374C">
              <w:rPr>
                <w:bCs/>
              </w:rPr>
              <w:t>analysées et</w:t>
            </w:r>
            <w:r w:rsidR="001A0E72">
              <w:rPr>
                <w:bCs/>
              </w:rPr>
              <w:t xml:space="preserve"> inscrites dans une stratégie de </w:t>
            </w:r>
            <w:r w:rsidR="00A3374C">
              <w:rPr>
                <w:bCs/>
              </w:rPr>
              <w:t>recommandation et</w:t>
            </w:r>
            <w:r w:rsidR="001A0E72">
              <w:rPr>
                <w:bCs/>
              </w:rPr>
              <w:t xml:space="preserve"> de </w:t>
            </w:r>
            <w:r w:rsidR="00A3374C">
              <w:rPr>
                <w:bCs/>
              </w:rPr>
              <w:t>prédiction.</w:t>
            </w:r>
          </w:p>
          <w:p w:rsidR="001A0E72" w:rsidRDefault="001A0E72" w:rsidP="00EA5BF6">
            <w:pPr>
              <w:tabs>
                <w:tab w:val="left" w:pos="2774"/>
              </w:tabs>
              <w:rPr>
                <w:bCs/>
              </w:rPr>
            </w:pPr>
          </w:p>
          <w:p w:rsidR="001A0E72" w:rsidRPr="002A3145" w:rsidRDefault="001A0E72" w:rsidP="00EA5BF6">
            <w:pPr>
              <w:tabs>
                <w:tab w:val="left" w:pos="2774"/>
              </w:tabs>
              <w:rPr>
                <w:bCs/>
              </w:rPr>
            </w:pPr>
          </w:p>
          <w:p w:rsidR="00D867FE" w:rsidRPr="002303CD" w:rsidRDefault="00D867FE" w:rsidP="00EA5BF6">
            <w:pPr>
              <w:tabs>
                <w:tab w:val="left" w:pos="2774"/>
              </w:tabs>
              <w:rPr>
                <w:bCs/>
              </w:rPr>
            </w:pPr>
          </w:p>
          <w:p w:rsidR="00C905DC" w:rsidRPr="00EA5BF6" w:rsidRDefault="00C905DC" w:rsidP="00C905DC">
            <w:pPr>
              <w:tabs>
                <w:tab w:val="left" w:pos="2774"/>
              </w:tabs>
              <w:jc w:val="center"/>
              <w:rPr>
                <w:bCs/>
              </w:rPr>
            </w:pPr>
          </w:p>
          <w:p w:rsidR="00351307" w:rsidRDefault="00351307" w:rsidP="00EE713B">
            <w:pPr>
              <w:ind w:right="305"/>
              <w:jc w:val="center"/>
              <w:rPr>
                <w:i/>
              </w:rPr>
            </w:pPr>
          </w:p>
          <w:p w:rsidR="00F07733" w:rsidRDefault="00F07733" w:rsidP="000D3CBA">
            <w:pPr>
              <w:ind w:right="305"/>
              <w:rPr>
                <w:i/>
              </w:rPr>
            </w:pPr>
          </w:p>
          <w:p w:rsidR="00F07733" w:rsidRDefault="00F07733" w:rsidP="000D3CBA">
            <w:pPr>
              <w:ind w:right="305"/>
              <w:rPr>
                <w:i/>
              </w:rPr>
            </w:pPr>
          </w:p>
          <w:p w:rsidR="000E3270" w:rsidRDefault="000E3270" w:rsidP="000D3CBA">
            <w:pPr>
              <w:ind w:right="305"/>
              <w:rPr>
                <w:i/>
              </w:rPr>
            </w:pPr>
          </w:p>
          <w:p w:rsidR="000E3270" w:rsidRDefault="000E3270" w:rsidP="00060188">
            <w:pPr>
              <w:ind w:right="305"/>
              <w:rPr>
                <w:i/>
                <w:sz w:val="36"/>
                <w:szCs w:val="36"/>
              </w:rPr>
            </w:pPr>
          </w:p>
          <w:p w:rsidR="00F800D9" w:rsidRDefault="00F800D9" w:rsidP="00060188">
            <w:pPr>
              <w:ind w:right="305"/>
              <w:rPr>
                <w:i/>
                <w:sz w:val="36"/>
                <w:szCs w:val="36"/>
              </w:rPr>
            </w:pPr>
          </w:p>
          <w:p w:rsidR="00A3374C" w:rsidRDefault="00A3374C" w:rsidP="00060188">
            <w:pPr>
              <w:ind w:right="305"/>
              <w:rPr>
                <w:i/>
                <w:sz w:val="36"/>
                <w:szCs w:val="36"/>
              </w:rPr>
            </w:pPr>
          </w:p>
          <w:p w:rsidR="00A3374C" w:rsidRDefault="00A3374C" w:rsidP="00060188">
            <w:pPr>
              <w:ind w:right="305"/>
              <w:rPr>
                <w:i/>
                <w:sz w:val="36"/>
                <w:szCs w:val="36"/>
              </w:rPr>
            </w:pPr>
          </w:p>
          <w:p w:rsidR="00A3374C" w:rsidRDefault="00A3374C" w:rsidP="00060188">
            <w:pPr>
              <w:ind w:right="305"/>
              <w:rPr>
                <w:i/>
                <w:sz w:val="36"/>
                <w:szCs w:val="36"/>
              </w:rPr>
            </w:pPr>
          </w:p>
          <w:p w:rsidR="00F800D9" w:rsidRPr="00060188" w:rsidRDefault="00F800D9" w:rsidP="00060188">
            <w:pPr>
              <w:ind w:right="305"/>
              <w:rPr>
                <w:i/>
                <w:sz w:val="36"/>
                <w:szCs w:val="36"/>
              </w:rPr>
            </w:pPr>
          </w:p>
          <w:p w:rsidR="00837889" w:rsidRPr="00F2661F" w:rsidRDefault="00837889" w:rsidP="00506A7B">
            <w:pPr>
              <w:jc w:val="both"/>
              <w:rPr>
                <w:b/>
                <w:i/>
              </w:rPr>
            </w:pPr>
          </w:p>
          <w:p w:rsidR="00F2661F" w:rsidRPr="00F2661F" w:rsidRDefault="00F2661F" w:rsidP="00506A7B">
            <w:pPr>
              <w:jc w:val="both"/>
              <w:rPr>
                <w:b/>
              </w:rPr>
            </w:pPr>
          </w:p>
          <w:p w:rsidR="000D202C" w:rsidRDefault="00694AB5" w:rsidP="00694AB5">
            <w:pPr>
              <w:rPr>
                <w:b/>
                <w:i/>
              </w:rPr>
            </w:pPr>
            <w:r w:rsidRPr="00694AB5">
              <w:rPr>
                <w:b/>
                <w:i/>
              </w:rPr>
              <w:t xml:space="preserve">Louise </w:t>
            </w:r>
            <w:r w:rsidRPr="00F2661F">
              <w:rPr>
                <w:b/>
                <w:i/>
                <w:caps/>
              </w:rPr>
              <w:t>Michel</w:t>
            </w:r>
            <w:r w:rsidRPr="00694AB5">
              <w:rPr>
                <w:b/>
                <w:i/>
              </w:rPr>
              <w:t xml:space="preserve">, Mémoires. 1886, </w:t>
            </w:r>
            <w:r w:rsidR="005326E0">
              <w:rPr>
                <w:b/>
                <w:i/>
              </w:rPr>
              <w:t>É</w:t>
            </w:r>
            <w:r w:rsidR="005326E0" w:rsidRPr="00694AB5">
              <w:rPr>
                <w:b/>
                <w:i/>
              </w:rPr>
              <w:t>ditions Gallimard</w:t>
            </w:r>
            <w:r w:rsidRPr="00694AB5">
              <w:rPr>
                <w:b/>
                <w:i/>
              </w:rPr>
              <w:t>, 2021</w:t>
            </w:r>
          </w:p>
          <w:p w:rsidR="00196A84" w:rsidRDefault="00196A84" w:rsidP="00694AB5">
            <w:pPr>
              <w:rPr>
                <w:b/>
                <w:i/>
              </w:rPr>
            </w:pPr>
          </w:p>
          <w:p w:rsidR="00F2661F" w:rsidRDefault="005326E0" w:rsidP="00D84818">
            <w:pPr>
              <w:jc w:val="both"/>
            </w:pPr>
            <w:r>
              <w:t>Celle que</w:t>
            </w:r>
            <w:r w:rsidR="00196A84">
              <w:t xml:space="preserve"> l’on </w:t>
            </w:r>
            <w:r w:rsidR="00D63073">
              <w:t>sur</w:t>
            </w:r>
            <w:r w:rsidR="00196A84">
              <w:t xml:space="preserve">nomma en son temps la Vierge Rouge reste un </w:t>
            </w:r>
            <w:r>
              <w:t>objet de fascination</w:t>
            </w:r>
            <w:r w:rsidR="00196A84">
              <w:t xml:space="preserve"> : </w:t>
            </w:r>
            <w:r>
              <w:t>qu’il s’agisse de condamner</w:t>
            </w:r>
            <w:r w:rsidR="00196A84">
              <w:t xml:space="preserve"> </w:t>
            </w:r>
            <w:r>
              <w:t>son tempérament</w:t>
            </w:r>
            <w:r w:rsidR="00196A84">
              <w:t xml:space="preserve"> exalté </w:t>
            </w:r>
            <w:r>
              <w:t>lors de</w:t>
            </w:r>
            <w:r w:rsidR="00196A84">
              <w:t xml:space="preserve"> la Commune de Paris ou d’admirer son héroïsme, de considérer son </w:t>
            </w:r>
            <w:r>
              <w:t>jugement politique et</w:t>
            </w:r>
            <w:r w:rsidR="00196A84">
              <w:t xml:space="preserve"> son activisme social </w:t>
            </w:r>
            <w:r>
              <w:t>ou d’apprécier</w:t>
            </w:r>
            <w:r w:rsidR="00196A84">
              <w:t xml:space="preserve"> l’institutrice </w:t>
            </w:r>
            <w:r>
              <w:t>anticonformiste,</w:t>
            </w:r>
            <w:r w:rsidR="00196A84">
              <w:t xml:space="preserve"> l’image a gardé tout son éclat.</w:t>
            </w:r>
            <w:r w:rsidR="00D84818">
              <w:t xml:space="preserve"> </w:t>
            </w:r>
            <w:r w:rsidR="00FE58D0">
              <w:t xml:space="preserve">Le mystère « Louise </w:t>
            </w:r>
            <w:r w:rsidR="00FE58D0" w:rsidRPr="00D84818">
              <w:rPr>
                <w:caps/>
              </w:rPr>
              <w:t>Michel</w:t>
            </w:r>
            <w:r w:rsidR="00FE58D0">
              <w:t> » a fait couler beaucoup d’encre.</w:t>
            </w:r>
            <w:r w:rsidR="00FE47F1">
              <w:t xml:space="preserve"> </w:t>
            </w:r>
          </w:p>
          <w:p w:rsidR="005F4AD5" w:rsidRDefault="00FE47F1" w:rsidP="005F4AD5">
            <w:pPr>
              <w:jc w:val="both"/>
            </w:pPr>
            <w:r>
              <w:t xml:space="preserve">Les biographies romancées et les prétendues </w:t>
            </w:r>
            <w:r w:rsidR="005326E0">
              <w:t>autobiographies foisonnent</w:t>
            </w:r>
            <w:r>
              <w:t xml:space="preserve">. Pour les écrire, </w:t>
            </w:r>
            <w:r w:rsidR="005326E0">
              <w:t>chacun pioche</w:t>
            </w:r>
            <w:r>
              <w:t xml:space="preserve"> dans les textes de la révolutionna</w:t>
            </w:r>
            <w:r w:rsidR="00D84818">
              <w:t>ire, se sert, gomme ou remanie…</w:t>
            </w:r>
            <w:r w:rsidR="005F4AD5">
              <w:t xml:space="preserve">Comme </w:t>
            </w:r>
            <w:r w:rsidR="00E32BDA">
              <w:t xml:space="preserve">si, pour </w:t>
            </w:r>
            <w:r w:rsidR="005326E0">
              <w:t>faire connaître</w:t>
            </w:r>
            <w:r w:rsidR="00E32BDA">
              <w:t xml:space="preserve"> la « vie » de Louise </w:t>
            </w:r>
            <w:r w:rsidR="00E32BDA" w:rsidRPr="00D84818">
              <w:rPr>
                <w:caps/>
              </w:rPr>
              <w:t>Michel</w:t>
            </w:r>
            <w:r w:rsidR="00E32BDA">
              <w:t xml:space="preserve">, on commençait par </w:t>
            </w:r>
            <w:r w:rsidR="005326E0">
              <w:t>oublier qu’elle</w:t>
            </w:r>
            <w:r w:rsidR="00150909">
              <w:t xml:space="preserve"> en été elle- même l’autrice.</w:t>
            </w:r>
            <w:r w:rsidR="00AF3045">
              <w:t xml:space="preserve"> Comme s’il fallait commencer par la faire taire</w:t>
            </w:r>
            <w:r w:rsidR="00D84818">
              <w:t xml:space="preserve"> </w:t>
            </w:r>
            <w:r w:rsidR="00AF3045">
              <w:t xml:space="preserve">- au fond, </w:t>
            </w:r>
            <w:r w:rsidR="005326E0">
              <w:t>comme si</w:t>
            </w:r>
            <w:r w:rsidR="00AF3045">
              <w:t xml:space="preserve"> elle dérangeait toujours.</w:t>
            </w:r>
            <w:r w:rsidR="00F2661F">
              <w:t xml:space="preserve"> </w:t>
            </w:r>
          </w:p>
          <w:p w:rsidR="005F4AD5" w:rsidRDefault="00DA193E" w:rsidP="005F4AD5">
            <w:pPr>
              <w:widowControl w:val="0"/>
              <w:jc w:val="both"/>
              <w:outlineLvl w:val="6"/>
            </w:pPr>
            <w:r>
              <w:t xml:space="preserve">Dans ses </w:t>
            </w:r>
            <w:r w:rsidRPr="00DA193E">
              <w:rPr>
                <w:i/>
              </w:rPr>
              <w:t xml:space="preserve">Mémoires </w:t>
            </w:r>
            <w:r w:rsidR="00B11EDA">
              <w:t xml:space="preserve">de 1886, </w:t>
            </w:r>
            <w:r w:rsidR="005326E0">
              <w:t>on découvre</w:t>
            </w:r>
            <w:r w:rsidR="00B11EDA">
              <w:t xml:space="preserve"> une Louise </w:t>
            </w:r>
            <w:r w:rsidR="00B11EDA" w:rsidRPr="00D84818">
              <w:rPr>
                <w:caps/>
              </w:rPr>
              <w:t>Michel</w:t>
            </w:r>
            <w:r w:rsidR="00B11EDA">
              <w:t xml:space="preserve"> tour à tour adolescente facétieuse, insti</w:t>
            </w:r>
            <w:r w:rsidR="00FD260F">
              <w:t>tutrice féministe, révolutionnaire</w:t>
            </w:r>
            <w:r w:rsidR="005F4AD5">
              <w:t xml:space="preserve"> </w:t>
            </w:r>
            <w:r w:rsidR="00FD260F">
              <w:t xml:space="preserve">patentée, </w:t>
            </w:r>
            <w:r w:rsidR="00D84818">
              <w:t>déportée en Nouvelle</w:t>
            </w:r>
            <w:r w:rsidR="005F4AD5">
              <w:t xml:space="preserve"> </w:t>
            </w:r>
            <w:r w:rsidR="00D84818">
              <w:t>-</w:t>
            </w:r>
            <w:r w:rsidR="005F4AD5">
              <w:t xml:space="preserve"> </w:t>
            </w:r>
            <w:r w:rsidR="00D84818">
              <w:t xml:space="preserve">Calédonie, </w:t>
            </w:r>
            <w:r w:rsidR="00E31A37">
              <w:t xml:space="preserve">combattante anarchiste, passionnée d’art et de science, enthousiaste de la </w:t>
            </w:r>
            <w:r w:rsidR="005326E0">
              <w:t>nature…</w:t>
            </w:r>
            <w:r w:rsidR="00D84818">
              <w:t xml:space="preserve"> </w:t>
            </w:r>
          </w:p>
          <w:p w:rsidR="003C4B87" w:rsidRDefault="003C4B87" w:rsidP="00D84818">
            <w:pPr>
              <w:jc w:val="both"/>
            </w:pPr>
            <w:r>
              <w:t xml:space="preserve">On découvre aussi la Louise </w:t>
            </w:r>
            <w:r w:rsidRPr="00D84818">
              <w:rPr>
                <w:caps/>
              </w:rPr>
              <w:t>Michel</w:t>
            </w:r>
            <w:r>
              <w:t xml:space="preserve"> qui pense, qui parle et qui écrit, la plume acérée, la sensibilité à vif, la conscience intrépide.</w:t>
            </w:r>
          </w:p>
          <w:p w:rsidR="00196A84" w:rsidRPr="00196A84" w:rsidRDefault="00196A84" w:rsidP="00694AB5"/>
          <w:p w:rsidR="00196A84" w:rsidRPr="00196A84" w:rsidRDefault="00196A84" w:rsidP="00694AB5">
            <w:pP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3F267B" w:rsidRDefault="003F267B" w:rsidP="003F267B">
            <w:pPr>
              <w:jc w:val="center"/>
              <w:rPr>
                <w:b/>
              </w:rPr>
            </w:pPr>
          </w:p>
          <w:p w:rsidR="00123011" w:rsidRDefault="00123011" w:rsidP="003F267B">
            <w:pPr>
              <w:jc w:val="center"/>
              <w:rPr>
                <w:b/>
              </w:rPr>
            </w:pPr>
          </w:p>
          <w:p w:rsidR="00123011" w:rsidRDefault="00123011" w:rsidP="003F267B">
            <w:pPr>
              <w:jc w:val="center"/>
              <w:rPr>
                <w:b/>
              </w:rPr>
            </w:pPr>
          </w:p>
          <w:p w:rsidR="00123011" w:rsidRDefault="00123011" w:rsidP="003F267B">
            <w:pPr>
              <w:jc w:val="center"/>
              <w:rPr>
                <w:b/>
              </w:rPr>
            </w:pPr>
          </w:p>
          <w:p w:rsidR="005326E0" w:rsidRDefault="005326E0" w:rsidP="003F267B">
            <w:pPr>
              <w:jc w:val="center"/>
              <w:rPr>
                <w:b/>
              </w:rPr>
            </w:pPr>
          </w:p>
          <w:p w:rsidR="004C7AEE" w:rsidRDefault="004C7AEE" w:rsidP="003F267B">
            <w:pPr>
              <w:jc w:val="center"/>
              <w:rPr>
                <w:b/>
              </w:rPr>
            </w:pPr>
          </w:p>
          <w:p w:rsidR="000E3270" w:rsidRDefault="00467E61" w:rsidP="005326E0">
            <w:pPr>
              <w:jc w:val="both"/>
              <w:rPr>
                <w:b/>
              </w:rPr>
            </w:pPr>
            <w:r w:rsidRPr="00506A7B">
              <w:rPr>
                <w:b/>
              </w:rPr>
              <w:t xml:space="preserve">A lire </w:t>
            </w:r>
            <w:r w:rsidR="00060188" w:rsidRPr="00506A7B">
              <w:rPr>
                <w:b/>
              </w:rPr>
              <w:t>dans les Revues</w:t>
            </w:r>
          </w:p>
          <w:p w:rsidR="00EC3C32" w:rsidRDefault="00EC3C32" w:rsidP="003F267B">
            <w:pPr>
              <w:jc w:val="center"/>
              <w:rPr>
                <w:b/>
              </w:rPr>
            </w:pPr>
          </w:p>
          <w:p w:rsidR="00EC3C32" w:rsidRDefault="00CB5C1D" w:rsidP="00011618">
            <w:pPr>
              <w:jc w:val="both"/>
              <w:rPr>
                <w:b/>
              </w:rPr>
            </w:pPr>
            <w:r>
              <w:rPr>
                <w:b/>
              </w:rPr>
              <w:t xml:space="preserve">Droit Social n° 718 : </w:t>
            </w:r>
            <w:r w:rsidR="00EC3C32">
              <w:rPr>
                <w:b/>
              </w:rPr>
              <w:t>Juillet-Août 2021</w:t>
            </w:r>
          </w:p>
          <w:p w:rsidR="00EC3C32" w:rsidRDefault="00EC3C32" w:rsidP="003F267B">
            <w:pPr>
              <w:jc w:val="center"/>
              <w:rPr>
                <w:b/>
              </w:rPr>
            </w:pPr>
          </w:p>
          <w:p w:rsidR="00EC3C32" w:rsidRPr="00123011" w:rsidRDefault="00EC3C32" w:rsidP="00011618">
            <w:pPr>
              <w:jc w:val="both"/>
            </w:pPr>
            <w:r w:rsidRPr="00123011">
              <w:t>Dossier :</w:t>
            </w:r>
            <w:r w:rsidR="00BE388C" w:rsidRPr="00123011">
              <w:t xml:space="preserve"> </w:t>
            </w:r>
            <w:r w:rsidRPr="00123011">
              <w:t xml:space="preserve">Protection sociale et </w:t>
            </w:r>
            <w:r w:rsidR="00CB5C1D" w:rsidRPr="00123011">
              <w:t>économie de</w:t>
            </w:r>
            <w:r w:rsidRPr="00123011">
              <w:t xml:space="preserve"> plateforme</w:t>
            </w:r>
          </w:p>
          <w:p w:rsidR="00EC3C32" w:rsidRDefault="00EC3C32" w:rsidP="00434498">
            <w:pPr>
              <w:rPr>
                <w:b/>
              </w:rPr>
            </w:pPr>
          </w:p>
          <w:p w:rsidR="00123011" w:rsidRDefault="00123011" w:rsidP="005326E0">
            <w:pPr>
              <w:rPr>
                <w:rFonts w:ascii="Comic Sans MS" w:hAnsi="Comic Sans MS"/>
                <w:b/>
                <w:i/>
              </w:rPr>
            </w:pPr>
          </w:p>
          <w:p w:rsidR="00123011" w:rsidRDefault="00351307" w:rsidP="00434498">
            <w:pPr>
              <w:jc w:val="center"/>
              <w:rPr>
                <w:rFonts w:ascii="Comic Sans MS" w:hAnsi="Comic Sans MS"/>
                <w:b/>
                <w:i/>
              </w:rPr>
            </w:pPr>
            <w:r w:rsidRPr="00963988">
              <w:rPr>
                <w:rFonts w:ascii="Comic Sans MS" w:hAnsi="Comic Sans MS"/>
                <w:b/>
                <w:i/>
              </w:rPr>
              <w:t>Merci de nous faire part de vos suggestions.</w:t>
            </w:r>
          </w:p>
          <w:p w:rsidR="00123011" w:rsidRDefault="00123011" w:rsidP="00434498">
            <w:pPr>
              <w:jc w:val="center"/>
              <w:rPr>
                <w:rFonts w:ascii="Comic Sans MS" w:hAnsi="Comic Sans MS"/>
                <w:b/>
                <w:i/>
              </w:rPr>
            </w:pPr>
          </w:p>
          <w:p w:rsidR="005F2BE9" w:rsidRDefault="00351307" w:rsidP="00434498">
            <w:pPr>
              <w:jc w:val="center"/>
              <w:rPr>
                <w:rFonts w:ascii="Comic Sans MS" w:hAnsi="Comic Sans MS"/>
                <w:i/>
              </w:rPr>
            </w:pPr>
            <w:r w:rsidRPr="00963988">
              <w:rPr>
                <w:rFonts w:ascii="Comic Sans MS" w:hAnsi="Comic Sans MS"/>
                <w:b/>
                <w:i/>
              </w:rPr>
              <w:t xml:space="preserve"> Vous pouvez également nous transmettre des documents.</w:t>
            </w:r>
          </w:p>
          <w:p w:rsidR="005F2BE9" w:rsidRDefault="005F2BE9" w:rsidP="00434498">
            <w:pPr>
              <w:rPr>
                <w:rFonts w:ascii="Comic Sans MS" w:hAnsi="Comic Sans MS"/>
                <w:i/>
              </w:rPr>
            </w:pPr>
          </w:p>
          <w:p w:rsidR="00434498" w:rsidRDefault="00434498" w:rsidP="00434498">
            <w:pPr>
              <w:jc w:val="center"/>
              <w:rPr>
                <w:rFonts w:ascii="Comic Sans MS" w:hAnsi="Comic Sans MS"/>
                <w:i/>
              </w:rPr>
            </w:pPr>
            <w:r>
              <w:rPr>
                <w:rFonts w:ascii="Comic Sans MS" w:hAnsi="Comic Sans MS"/>
                <w:i/>
              </w:rPr>
              <w:t>****</w:t>
            </w:r>
          </w:p>
          <w:p w:rsidR="005F2BE9" w:rsidRDefault="005F2BE9" w:rsidP="00434498">
            <w:pPr>
              <w:rPr>
                <w:rFonts w:ascii="Comic Sans MS" w:hAnsi="Comic Sans MS"/>
                <w:i/>
              </w:rPr>
            </w:pPr>
          </w:p>
          <w:p w:rsidR="00351307" w:rsidRDefault="00351307" w:rsidP="00351307">
            <w:pPr>
              <w:jc w:val="center"/>
              <w:rPr>
                <w:rFonts w:ascii="Comic Sans MS" w:hAnsi="Comic Sans MS"/>
                <w:b/>
                <w:i/>
              </w:rPr>
            </w:pPr>
            <w:r w:rsidRPr="00963988">
              <w:rPr>
                <w:rFonts w:ascii="Comic Sans MS" w:hAnsi="Comic Sans MS"/>
                <w:b/>
                <w:i/>
                <w:u w:val="single"/>
              </w:rPr>
              <w:t xml:space="preserve">Contacts </w:t>
            </w:r>
            <w:r w:rsidRPr="00963988">
              <w:rPr>
                <w:rFonts w:ascii="Comic Sans MS" w:hAnsi="Comic Sans MS"/>
                <w:b/>
                <w:i/>
              </w:rPr>
              <w:t>:</w:t>
            </w:r>
          </w:p>
          <w:p w:rsidR="00FD3A29" w:rsidRPr="00963988" w:rsidRDefault="00FD3A29" w:rsidP="00351307">
            <w:pPr>
              <w:jc w:val="center"/>
              <w:rPr>
                <w:rFonts w:ascii="Comic Sans MS" w:hAnsi="Comic Sans MS"/>
                <w:b/>
                <w:i/>
              </w:rPr>
            </w:pPr>
          </w:p>
          <w:p w:rsidR="00351307" w:rsidRDefault="00351307" w:rsidP="00A3374C">
            <w:pPr>
              <w:jc w:val="center"/>
              <w:rPr>
                <w:rFonts w:ascii="Comic Sans MS" w:hAnsi="Comic Sans MS"/>
                <w:i/>
              </w:rPr>
            </w:pPr>
            <w:r w:rsidRPr="00963988">
              <w:rPr>
                <w:rFonts w:ascii="Comic Sans MS" w:hAnsi="Comic Sans MS"/>
                <w:i/>
              </w:rPr>
              <w:t>Cheikh Lo</w:t>
            </w:r>
          </w:p>
          <w:p w:rsidR="00FD3A29" w:rsidRPr="00963988" w:rsidRDefault="00FD3A29" w:rsidP="00A3374C">
            <w:pPr>
              <w:jc w:val="center"/>
              <w:rPr>
                <w:rFonts w:ascii="Comic Sans MS" w:hAnsi="Comic Sans MS"/>
                <w:i/>
              </w:rPr>
            </w:pPr>
            <w:r>
              <w:rPr>
                <w:rFonts w:ascii="Comic Sans MS" w:hAnsi="Comic Sans MS"/>
                <w:i/>
              </w:rPr>
              <w:t>Secrétaire Général</w:t>
            </w:r>
          </w:p>
          <w:p w:rsidR="00FD3A29" w:rsidRDefault="00831B72" w:rsidP="00A3374C">
            <w:pPr>
              <w:jc w:val="center"/>
              <w:rPr>
                <w:rFonts w:ascii="Comic Sans MS" w:hAnsi="Comic Sans MS"/>
                <w:i/>
              </w:rPr>
            </w:pPr>
            <w:r>
              <w:rPr>
                <w:rFonts w:ascii="Comic Sans MS" w:hAnsi="Comic Sans MS"/>
                <w:i/>
              </w:rPr>
              <w:sym w:font="Wingdings" w:char="F028"/>
            </w:r>
            <w:r w:rsidR="002D350A">
              <w:rPr>
                <w:rFonts w:ascii="Comic Sans MS" w:hAnsi="Comic Sans MS"/>
                <w:i/>
              </w:rPr>
              <w:t> </w:t>
            </w:r>
            <w:r w:rsidR="00FD3A29">
              <w:rPr>
                <w:rFonts w:ascii="Comic Sans MS" w:hAnsi="Comic Sans MS"/>
                <w:i/>
              </w:rPr>
              <w:t xml:space="preserve"> 01 44 38 35 39</w:t>
            </w:r>
          </w:p>
          <w:p w:rsidR="00351307" w:rsidRPr="00963988" w:rsidRDefault="00FD3A29" w:rsidP="00A3374C">
            <w:pPr>
              <w:jc w:val="center"/>
              <w:rPr>
                <w:rFonts w:ascii="Comic Sans MS" w:hAnsi="Comic Sans MS"/>
                <w:i/>
              </w:rPr>
            </w:pPr>
            <w:r w:rsidRPr="00FD3A29">
              <w:rPr>
                <w:rFonts w:ascii="Comic Sans MS" w:hAnsi="Comic Sans MS"/>
                <w:b/>
                <w:i/>
              </w:rPr>
              <w:sym w:font="Wingdings" w:char="F02A"/>
            </w:r>
            <w:r w:rsidR="002D350A">
              <w:rPr>
                <w:rFonts w:ascii="Comic Sans MS" w:hAnsi="Comic Sans MS"/>
                <w:b/>
                <w:i/>
              </w:rPr>
              <w:t xml:space="preserve"> </w:t>
            </w:r>
            <w:r>
              <w:rPr>
                <w:rFonts w:ascii="Comic Sans MS" w:hAnsi="Comic Sans MS"/>
                <w:i/>
              </w:rPr>
              <w:t xml:space="preserve"> </w:t>
            </w:r>
            <w:hyperlink r:id="rId10" w:history="1">
              <w:r w:rsidR="00351307" w:rsidRPr="00963988">
                <w:rPr>
                  <w:rStyle w:val="Lienhypertexte"/>
                  <w:rFonts w:ascii="Comic Sans MS" w:hAnsi="Comic Sans MS"/>
                  <w:i/>
                </w:rPr>
                <w:t>cheikh.lo@travail.gouv.fr</w:t>
              </w:r>
            </w:hyperlink>
          </w:p>
          <w:p w:rsidR="00351307" w:rsidRPr="00963988" w:rsidRDefault="00351307" w:rsidP="00351307">
            <w:pPr>
              <w:ind w:right="305"/>
              <w:rPr>
                <w:rFonts w:ascii="Comic Sans MS" w:hAnsi="Comic Sans MS"/>
                <w:i/>
              </w:rPr>
            </w:pPr>
          </w:p>
          <w:p w:rsidR="00351307" w:rsidRPr="00963988" w:rsidRDefault="00351307" w:rsidP="00351307">
            <w:pPr>
              <w:ind w:right="305"/>
              <w:jc w:val="center"/>
              <w:rPr>
                <w:rFonts w:ascii="Comic Sans MS" w:hAnsi="Comic Sans MS"/>
                <w:i/>
              </w:rPr>
            </w:pPr>
            <w:r w:rsidRPr="00963988">
              <w:rPr>
                <w:rFonts w:ascii="Comic Sans MS" w:hAnsi="Comic Sans MS"/>
                <w:b/>
                <w:i/>
              </w:rPr>
              <w:t xml:space="preserve">Directrice de la publication </w:t>
            </w:r>
            <w:r w:rsidRPr="00963988">
              <w:rPr>
                <w:rFonts w:ascii="Comic Sans MS" w:hAnsi="Comic Sans MS"/>
                <w:i/>
              </w:rPr>
              <w:t xml:space="preserve">: </w:t>
            </w:r>
          </w:p>
          <w:p w:rsidR="00351307" w:rsidRDefault="00351307" w:rsidP="00351307">
            <w:pPr>
              <w:ind w:right="305"/>
              <w:jc w:val="center"/>
              <w:rPr>
                <w:rFonts w:ascii="Comic Sans MS" w:hAnsi="Comic Sans MS"/>
                <w:i/>
              </w:rPr>
            </w:pPr>
            <w:r w:rsidRPr="00963988">
              <w:rPr>
                <w:rFonts w:ascii="Comic Sans MS" w:hAnsi="Comic Sans MS"/>
                <w:i/>
              </w:rPr>
              <w:t>Agnès Jeannet</w:t>
            </w:r>
          </w:p>
          <w:p w:rsidR="00FD3A29" w:rsidRPr="00963988" w:rsidRDefault="00FD3A29" w:rsidP="00351307">
            <w:pPr>
              <w:ind w:right="305"/>
              <w:jc w:val="center"/>
              <w:rPr>
                <w:rFonts w:ascii="Comic Sans MS" w:hAnsi="Comic Sans MS"/>
                <w:i/>
              </w:rPr>
            </w:pPr>
            <w:r>
              <w:rPr>
                <w:rFonts w:ascii="Comic Sans MS" w:hAnsi="Comic Sans MS"/>
                <w:i/>
              </w:rPr>
              <w:t>Présidente</w:t>
            </w:r>
          </w:p>
          <w:p w:rsidR="00351307" w:rsidRDefault="00351307" w:rsidP="00351307">
            <w:pPr>
              <w:jc w:val="center"/>
              <w:rPr>
                <w:b/>
                <w:i/>
              </w:rPr>
            </w:pPr>
          </w:p>
          <w:p w:rsidR="00351307" w:rsidRPr="00963988" w:rsidRDefault="00351307" w:rsidP="00351307">
            <w:pPr>
              <w:jc w:val="center"/>
              <w:rPr>
                <w:i/>
              </w:rPr>
            </w:pPr>
            <w:r w:rsidRPr="00963988">
              <w:rPr>
                <w:b/>
                <w:i/>
              </w:rPr>
              <w:t>Pour en savoir plus</w:t>
            </w:r>
            <w:r w:rsidRPr="00963988">
              <w:rPr>
                <w:i/>
              </w:rPr>
              <w:t xml:space="preserve"> :</w:t>
            </w:r>
          </w:p>
          <w:p w:rsidR="00351307" w:rsidRDefault="006D43EA" w:rsidP="00351307">
            <w:pPr>
              <w:jc w:val="center"/>
              <w:rPr>
                <w:i/>
              </w:rPr>
            </w:pPr>
            <w:hyperlink r:id="rId11" w:history="1">
              <w:r w:rsidR="00351307" w:rsidRPr="00963988">
                <w:rPr>
                  <w:rStyle w:val="Lienhypertexte"/>
                  <w:i/>
                </w:rPr>
                <w:t>http://travail-emploi.gouv.fr/ministere/acteurs/instances-rattachees/article/chatefp-comite-d-histoire-des-administrations-chargees-du-travail-de-l-emploi</w:t>
              </w:r>
            </w:hyperlink>
            <w:r w:rsidR="00351307" w:rsidRPr="00963988">
              <w:rPr>
                <w:i/>
              </w:rPr>
              <w:t xml:space="preserve"> </w:t>
            </w:r>
          </w:p>
          <w:p w:rsidR="00F07733" w:rsidRPr="00963988" w:rsidRDefault="00F07733" w:rsidP="00351307">
            <w:pPr>
              <w:jc w:val="center"/>
              <w:rPr>
                <w:i/>
              </w:rPr>
            </w:pPr>
          </w:p>
          <w:p w:rsidR="00F07733" w:rsidRDefault="00351307" w:rsidP="00351307">
            <w:pPr>
              <w:ind w:right="305"/>
              <w:jc w:val="center"/>
              <w:rPr>
                <w:i/>
                <w:lang w:val="es-AR"/>
              </w:rPr>
            </w:pPr>
            <w:r w:rsidRPr="00963988">
              <w:rPr>
                <w:i/>
                <w:lang w:val="es-AR"/>
              </w:rPr>
              <w:t xml:space="preserve">Paco intranet: </w:t>
            </w:r>
          </w:p>
          <w:p w:rsidR="00F07733" w:rsidRDefault="00F07733" w:rsidP="00351307">
            <w:pPr>
              <w:ind w:right="305"/>
              <w:jc w:val="center"/>
              <w:rPr>
                <w:i/>
                <w:lang w:val="es-AR"/>
              </w:rPr>
            </w:pPr>
          </w:p>
          <w:p w:rsidR="00351307" w:rsidRPr="0063574D" w:rsidRDefault="006D43EA" w:rsidP="00351307">
            <w:pPr>
              <w:ind w:right="305"/>
              <w:jc w:val="center"/>
              <w:rPr>
                <w:i/>
                <w:lang w:val="it-IT"/>
              </w:rPr>
            </w:pPr>
            <w:hyperlink r:id="rId12" w:history="1">
              <w:r w:rsidR="00351307" w:rsidRPr="00963988">
                <w:rPr>
                  <w:rStyle w:val="Lienhypertexte"/>
                  <w:i/>
                  <w:lang w:val="es-AR"/>
                </w:rPr>
                <w:t>https://paco.intranet.social.gouv.fr/transverse/ministeres-sociaux/CHATEFP/Pages/default.aspx</w:t>
              </w:r>
            </w:hyperlink>
          </w:p>
          <w:p w:rsidR="000C0614" w:rsidRPr="00963988" w:rsidRDefault="000C0614" w:rsidP="00351307">
            <w:pPr>
              <w:ind w:right="305"/>
              <w:jc w:val="center"/>
              <w:rPr>
                <w:i/>
                <w:lang w:val="es-AR"/>
              </w:rPr>
            </w:pPr>
          </w:p>
          <w:p w:rsidR="00351307" w:rsidRPr="00963988" w:rsidRDefault="00351307" w:rsidP="00351307">
            <w:pPr>
              <w:ind w:right="305"/>
              <w:jc w:val="center"/>
              <w:rPr>
                <w:i/>
              </w:rPr>
            </w:pPr>
            <w:r>
              <w:rPr>
                <w:i/>
              </w:rPr>
              <w:t>Comité d’</w:t>
            </w:r>
            <w:r w:rsidRPr="00963988">
              <w:rPr>
                <w:i/>
              </w:rPr>
              <w:t>histoire des administra</w:t>
            </w:r>
            <w:r>
              <w:rPr>
                <w:i/>
              </w:rPr>
              <w:t>tions chargées du travail, de l’</w:t>
            </w:r>
            <w:r w:rsidRPr="00963988">
              <w:rPr>
                <w:i/>
              </w:rPr>
              <w:t>emploi et de la formation professionnelle</w:t>
            </w:r>
          </w:p>
          <w:p w:rsidR="00351307" w:rsidRPr="00963988" w:rsidRDefault="00351307" w:rsidP="00351307">
            <w:pPr>
              <w:ind w:right="305"/>
              <w:jc w:val="center"/>
              <w:rPr>
                <w:i/>
              </w:rPr>
            </w:pPr>
            <w:r w:rsidRPr="00963988">
              <w:rPr>
                <w:i/>
              </w:rPr>
              <w:t>39-43, quai André Citroën</w:t>
            </w:r>
          </w:p>
          <w:p w:rsidR="00351307" w:rsidRDefault="00351307" w:rsidP="00351307">
            <w:pPr>
              <w:ind w:right="305"/>
              <w:jc w:val="center"/>
              <w:rPr>
                <w:i/>
              </w:rPr>
            </w:pPr>
            <w:r w:rsidRPr="00963988">
              <w:rPr>
                <w:i/>
              </w:rPr>
              <w:t>75739 Paris cedex 15</w:t>
            </w:r>
          </w:p>
          <w:p w:rsidR="000C0614" w:rsidRPr="00963988" w:rsidRDefault="000C0614" w:rsidP="00351307">
            <w:pPr>
              <w:ind w:right="305"/>
              <w:jc w:val="center"/>
              <w:rPr>
                <w:i/>
              </w:rPr>
            </w:pPr>
          </w:p>
          <w:p w:rsidR="00351307" w:rsidRDefault="000C0614" w:rsidP="00351307">
            <w:pPr>
              <w:ind w:right="305"/>
              <w:jc w:val="center"/>
              <w:rPr>
                <w:i/>
              </w:rPr>
            </w:pPr>
            <w:r>
              <w:rPr>
                <w:i/>
              </w:rPr>
              <w:sym w:font="Wingdings" w:char="F028"/>
            </w:r>
            <w:r w:rsidR="00351307" w:rsidRPr="00963988">
              <w:rPr>
                <w:i/>
              </w:rPr>
              <w:t>: 01 44 38 35 48</w:t>
            </w:r>
          </w:p>
          <w:p w:rsidR="00351307" w:rsidRPr="00963988" w:rsidRDefault="006D43EA" w:rsidP="00351307">
            <w:pPr>
              <w:ind w:right="305"/>
              <w:jc w:val="center"/>
              <w:rPr>
                <w:i/>
              </w:rPr>
            </w:pPr>
            <w:hyperlink r:id="rId13" w:history="1">
              <w:r w:rsidR="00351307" w:rsidRPr="00963988">
                <w:rPr>
                  <w:rStyle w:val="Lienhypertexte"/>
                  <w:i/>
                </w:rPr>
                <w:t>comite.histoire@travail.gouv.fr</w:t>
              </w:r>
            </w:hyperlink>
          </w:p>
        </w:tc>
        <w:tc>
          <w:tcPr>
            <w:tcW w:w="2821" w:type="pct"/>
            <w:shd w:val="clear" w:color="auto" w:fill="FFF9EB"/>
          </w:tcPr>
          <w:p w:rsidR="0069145C" w:rsidRDefault="0069145C" w:rsidP="0008314D">
            <w:pPr>
              <w:jc w:val="center"/>
              <w:rPr>
                <w:b/>
                <w:i/>
                <w:u w:val="single"/>
              </w:rPr>
            </w:pPr>
          </w:p>
          <w:p w:rsidR="0037025D" w:rsidRDefault="0008314D" w:rsidP="0008314D">
            <w:pPr>
              <w:jc w:val="center"/>
              <w:rPr>
                <w:b/>
                <w:i/>
                <w:u w:val="single"/>
              </w:rPr>
            </w:pPr>
            <w:r>
              <w:rPr>
                <w:b/>
                <w:i/>
                <w:u w:val="single"/>
              </w:rPr>
              <w:t>Documents : Regards sur le passé</w:t>
            </w:r>
          </w:p>
          <w:p w:rsidR="0008314D" w:rsidRDefault="0008314D" w:rsidP="0008314D">
            <w:pPr>
              <w:jc w:val="center"/>
              <w:rPr>
                <w:b/>
                <w:i/>
                <w:u w:val="single"/>
              </w:rPr>
            </w:pPr>
          </w:p>
          <w:p w:rsidR="0008314D" w:rsidRPr="00CB5C1D" w:rsidRDefault="0008314D" w:rsidP="0008314D">
            <w:pPr>
              <w:jc w:val="center"/>
              <w:rPr>
                <w:b/>
              </w:rPr>
            </w:pPr>
            <w:r w:rsidRPr="00CB5C1D">
              <w:rPr>
                <w:b/>
              </w:rPr>
              <w:t>Questions du jour</w:t>
            </w:r>
          </w:p>
          <w:p w:rsidR="0008314D" w:rsidRPr="00CB5C1D" w:rsidRDefault="0008314D" w:rsidP="0008314D">
            <w:pPr>
              <w:jc w:val="center"/>
              <w:rPr>
                <w:b/>
              </w:rPr>
            </w:pPr>
            <w:r w:rsidRPr="00CB5C1D">
              <w:rPr>
                <w:b/>
              </w:rPr>
              <w:t>La Liberté, n°9131 du 1er octobre 1891</w:t>
            </w:r>
          </w:p>
          <w:p w:rsidR="0008314D" w:rsidRPr="00CB5C1D" w:rsidRDefault="0008314D" w:rsidP="0008314D">
            <w:pPr>
              <w:jc w:val="center"/>
              <w:rPr>
                <w:b/>
              </w:rPr>
            </w:pPr>
          </w:p>
          <w:p w:rsidR="0008314D" w:rsidRPr="00CB5C1D" w:rsidRDefault="0008314D" w:rsidP="0008314D">
            <w:pPr>
              <w:jc w:val="both"/>
            </w:pPr>
            <w:r w:rsidRPr="00CB5C1D">
              <w:t>Voilà déjà cinquante ans que les médecins ont reconnu sinon la nécessité, tout au moins la convenance de la revaccin</w:t>
            </w:r>
            <w:r w:rsidR="00CB5C1D">
              <w:t>ation, attendu que les effets d’une première vaccination s’</w:t>
            </w:r>
            <w:r w:rsidRPr="00CB5C1D">
              <w:t>atténuent à la longue. Dans les derniers temps du troisième Empire, cette petite opération chirurgicale était même devenue comme une sorte de figure du cotillon, et dans les réunions selectes, on voyait arriver un médecin célèbre alors, avec ses aides et sa génisse. La guerre de 1870 suspendi</w:t>
            </w:r>
            <w:r w:rsidR="00CB5C1D">
              <w:t>t cette agitation hygiénique. L’</w:t>
            </w:r>
            <w:r w:rsidRPr="00CB5C1D">
              <w:t>épidémie qui ravagea nos camps et nos garnisons, en 1871, appela de nouveau</w:t>
            </w:r>
            <w:r w:rsidR="00CB5C1D">
              <w:t xml:space="preserve"> l’attention sur cette question. L’</w:t>
            </w:r>
            <w:r w:rsidRPr="00CB5C1D">
              <w:t xml:space="preserve">Académie de médecine, </w:t>
            </w:r>
            <w:r w:rsidR="00CB5C1D">
              <w:t>la presse et même les préfets s’</w:t>
            </w:r>
            <w:r w:rsidRPr="00CB5C1D">
              <w:t>en occupèrent, sans que toutefois aucune solution soit intervenue, car, pour rendre la revaccination obligatoire, il faudrait que la va</w:t>
            </w:r>
            <w:r w:rsidR="00CB5C1D">
              <w:t>ccination le fût. Or, elle ne l’est pas et elle ne saurait l’</w:t>
            </w:r>
            <w:r w:rsidRPr="00CB5C1D">
              <w:t>être, attendu que pour cela il faudrait une loi, dont le principe a été vivement combattu au nom de la libe</w:t>
            </w:r>
            <w:r w:rsidR="00CB5C1D">
              <w:t>rté individuelle. Tout ce que l’É</w:t>
            </w:r>
            <w:r w:rsidRPr="00CB5C1D">
              <w:t>tat, les départements et les</w:t>
            </w:r>
            <w:r w:rsidR="00CB5C1D">
              <w:t xml:space="preserve"> municipalités peuvent faire, c’est d’</w:t>
            </w:r>
            <w:r w:rsidRPr="00CB5C1D">
              <w:t>exiger le vaccin pour</w:t>
            </w:r>
            <w:r w:rsidR="00CB5C1D">
              <w:t xml:space="preserve"> l’</w:t>
            </w:r>
            <w:r w:rsidRPr="00CB5C1D">
              <w:t>admissi</w:t>
            </w:r>
            <w:r w:rsidR="00CB5C1D">
              <w:t>on dans les établissements où l’</w:t>
            </w:r>
            <w:r w:rsidRPr="00CB5C1D">
              <w:t>entrée est facultative, mais là où</w:t>
            </w:r>
            <w:r w:rsidR="00CB5C1D">
              <w:t xml:space="preserve"> celle-ci est obligatoire, il n’y a pas lieu, car outre que l’</w:t>
            </w:r>
            <w:r w:rsidRPr="00CB5C1D">
              <w:t>individu ne peut</w:t>
            </w:r>
            <w:r w:rsidR="00CB5C1D">
              <w:t xml:space="preserve"> pas être constamment porteur d’</w:t>
            </w:r>
            <w:r w:rsidRPr="00CB5C1D">
              <w:t>un certifica</w:t>
            </w:r>
            <w:r w:rsidR="00CB5C1D">
              <w:t>t de vaccin, dont la formule, l’</w:t>
            </w:r>
            <w:r w:rsidRPr="00CB5C1D">
              <w:t>authenticité et la forme ne sont pas</w:t>
            </w:r>
            <w:r w:rsidR="00CB5C1D">
              <w:t xml:space="preserve"> déterminées, il est évident qu’</w:t>
            </w:r>
            <w:r w:rsidRPr="00CB5C1D">
              <w:t xml:space="preserve">au greffe de la prison, par exemple, on ne </w:t>
            </w:r>
            <w:r w:rsidR="00CB5C1D">
              <w:t>peut pas exiger la production d’</w:t>
            </w:r>
            <w:r w:rsidRPr="00CB5C1D">
              <w:t>un pareil document, car le prisonnier</w:t>
            </w:r>
            <w:r w:rsidR="00CB5C1D">
              <w:t xml:space="preserve"> aurait tout intérêt à ne pas l’</w:t>
            </w:r>
            <w:r w:rsidRPr="00CB5C1D">
              <w:t>avoir, pour ne pas être incarcéré : on tomberait donc dans la drôlerie.</w:t>
            </w:r>
          </w:p>
          <w:p w:rsidR="0008314D" w:rsidRPr="00CB5C1D" w:rsidRDefault="00CB5C1D" w:rsidP="0008314D">
            <w:pPr>
              <w:jc w:val="both"/>
            </w:pPr>
            <w:r>
              <w:t>Si la variole n’était pas contagieuse, il n’</w:t>
            </w:r>
            <w:r w:rsidR="0008314D" w:rsidRPr="00CB5C1D">
              <w:t>y aurait pas lieu à vi</w:t>
            </w:r>
            <w:r>
              <w:t>oler la liberté matérielle de l’individu en l’obligeant à subir l’</w:t>
            </w:r>
            <w:r w:rsidR="0008314D" w:rsidRPr="00CB5C1D">
              <w:t>inoculation du virus préservatif, mais la maladi</w:t>
            </w:r>
            <w:r>
              <w:t>e étant contagieuse, le doute n’</w:t>
            </w:r>
            <w:r w:rsidR="0008314D" w:rsidRPr="00CB5C1D">
              <w:t>est pas possible</w:t>
            </w:r>
            <w:r>
              <w:t xml:space="preserve"> ; la liberté de l’</w:t>
            </w:r>
            <w:r w:rsidR="0008314D" w:rsidRPr="00CB5C1D">
              <w:t>individu peut toujours être restreinte là où elle doit caus</w:t>
            </w:r>
            <w:r>
              <w:t>er un préjudice à autrui. Or, c’</w:t>
            </w:r>
            <w:r w:rsidR="0008314D" w:rsidRPr="00CB5C1D">
              <w:t>est bien le</w:t>
            </w:r>
            <w:r>
              <w:t xml:space="preserve"> cas ici. Donc, la conclusion s’</w:t>
            </w:r>
            <w:r w:rsidR="0008314D" w:rsidRPr="00CB5C1D">
              <w:t>impose et opposer les « immortels principes » à la vacci</w:t>
            </w:r>
            <w:r>
              <w:t>nation et à la revaccination, c’</w:t>
            </w:r>
            <w:r w:rsidR="0008314D" w:rsidRPr="00CB5C1D">
              <w:t xml:space="preserve">est raisonner en sectaire et en sophiste. La municipalité de Paris, envahie depuis quelque temps </w:t>
            </w:r>
            <w:r>
              <w:t>par les médecins hygiénistes, s’</w:t>
            </w:r>
            <w:r w:rsidR="0008314D" w:rsidRPr="00CB5C1D">
              <w:t>est préoccupée utilement de la question de vaccination et de revaccinati</w:t>
            </w:r>
            <w:r>
              <w:t>on, et en a fait une règle d’ad</w:t>
            </w:r>
            <w:r w:rsidR="0008314D" w:rsidRPr="00CB5C1D">
              <w:t xml:space="preserve">mission préalable dans ses écoles, avec ce correctif toutefois : </w:t>
            </w:r>
            <w:r>
              <w:t>« Si les parents ne s’</w:t>
            </w:r>
            <w:r w:rsidR="0008314D" w:rsidRPr="00CB5C1D">
              <w:t>y opposent pas. » Malgré la mollesse des mesures qui ont été prises à cet effet, la diminution de la variole à Paris a été très notable</w:t>
            </w:r>
            <w:r>
              <w:t>.</w:t>
            </w:r>
            <w:r w:rsidR="0008314D" w:rsidRPr="00CB5C1D">
              <w:t xml:space="preserve"> Suivant un rapport adressé au préfet de police par le docteur OLLIVIER, « le nombre de cas, qui avait été de 227 en 1887, est tombé à 1</w:t>
            </w:r>
            <w:r>
              <w:t>61 en 1888, à</w:t>
            </w:r>
            <w:r w:rsidR="004C7AEE">
              <w:t xml:space="preserve"> 75</w:t>
            </w:r>
            <w:r>
              <w:t xml:space="preserve"> en 1889, malgré l’</w:t>
            </w:r>
            <w:r w:rsidR="0008314D" w:rsidRPr="00CB5C1D">
              <w:t>Exposition, et à 71 en 1890. » « Le chiffre des revaccinatio</w:t>
            </w:r>
            <w:r w:rsidR="007F62A6">
              <w:t>ns dans les hôpitaux, ajoute M.</w:t>
            </w:r>
            <w:r w:rsidR="007F62A6" w:rsidRPr="00CB5C1D">
              <w:t xml:space="preserve"> </w:t>
            </w:r>
            <w:r w:rsidR="007F62A6" w:rsidRPr="00CB5C1D">
              <w:lastRenderedPageBreak/>
              <w:t>OLLIVIER</w:t>
            </w:r>
            <w:r w:rsidR="0008314D" w:rsidRPr="00CB5C1D">
              <w:t>, a été exactement de 36,502 en 1889 et de 35,128 en 1890</w:t>
            </w:r>
            <w:r>
              <w:t xml:space="preserve"> </w:t>
            </w:r>
            <w:r w:rsidR="0008314D" w:rsidRPr="00CB5C1D">
              <w:t>; dans les lycées et collèges, il a été environ de 20,000 en 1889 et de 30,000 en 1890. A Par</w:t>
            </w:r>
            <w:r w:rsidR="00E5275E">
              <w:t>is, les Compagnies des Chemins de fer de l’</w:t>
            </w:r>
            <w:r w:rsidR="0008314D" w:rsidRPr="00CB5C1D">
              <w:t>Est, de Paris-Lyon-Médit</w:t>
            </w:r>
            <w:r w:rsidR="00E5275E">
              <w:t>erranée, la Compagnie du Gaz, l’</w:t>
            </w:r>
            <w:r w:rsidR="0008314D" w:rsidRPr="00CB5C1D">
              <w:t>administration des</w:t>
            </w:r>
            <w:r w:rsidR="0008314D" w:rsidRPr="0008314D">
              <w:rPr>
                <w:sz w:val="22"/>
                <w:szCs w:val="22"/>
              </w:rPr>
              <w:t xml:space="preserve"> </w:t>
            </w:r>
            <w:r w:rsidR="0008314D" w:rsidRPr="00CB5C1D">
              <w:t>Pompes funèbres, etc., ont établi la revaccination obligatoire pour leurs employés. » En présence de ces nombres, toute tergiversation doi</w:t>
            </w:r>
            <w:r w:rsidR="00E5275E">
              <w:t>t cesser. Il y a une loi dont l’urgence s’impose : c’</w:t>
            </w:r>
            <w:r w:rsidR="0008314D" w:rsidRPr="00CB5C1D">
              <w:t>est celle qui rendra la vaccination et la revaccination obligatoires. L</w:t>
            </w:r>
            <w:r w:rsidR="00E5275E">
              <w:t>a santé est plus nécessaire à l’homme que l’</w:t>
            </w:r>
            <w:r w:rsidR="0008314D" w:rsidRPr="00CB5C1D">
              <w:t xml:space="preserve">instruction : on a fait </w:t>
            </w:r>
            <w:r w:rsidR="00E5275E">
              <w:t>beaucoup d’</w:t>
            </w:r>
            <w:r w:rsidR="0008314D" w:rsidRPr="00CB5C1D">
              <w:t>écoles depuis quelques années ;</w:t>
            </w:r>
            <w:r w:rsidR="00E5275E">
              <w:t xml:space="preserve"> il est temps de faire un peu d’</w:t>
            </w:r>
            <w:r w:rsidR="0008314D" w:rsidRPr="00CB5C1D">
              <w:t>hygiène.</w:t>
            </w:r>
          </w:p>
          <w:p w:rsidR="0008314D" w:rsidRPr="00CB5C1D" w:rsidRDefault="0008314D" w:rsidP="0008314D">
            <w:pPr>
              <w:jc w:val="both"/>
            </w:pPr>
          </w:p>
          <w:p w:rsidR="008E5141" w:rsidRPr="00CB5C1D" w:rsidRDefault="008E5141" w:rsidP="008E5141">
            <w:pPr>
              <w:jc w:val="center"/>
              <w:rPr>
                <w:b/>
              </w:rPr>
            </w:pPr>
            <w:r w:rsidRPr="00CB5C1D">
              <w:rPr>
                <w:b/>
              </w:rPr>
              <w:t>Le secrétariat du travail</w:t>
            </w:r>
          </w:p>
          <w:p w:rsidR="008E5141" w:rsidRPr="00CB5C1D" w:rsidRDefault="008E5141" w:rsidP="008E5141">
            <w:pPr>
              <w:jc w:val="center"/>
              <w:rPr>
                <w:b/>
              </w:rPr>
            </w:pPr>
            <w:r w:rsidRPr="00CB5C1D">
              <w:rPr>
                <w:b/>
              </w:rPr>
              <w:t>Le Figaro, n°290 du 17 octobre 1891</w:t>
            </w:r>
          </w:p>
          <w:p w:rsidR="008E5141" w:rsidRPr="00CB5C1D" w:rsidRDefault="008E5141" w:rsidP="008E5141">
            <w:pPr>
              <w:jc w:val="both"/>
            </w:pPr>
          </w:p>
          <w:p w:rsidR="008E5141" w:rsidRPr="00CB5C1D" w:rsidRDefault="00C5745C" w:rsidP="008E5141">
            <w:pPr>
              <w:jc w:val="both"/>
            </w:pPr>
            <w:r>
              <w:t>Pendant que les verriers s’</w:t>
            </w:r>
            <w:r w:rsidR="008E5141" w:rsidRPr="00CB5C1D">
              <w:t xml:space="preserve">agitent désespérément, les syndicats et groupements socialistes révolutionnaires </w:t>
            </w:r>
            <w:r>
              <w:t>se livrent à un travail qui, s’</w:t>
            </w:r>
            <w:r w:rsidR="008E5141" w:rsidRPr="00CB5C1D">
              <w:t>il fait moins de bru</w:t>
            </w:r>
            <w:r>
              <w:t>it, est autrement sérieux. Il s’agit d’</w:t>
            </w:r>
            <w:r w:rsidR="008E5141" w:rsidRPr="00CB5C1D">
              <w:t>une concentration de toutes les forces ouvrières en un</w:t>
            </w:r>
            <w:r>
              <w:t xml:space="preserve"> seul faisceau. Ce projet, on s’</w:t>
            </w:r>
            <w:r w:rsidR="008E5141" w:rsidRPr="00CB5C1D">
              <w:t>en doute, va directement contre celui q</w:t>
            </w:r>
            <w:r w:rsidR="00627812">
              <w:t>ue le ministère est en train</w:t>
            </w:r>
            <w:r>
              <w:t xml:space="preserve"> d’</w:t>
            </w:r>
            <w:r w:rsidR="008E5141" w:rsidRPr="00CB5C1D">
              <w:t>élaborer. Le gouvernement, effrayé à bon droit par le flot toujours monta</w:t>
            </w:r>
            <w:r>
              <w:t>nt des syndicats, a cherché à l’</w:t>
            </w:r>
            <w:r w:rsidR="008E5141" w:rsidRPr="00CB5C1D">
              <w:t xml:space="preserve">endiguer par tous les moyens possibles. Il a commencé par nommer une Commission supérieure du travail qui, présidée par </w:t>
            </w:r>
            <w:r>
              <w:t>M. Jules ROCHE, se compose de l’</w:t>
            </w:r>
            <w:r w:rsidR="008E5141" w:rsidRPr="00CB5C1D">
              <w:t xml:space="preserve">élite des </w:t>
            </w:r>
            <w:r>
              <w:t>représentants du commerce, de l’industrie, de l’</w:t>
            </w:r>
            <w:r w:rsidR="008E5141" w:rsidRPr="00CB5C1D">
              <w:t xml:space="preserve">économie politique et sociale, et enfin du travail manuel. Cette Commission, dès la première heure de son existence, a eu contre elle les principaux intéressés, les ouvriers, qui auraient voulu y être en majorité. Le ministre leur a répondu en </w:t>
            </w:r>
            <w:r>
              <w:t>créant une autre institution, l’</w:t>
            </w:r>
            <w:r w:rsidR="008E5141" w:rsidRPr="00CB5C1D">
              <w:t>Office du travai</w:t>
            </w:r>
            <w:r>
              <w:t>l, qui, composé exclusivement d’</w:t>
            </w:r>
            <w:r w:rsidR="008E5141" w:rsidRPr="00CB5C1D">
              <w:t>ouvriers, doit fournir à la Commission supérieure les docume</w:t>
            </w:r>
            <w:r>
              <w:t>nts de toute nature propres à l’</w:t>
            </w:r>
            <w:r w:rsidR="008E5141" w:rsidRPr="00CB5C1D">
              <w:t>éclaire</w:t>
            </w:r>
            <w:r>
              <w:t>r. Cet Office du travail, qui n’</w:t>
            </w:r>
            <w:r w:rsidR="008E5141" w:rsidRPr="00CB5C1D">
              <w:t>a pas e</w:t>
            </w:r>
            <w:r>
              <w:t>ncore deux mois d’existence, a d’</w:t>
            </w:r>
            <w:r w:rsidR="008E5141" w:rsidRPr="00CB5C1D">
              <w:t>autant plus irrité les travailleurs que, depuis lon</w:t>
            </w:r>
            <w:r>
              <w:t>gtemps, ils avaient le projet d’</w:t>
            </w:r>
            <w:r w:rsidR="008E5141" w:rsidRPr="00CB5C1D">
              <w:t>en organiser un eux-mêmes. De tout temps, les propagateurs du collecti</w:t>
            </w:r>
            <w:r w:rsidR="00B74C10">
              <w:t>visme ont réclamé la création d’</w:t>
            </w:r>
            <w:r w:rsidR="008E5141" w:rsidRPr="00CB5C1D">
              <w:t xml:space="preserve">une sorte de « secrétariat du travail ». Il y en a un qui, depuis 1887, fonctionne en Suisse et auquel le gouvernement fédéral alloue une subvention annuelle de 20,000 </w:t>
            </w:r>
            <w:proofErr w:type="spellStart"/>
            <w:r w:rsidR="008E5141" w:rsidRPr="00CB5C1D">
              <w:t>fr.</w:t>
            </w:r>
            <w:proofErr w:type="spellEnd"/>
            <w:r w:rsidR="008E5141" w:rsidRPr="00CB5C1D">
              <w:t xml:space="preserve"> Au dernier congrès international de Bruxelles a été votée, en principe, la création de secrétariats semblables dans tous les pays. Plusieurs nations ont dû faire des réserves. Ainsi en Allemagne, où la loi interdit sévèrement les fédérations, les</w:t>
            </w:r>
            <w:r w:rsidR="00B74C10">
              <w:t xml:space="preserve"> secrétaires prendront le nom d’</w:t>
            </w:r>
            <w:r w:rsidR="008E5141" w:rsidRPr="00CB5C1D">
              <w:t>Hommes de confiance ; ils communiqueront directement avec les diverses corporations sans que celles-ci soient unies par aucun lien fédéral. En Belgique, où le secrétariat existait déjà en fait, les secrétaires généraux d</w:t>
            </w:r>
            <w:r w:rsidR="00B74C10">
              <w:t>es deux fractions socialistes n’auront qu’</w:t>
            </w:r>
            <w:r w:rsidR="005F2ED0">
              <w:t>à s’</w:t>
            </w:r>
            <w:r w:rsidR="008E5141" w:rsidRPr="00CB5C1D">
              <w:t xml:space="preserve">adjoindre les délégués des principales </w:t>
            </w:r>
            <w:r w:rsidR="008E5141" w:rsidRPr="00CB5C1D">
              <w:lastRenderedPageBreak/>
              <w:t>corporations et le secrétariat général sera prêt à fonctionner.</w:t>
            </w:r>
          </w:p>
          <w:p w:rsidR="008E5141" w:rsidRPr="00CB5C1D" w:rsidRDefault="00B74C10" w:rsidP="008E5141">
            <w:pPr>
              <w:jc w:val="both"/>
            </w:pPr>
            <w:r>
              <w:t>En France, où l’on sait peu s’</w:t>
            </w:r>
            <w:r w:rsidR="008E5141" w:rsidRPr="00CB5C1D">
              <w:t>organiser, l</w:t>
            </w:r>
            <w:r>
              <w:t>a chose sera plus compliquée. D’</w:t>
            </w:r>
            <w:r w:rsidR="008E5141" w:rsidRPr="00CB5C1D">
              <w:t>abord, quelles seront les fonctions des secrétaires</w:t>
            </w:r>
            <w:r>
              <w:t xml:space="preserve"> </w:t>
            </w:r>
            <w:r w:rsidR="008E5141" w:rsidRPr="00CB5C1D">
              <w:t>? Voici les attributions que le Parti ouvrier voudrait leur faire conférer : Dans chaque pays, d’une manière générale, le secrétariat du t</w:t>
            </w:r>
            <w:r>
              <w:t>ravail aura pour mission : 1° D’</w:t>
            </w:r>
            <w:r w:rsidR="008E5141" w:rsidRPr="00CB5C1D">
              <w:t>unifier le mouvement révolu</w:t>
            </w:r>
            <w:r>
              <w:t>tionnaire, dans le pays même, c’</w:t>
            </w:r>
            <w:r w:rsidR="008E5141" w:rsidRPr="00CB5C1D">
              <w:t>est-à-dire nationalement</w:t>
            </w:r>
            <w:r>
              <w:t xml:space="preserve"> ; 2° D’</w:t>
            </w:r>
            <w:r w:rsidR="008E5141" w:rsidRPr="00CB5C1D">
              <w:t>unifier le mouvement révolutionnaire dans tous les pa</w:t>
            </w:r>
            <w:r>
              <w:t>ys à civilisation bourgeoise, c’</w:t>
            </w:r>
            <w:r w:rsidR="008E5141" w:rsidRPr="00CB5C1D">
              <w:t>est-à-dire internationalement</w:t>
            </w:r>
            <w:r>
              <w:t xml:space="preserve"> </w:t>
            </w:r>
            <w:r w:rsidR="008E5141" w:rsidRPr="00CB5C1D">
              <w:t>; 3° En cas de grève, il devra être prévenu immédiatement par les organisateurs et faire parvenir la nouvelle à toute la corpor</w:t>
            </w:r>
            <w:r>
              <w:t>ation, dans le pays même et à l’</w:t>
            </w:r>
            <w:r w:rsidR="008E5141" w:rsidRPr="00CB5C1D">
              <w:t>étranger, afin que tous les ouvriers de la même partie puissent aviser aux mesures à prendre et s</w:t>
            </w:r>
            <w:r>
              <w:t>urtout pour qu’</w:t>
            </w:r>
            <w:r w:rsidR="008E5141" w:rsidRPr="00CB5C1D">
              <w:t>ils se gardent bien de se rendre dans la contrée où règne la grève. En</w:t>
            </w:r>
            <w:r>
              <w:t xml:space="preserve"> temps normal, il sera chargé d’</w:t>
            </w:r>
            <w:r w:rsidR="008E5141" w:rsidRPr="00CB5C1D">
              <w:t>organise</w:t>
            </w:r>
            <w:r>
              <w:t>r des syndicats partout où il n’</w:t>
            </w:r>
            <w:r w:rsidR="008E5141" w:rsidRPr="00CB5C1D">
              <w:t>y en aurait pas encore, de recueillir tous les renseignements de statistique, de traduire les documents étrangers, de publier un annuaire, etc. Un tel secrétariat sera un véritable office de statistique comparée du travail. Il ne pourra, par malheur pour lui, fonctionner sans subsides. Or, les municipalités socialistes, qui déjà subventionnent les Bourses du travail, seront seules à leur prêter leur concours.</w:t>
            </w:r>
          </w:p>
          <w:p w:rsidR="0069145C" w:rsidRDefault="008E5141" w:rsidP="008E5141">
            <w:pPr>
              <w:jc w:val="both"/>
            </w:pPr>
            <w:r w:rsidRPr="00CB5C1D">
              <w:t xml:space="preserve">Où se tiendra le Secrétariat du travail en </w:t>
            </w:r>
            <w:r w:rsidR="00B74C10">
              <w:t xml:space="preserve">France </w:t>
            </w:r>
            <w:r w:rsidRPr="00CB5C1D">
              <w:t>? A la Bour</w:t>
            </w:r>
            <w:r w:rsidR="00B74C10">
              <w:t>se du travail de Paris, où il n’</w:t>
            </w:r>
            <w:r w:rsidRPr="00CB5C1D">
              <w:t>y aura pas de loyer à payer et où on sera certainement encouragé par nos édiles. Parmi les groupements ouvriers admis au Congrès de Bruxelles, berceau du Secrétariat, ne figuraient ni les blanquistes révisionnistes, ni les anarchistes. Les uns et les autres pourtant se rallient au nouveau projet. Dans une réunion récent</w:t>
            </w:r>
            <w:r w:rsidR="00B74C10">
              <w:t>e, les blanquistes ont voté à l’</w:t>
            </w:r>
            <w:r w:rsidRPr="00CB5C1D">
              <w:t>unanimité un ordre du jour approuvant la campagne entreprise, flétrissant les odieuses manœuvres de la Commission supérieure du travail nommée par le gouvernement, et se déclarant en lutte ouverte avec cette Commission. De même</w:t>
            </w:r>
            <w:r w:rsidR="00B74C10">
              <w:t xml:space="preserve"> les anarchistes. La question d’</w:t>
            </w:r>
            <w:r w:rsidRPr="00CB5C1D">
              <w:t>argent est la seul</w:t>
            </w:r>
            <w:r w:rsidR="00B74C10">
              <w:t>e qui gêne les organisateurs. L’Office du travail, tel qu’</w:t>
            </w:r>
            <w:r w:rsidRPr="00CB5C1D">
              <w:t>il a été constitué p</w:t>
            </w:r>
            <w:r w:rsidR="00B74C10">
              <w:t>ar décret ministériel au mois d’</w:t>
            </w:r>
            <w:r w:rsidRPr="00CB5C1D">
              <w:t>août dernier, comporte :</w:t>
            </w:r>
            <w:r w:rsidR="00B74C10">
              <w:t xml:space="preserve"> </w:t>
            </w:r>
            <w:r w:rsidRPr="00CB5C1D">
              <w:t xml:space="preserve">1 directeur, au traitement de 12 à 18,000 francs. Personnel du service central : 2 chefs de section, au traitement de 6 à 9,000 </w:t>
            </w:r>
            <w:proofErr w:type="spellStart"/>
            <w:r w:rsidRPr="00CB5C1D">
              <w:t>fr.</w:t>
            </w:r>
            <w:proofErr w:type="spellEnd"/>
            <w:r w:rsidRPr="00CB5C1D">
              <w:t xml:space="preserve"> 2 sous-chefs de section au traitement de 3,500 à 5,500 </w:t>
            </w:r>
            <w:proofErr w:type="spellStart"/>
            <w:r w:rsidRPr="00CB5C1D">
              <w:t>fr.</w:t>
            </w:r>
            <w:proofErr w:type="spellEnd"/>
            <w:r w:rsidR="009A6FEF">
              <w:t xml:space="preserve"> ; </w:t>
            </w:r>
            <w:r w:rsidRPr="00CB5C1D">
              <w:t xml:space="preserve">1 actuaire, au traitement de 4,000 à 7,000 </w:t>
            </w:r>
            <w:proofErr w:type="spellStart"/>
            <w:r w:rsidRPr="00CB5C1D">
              <w:t>fr.</w:t>
            </w:r>
            <w:proofErr w:type="spellEnd"/>
            <w:r w:rsidR="009A6FEF">
              <w:t xml:space="preserve"> ; </w:t>
            </w:r>
            <w:r w:rsidRPr="00CB5C1D">
              <w:t xml:space="preserve">2 rédacteurs ou traducteurs, au traitement de 2,200 à 4,000 </w:t>
            </w:r>
            <w:proofErr w:type="spellStart"/>
            <w:r w:rsidRPr="00CB5C1D">
              <w:t>fr.</w:t>
            </w:r>
            <w:proofErr w:type="spellEnd"/>
            <w:r w:rsidR="009A6FEF">
              <w:t xml:space="preserve"> ; </w:t>
            </w:r>
            <w:r w:rsidRPr="00CB5C1D">
              <w:t>1 archiviste, au traitement de 2,200 à 2,400 francs.</w:t>
            </w:r>
            <w:r w:rsidR="009A6FEF">
              <w:t xml:space="preserve"> ; </w:t>
            </w:r>
            <w:r w:rsidRPr="00CB5C1D">
              <w:t xml:space="preserve">3 expéditionnaires, au traitement de 1,800 à 3,600 </w:t>
            </w:r>
            <w:proofErr w:type="spellStart"/>
            <w:r w:rsidRPr="00CB5C1D">
              <w:t>fr.</w:t>
            </w:r>
            <w:proofErr w:type="spellEnd"/>
            <w:r w:rsidR="009A6FEF">
              <w:t> ;</w:t>
            </w:r>
            <w:r w:rsidRPr="00CB5C1D">
              <w:t xml:space="preserve"> 3 garçons de bureau, au traitement de 1,200 à 1,600 </w:t>
            </w:r>
            <w:proofErr w:type="spellStart"/>
            <w:r w:rsidRPr="00CB5C1D">
              <w:t>fr.</w:t>
            </w:r>
            <w:proofErr w:type="spellEnd"/>
            <w:r w:rsidRPr="00CB5C1D">
              <w:t xml:space="preserve"> Personnel extérieur : 3 délégués permanents, au traitement de 4,000 à 7,000 </w:t>
            </w:r>
            <w:proofErr w:type="spellStart"/>
            <w:r w:rsidRPr="00CB5C1D">
              <w:t>fr.</w:t>
            </w:r>
            <w:proofErr w:type="spellEnd"/>
          </w:p>
          <w:p w:rsidR="008E5141" w:rsidRDefault="008E5141" w:rsidP="008E5141">
            <w:pPr>
              <w:jc w:val="both"/>
            </w:pPr>
            <w:r w:rsidRPr="00CB5C1D">
              <w:t xml:space="preserve">En prenant exactement la moyenne des chiffres ci-dessus, on arrive au total de 81,800 francs. Dans cette </w:t>
            </w:r>
            <w:r w:rsidRPr="00CB5C1D">
              <w:lastRenderedPageBreak/>
              <w:t>somme ne sont pas comprises les allocations qui, par arrêté ministériel, seront allouées aux délégués temporaires. Le Secrétariat national ouvrier, qui</w:t>
            </w:r>
            <w:r w:rsidR="00B74C10">
              <w:t xml:space="preserve"> ne doit être que le rival de l’</w:t>
            </w:r>
            <w:r w:rsidRPr="00CB5C1D">
              <w:t>Office gouvernemental, ne rétribuera sans doute pas aussi largement ses fonctionnaire</w:t>
            </w:r>
            <w:r w:rsidR="00627812">
              <w:t>s ; mais ceux-ci, vu leur peu d’</w:t>
            </w:r>
            <w:r w:rsidRPr="00CB5C1D">
              <w:t>expérience en matière de bureaucratie</w:t>
            </w:r>
            <w:r w:rsidR="00B74C10">
              <w:t>, devront être plus nombreux. C’</w:t>
            </w:r>
            <w:r w:rsidRPr="00CB5C1D">
              <w:t>est donc une somme relativement forte que les syndicats au</w:t>
            </w:r>
            <w:r w:rsidR="00B74C10">
              <w:t>ront à fournir. Je sais bien qu’</w:t>
            </w:r>
            <w:r w:rsidRPr="00CB5C1D">
              <w:t>on harcèlera les municipalités, mais ce sera dur. En tout cas, les observateurs passeront des heures intéressantes. Ils assisteront sur le terrain ouvrier à une lutte énergique entre le Secrétariat org</w:t>
            </w:r>
            <w:r w:rsidR="00B74C10">
              <w:t>anisé par les travailleurs et l’</w:t>
            </w:r>
            <w:r w:rsidRPr="00CB5C1D">
              <w:t xml:space="preserve">Office créé par le gouvernement. Les intéressés </w:t>
            </w:r>
            <w:r w:rsidR="00B74C10">
              <w:t>croient que c’</w:t>
            </w:r>
            <w:r w:rsidRPr="00CB5C1D">
              <w:t>est finalement celui-ci qui aura le dernier mot.</w:t>
            </w:r>
          </w:p>
          <w:p w:rsidR="00B74C10" w:rsidRPr="00CB5C1D" w:rsidRDefault="00B74C10" w:rsidP="008E5141">
            <w:pPr>
              <w:jc w:val="both"/>
            </w:pPr>
          </w:p>
          <w:p w:rsidR="008E5141" w:rsidRPr="00CB5C1D" w:rsidRDefault="008E5141" w:rsidP="008E5141">
            <w:pPr>
              <w:jc w:val="both"/>
            </w:pPr>
            <w:r w:rsidRPr="00CB5C1D">
              <w:t>Henri HAMOISE</w:t>
            </w:r>
          </w:p>
          <w:p w:rsidR="00386BCD" w:rsidRPr="00CB5C1D" w:rsidRDefault="00386BCD" w:rsidP="008E5141">
            <w:pPr>
              <w:jc w:val="both"/>
            </w:pPr>
          </w:p>
          <w:p w:rsidR="00386BCD" w:rsidRPr="00CB5C1D" w:rsidRDefault="00386BCD" w:rsidP="00386BCD">
            <w:pPr>
              <w:jc w:val="center"/>
              <w:rPr>
                <w:b/>
              </w:rPr>
            </w:pPr>
            <w:r w:rsidRPr="00CB5C1D">
              <w:rPr>
                <w:b/>
              </w:rPr>
              <w:t>Congrès national de l’apprentissage à Roubaix</w:t>
            </w:r>
          </w:p>
          <w:p w:rsidR="00386BCD" w:rsidRPr="00CB5C1D" w:rsidRDefault="00386BCD" w:rsidP="00386BCD">
            <w:pPr>
              <w:jc w:val="center"/>
              <w:rPr>
                <w:b/>
              </w:rPr>
            </w:pPr>
            <w:r w:rsidRPr="00CB5C1D">
              <w:rPr>
                <w:b/>
              </w:rPr>
              <w:t>Le National, n°458 du 6 octobre 1911</w:t>
            </w:r>
          </w:p>
          <w:p w:rsidR="00386BCD" w:rsidRPr="00CB5C1D" w:rsidRDefault="00386BCD" w:rsidP="00386BCD">
            <w:pPr>
              <w:jc w:val="center"/>
              <w:rPr>
                <w:b/>
              </w:rPr>
            </w:pPr>
          </w:p>
          <w:p w:rsidR="00386BCD" w:rsidRPr="00CB5C1D" w:rsidRDefault="00386BCD" w:rsidP="00386BCD">
            <w:pPr>
              <w:jc w:val="both"/>
            </w:pPr>
            <w:r w:rsidRPr="00CB5C1D">
              <w:t>(…) Un orateur, M. VAILLANT y a exposé [à la section du bâtiment] ce qu’il entendait par préapprentissage ; il voudrait que l’apprentissage fût commencé dans un atelier spécial et seulement achevé dans l’atelier patronal. Ainsi l’enfant échapperait, pendant cette période de son éducation, au patron, mais pas à la corporation. Après une assez longue discussion, voici les vœux que la section a décidé de présenter à l’assemblée générale du congrès.</w:t>
            </w:r>
          </w:p>
          <w:p w:rsidR="00386BCD" w:rsidRPr="00CB5C1D" w:rsidRDefault="00386BCD" w:rsidP="00386BCD">
            <w:pPr>
              <w:jc w:val="both"/>
            </w:pPr>
            <w:r w:rsidRPr="00CB5C1D">
              <w:t xml:space="preserve">Préapprentissage – que la période scolaire soit prolongée jusqu’à quatorze ans pour tous les enfants qui ne justifieraient pas être en apprentissage. Que la loi de 1882 sur l’instruction primaire soit appliquée intégralement, et que sous le nom de préapprentissage les éléments du travail manuel soient donnés aux enfants par des techniciens conformément à des programmes élaborés après avis des chambres de commerce et des sociétés corporatives. Que ce même préapprentissage soit donné dans des ateliers spéciaux chaque fois que les ressources de l’industrie et de la région le permettront. </w:t>
            </w:r>
          </w:p>
          <w:p w:rsidR="00386BCD" w:rsidRPr="00CB5C1D" w:rsidRDefault="00386BCD" w:rsidP="00386BCD">
            <w:pPr>
              <w:jc w:val="both"/>
            </w:pPr>
            <w:r w:rsidRPr="00CB5C1D">
              <w:t>Apprentissage – Que l’apprentissage soit obligatoire pour les enfants des deux sexes à partir de l’âge de quatorze ans. Seront considérés comme satisfaisant à l’obligation de l’apprentissage, les enfants préparés à une carrière libérale ou attachés à une exploitation agricole. Que l’apprentissage soit considéré comme une obligation dont les diverses professions doivent supporter la charge et assurer l’organisation. Que la direction et la surveillance de l’apprentissage et des cours techniques complémentaires à l’apprentissage soient confiées aux sociétés corporatives, qui auraient encore pour mission d’établir pour chaque région et pour chaque industrie le contrat-type d’apprentissage.</w:t>
            </w:r>
          </w:p>
          <w:p w:rsidR="00386BCD" w:rsidRPr="00CB5C1D" w:rsidRDefault="00386BCD" w:rsidP="00386BCD">
            <w:pPr>
              <w:jc w:val="both"/>
            </w:pPr>
            <w:r w:rsidRPr="00CB5C1D">
              <w:t>Enseignement professionnel supérieur – Que l’enseignement professionnel supérieur, facultatif, soit réservé aux jeunes gens qui auront terminé leur apprentissage et se seront particulièrement distingués par leurs aptitudes. (…)</w:t>
            </w:r>
          </w:p>
          <w:p w:rsidR="008E5141" w:rsidRPr="00CB5C1D" w:rsidRDefault="008E5141" w:rsidP="008E5141">
            <w:pPr>
              <w:jc w:val="both"/>
            </w:pPr>
          </w:p>
          <w:p w:rsidR="008E5141" w:rsidRPr="00CB5C1D" w:rsidRDefault="00916508" w:rsidP="008E5141">
            <w:pPr>
              <w:jc w:val="center"/>
              <w:rPr>
                <w:b/>
              </w:rPr>
            </w:pPr>
            <w:r>
              <w:rPr>
                <w:b/>
              </w:rPr>
              <w:t>L’hommage de l’</w:t>
            </w:r>
            <w:r w:rsidR="008E5141" w:rsidRPr="00CB5C1D">
              <w:rPr>
                <w:b/>
              </w:rPr>
              <w:t>Amérique au Soldat Inconnu</w:t>
            </w:r>
          </w:p>
          <w:p w:rsidR="008E5141" w:rsidRPr="00CB5C1D" w:rsidRDefault="008E5141" w:rsidP="008E5141">
            <w:pPr>
              <w:jc w:val="center"/>
              <w:rPr>
                <w:b/>
              </w:rPr>
            </w:pPr>
            <w:r w:rsidRPr="00CB5C1D">
              <w:rPr>
                <w:b/>
              </w:rPr>
              <w:t>Le Figaro, n°276 du 3 octobre 1921</w:t>
            </w:r>
          </w:p>
          <w:p w:rsidR="008E5141" w:rsidRPr="00CB5C1D" w:rsidRDefault="008E5141" w:rsidP="008E5141">
            <w:pPr>
              <w:jc w:val="both"/>
            </w:pPr>
          </w:p>
          <w:p w:rsidR="008E5141" w:rsidRPr="00CB5C1D" w:rsidRDefault="00916508" w:rsidP="008E5141">
            <w:pPr>
              <w:jc w:val="both"/>
            </w:pPr>
            <w:r>
              <w:t xml:space="preserve">Hier matin </w:t>
            </w:r>
            <w:r w:rsidR="00357558">
              <w:t xml:space="preserve">a </w:t>
            </w:r>
            <w:r>
              <w:t>eu lieu à l’Arc de Triomphe de l’</w:t>
            </w:r>
            <w:r w:rsidR="00627812">
              <w:t>É</w:t>
            </w:r>
            <w:r w:rsidR="008E5141" w:rsidRPr="00CB5C1D">
              <w:t>toile une manifestation</w:t>
            </w:r>
            <w:r>
              <w:t xml:space="preserve"> émouvante de la gratitude de l’</w:t>
            </w:r>
            <w:r w:rsidR="008E5141" w:rsidRPr="00CB5C1D">
              <w:t>Amérique envers le héros anonyme qui</w:t>
            </w:r>
            <w:r>
              <w:t xml:space="preserve"> repose sous la dalle, martyr d’</w:t>
            </w:r>
            <w:r w:rsidR="008E5141" w:rsidRPr="00CB5C1D">
              <w:t>un cult</w:t>
            </w:r>
            <w:r>
              <w:t>e nouveau. Le peuple de Paris s’</w:t>
            </w:r>
            <w:r w:rsidR="008E5141" w:rsidRPr="00CB5C1D">
              <w:t>est rendu en foule, grave et recueilli, à cette c</w:t>
            </w:r>
            <w:r>
              <w:t>érémonie d’</w:t>
            </w:r>
            <w:r w:rsidR="008E5141" w:rsidRPr="00CB5C1D">
              <w:t>exp</w:t>
            </w:r>
            <w:r w:rsidR="00627812">
              <w:t>iation et</w:t>
            </w:r>
            <w:r>
              <w:t xml:space="preserve"> de reconnaissance. C’</w:t>
            </w:r>
            <w:r w:rsidR="008E5141" w:rsidRPr="00CB5C1D">
              <w:t>est que la leçon du Soldat I</w:t>
            </w:r>
            <w:r>
              <w:t>nconnu, singulièrement noble, d’</w:t>
            </w:r>
            <w:r w:rsidR="008E5141" w:rsidRPr="00CB5C1D">
              <w:t xml:space="preserve">une si altière et profonde signification, </w:t>
            </w:r>
            <w:r>
              <w:t>parle directement au cœur. Il n’est pas besoin, ou guère, d’intermédiaires chargés d’</w:t>
            </w:r>
            <w:r w:rsidR="008E5141" w:rsidRPr="00CB5C1D">
              <w:t>en dégager les principe</w:t>
            </w:r>
            <w:r>
              <w:t>s. L’</w:t>
            </w:r>
            <w:r w:rsidR="008E5141" w:rsidRPr="00CB5C1D">
              <w:t>essence, même de cet enseignement sublime et muet est faci</w:t>
            </w:r>
            <w:r>
              <w:t>lement saisissable</w:t>
            </w:r>
            <w:r w:rsidR="00627812">
              <w:t xml:space="preserve"> à</w:t>
            </w:r>
            <w:r>
              <w:t xml:space="preserve"> quiconque. C’</w:t>
            </w:r>
            <w:r w:rsidR="008E5141" w:rsidRPr="00CB5C1D">
              <w:t>est la leçon, en effet, du sacrifice librement consenti à quelque cho</w:t>
            </w:r>
            <w:r>
              <w:t>se de plus grand que soi. Car l’homme ne s’élève véritablement qu’</w:t>
            </w:r>
            <w:r w:rsidR="008E5141" w:rsidRPr="00CB5C1D">
              <w:t>en acceptant de disparaître pour les raisons les plus profondes, les plus fécondes et les plus vivaces, pour quelque idée magnifique ou pour un sentime</w:t>
            </w:r>
            <w:r>
              <w:t>nt puissant et généreux comme l’</w:t>
            </w:r>
            <w:r w:rsidR="008E5141" w:rsidRPr="00CB5C1D">
              <w:t>amour du sol sacré qui nous a été légué par nos pères, si rempli de gloire et d'héroïsme. Il faut bien croire que le Soldat Inconnu, dont la tombe est devenue un lieu de pèlerinage pour tous les hommes libres du</w:t>
            </w:r>
            <w:r w:rsidR="00627812">
              <w:t xml:space="preserve"> monde, est monté un jour jusqu’</w:t>
            </w:r>
            <w:r w:rsidR="008E5141" w:rsidRPr="00CB5C1D">
              <w:t>à ce</w:t>
            </w:r>
            <w:r>
              <w:t>s hauts sommets spirituels où l’</w:t>
            </w:r>
            <w:r w:rsidR="008E5141" w:rsidRPr="00CB5C1D">
              <w:t>abnégation et la passion se rejoignent dans un exemple prodigieux. Ce fut un magnifique spectacle, une fête grandiose du souvenir et du regret. Tout le long des Champs-Elysées, des troupes et des gardes municipaux. Les baïonnettes et les sabres jet</w:t>
            </w:r>
            <w:r>
              <w:t>tent les « sombres éclairs de l’</w:t>
            </w:r>
            <w:r w:rsidR="008E5141" w:rsidRPr="00CB5C1D">
              <w:t>acier ». Toute</w:t>
            </w:r>
            <w:r>
              <w:t xml:space="preserve"> cette pompe militaire !, ah qu’</w:t>
            </w:r>
            <w:r w:rsidR="008E5141" w:rsidRPr="00CB5C1D">
              <w:t>il serait à plaindre celui qui pourrait y reste</w:t>
            </w:r>
            <w:r>
              <w:t>r insensible ! Tout autour de l’harmonieuse place de l’</w:t>
            </w:r>
            <w:r w:rsidR="00627812">
              <w:t>É</w:t>
            </w:r>
            <w:r w:rsidR="008E5141" w:rsidRPr="00CB5C1D">
              <w:t xml:space="preserve">toile les uniformes font de belles taches </w:t>
            </w:r>
            <w:r>
              <w:t>claires sous un soleil vivace d’automne et l’</w:t>
            </w:r>
            <w:r w:rsidR="008E5141" w:rsidRPr="00CB5C1D">
              <w:t>Arc de Triomphe doré par la lumière dresse sa masse imposante sur un cie</w:t>
            </w:r>
            <w:r>
              <w:t>l bleu tendre. Tout à l’</w:t>
            </w:r>
            <w:r w:rsidR="008E5141" w:rsidRPr="00CB5C1D">
              <w:t>heure, au moment même que retentira notre hymne national, deux pigeons prendront leur vol entre les arches et se dessinero</w:t>
            </w:r>
            <w:r>
              <w:t>nt en plein azur. Mais voici qu’</w:t>
            </w:r>
            <w:r w:rsidR="008E5141" w:rsidRPr="00CB5C1D">
              <w:t xml:space="preserve">arrivent des généraux : le général </w:t>
            </w:r>
            <w:r>
              <w:t>BUAT, chef d’état-major général</w:t>
            </w:r>
            <w:r w:rsidR="008E5141" w:rsidRPr="00CB5C1D">
              <w:t>; le général WEYGAND. Voici les mar</w:t>
            </w:r>
            <w:r>
              <w:t>échaux FOCH, P</w:t>
            </w:r>
            <w:r w:rsidR="00627812">
              <w:t>É</w:t>
            </w:r>
            <w:r>
              <w:t>TAIN, FRANCHET d’ESPEREY, FAYOLLE puis l’</w:t>
            </w:r>
            <w:r w:rsidR="008E5141" w:rsidRPr="00CB5C1D">
              <w:t xml:space="preserve">ambassadeur des </w:t>
            </w:r>
            <w:r>
              <w:t>É</w:t>
            </w:r>
            <w:r w:rsidR="008E5141" w:rsidRPr="00CB5C1D">
              <w:t>tats-Unis à Paris, S. Exc. M. Myron HERRICK, qui prononcera un magnifique discours qui, sur cette tombe symbolique, prendra, tout son caractère où le rôle de la France dans le monde et la suprématie de son génie vigoureux, clair et souple, seront admirablement reconnus. Il est neuf heures. Les troupes présentent les armes et les cla</w:t>
            </w:r>
            <w:r>
              <w:t>irons sonnent « Aux champs ». C’</w:t>
            </w:r>
            <w:r w:rsidR="005F2ED0">
              <w:t>est l’</w:t>
            </w:r>
            <w:r w:rsidR="008E5141" w:rsidRPr="00CB5C1D">
              <w:t>arrivée du Président de la République. M. Alexandre MILLERAND, après avoir remonté les Champs-Élysées</w:t>
            </w:r>
            <w:r>
              <w:t>, fait le tour de la place de l’</w:t>
            </w:r>
            <w:r w:rsidR="005F2ED0">
              <w:t>É</w:t>
            </w:r>
            <w:r w:rsidR="008E5141" w:rsidRPr="00CB5C1D">
              <w:t>toile en automobile. Le général BERDOULAT, gouverneur militaire de Paris, est immédiatement derrière, à cheval, suivi de son porte-fanion et des gardes républicains de la Présidence. Il est reçu à sa desce</w:t>
            </w:r>
            <w:r w:rsidR="005E6F0F">
              <w:t>nte de voitu</w:t>
            </w:r>
            <w:r w:rsidR="00627812">
              <w:t>re, devant l’</w:t>
            </w:r>
            <w:r w:rsidR="005E6F0F">
              <w:t>Arc de</w:t>
            </w:r>
            <w:r w:rsidR="008E5141" w:rsidRPr="00CB5C1D">
              <w:t xml:space="preserve"> Triomphe, par M. BECQ de FOUUQUIERES, directeur du protocole, par des membres du gouvernement, MM. BON</w:t>
            </w:r>
            <w:r w:rsidR="005E6F0F">
              <w:t>NEVAY, LOUCHEUR, MARRAUD, GUIST’</w:t>
            </w:r>
            <w:r w:rsidR="008E5141" w:rsidRPr="00CB5C1D">
              <w:t>HAU, DANIEL-VINCENT ; par les maréchaux ; par M. Myron HERRICK ; par notre représentant à Washington et par les généraux PERSHING et ALLEN, commandant le</w:t>
            </w:r>
            <w:r w:rsidR="005E6F0F">
              <w:t xml:space="preserve"> corps américain de Rhénanie. L’armée belge et l’</w:t>
            </w:r>
            <w:r w:rsidR="008E5141" w:rsidRPr="00CB5C1D">
              <w:t>armée portugaise sont représentées</w:t>
            </w:r>
            <w:r w:rsidR="005E6F0F" w:rsidRPr="00627812">
              <w:rPr>
                <w:i/>
              </w:rPr>
              <w:t>. La Marseillaise</w:t>
            </w:r>
            <w:r w:rsidR="005E6F0F">
              <w:t xml:space="preserve"> retentit et l’</w:t>
            </w:r>
            <w:r w:rsidR="008E5141" w:rsidRPr="00CB5C1D">
              <w:t>hymne national américain. Les personnalités offici</w:t>
            </w:r>
            <w:r w:rsidR="005E6F0F">
              <w:t>elles se groupent sur le côté d’</w:t>
            </w:r>
            <w:r w:rsidR="008E5141" w:rsidRPr="00CB5C1D">
              <w:t xml:space="preserve">une arche, face à </w:t>
            </w:r>
            <w:r w:rsidR="005E6F0F">
              <w:t>la tribune, où monte aussitôt l’</w:t>
            </w:r>
            <w:r w:rsidR="008E5141" w:rsidRPr="00CB5C1D">
              <w:t>ambassadeur des États-Unis.</w:t>
            </w:r>
          </w:p>
          <w:p w:rsidR="008E5141" w:rsidRPr="00CB5C1D" w:rsidRDefault="005E6F0F" w:rsidP="008E5141">
            <w:pPr>
              <w:jc w:val="both"/>
            </w:pPr>
            <w:r>
              <w:t>M. Myron HERRICK prononce d’</w:t>
            </w:r>
            <w:r w:rsidR="008E5141" w:rsidRPr="00CB5C1D">
              <w:t>une v</w:t>
            </w:r>
            <w:r>
              <w:t>oix vibrante un discours dont l’importance n’</w:t>
            </w:r>
            <w:r w:rsidR="008E5141" w:rsidRPr="00CB5C1D">
              <w:t>échappera à personne : Si le seul passé devait</w:t>
            </w:r>
            <w:r>
              <w:t xml:space="preserve"> attirer notre attention, dit l’</w:t>
            </w:r>
            <w:r w:rsidR="008E5141" w:rsidRPr="00CB5C1D">
              <w:t>ambassadeur, après</w:t>
            </w:r>
            <w:r>
              <w:t xml:space="preserve"> avoir précisé la grandeur de l’</w:t>
            </w:r>
            <w:r w:rsidR="008E5141" w:rsidRPr="00CB5C1D">
              <w:t>hommage rendu par le Parlement américain au Soldat Inconnu, notre tâche serait facile. Le courage que ce soldat représente, brilla, pendant quatre sombres années, sans interruption, tel un phare. En chantant ses louanges, ou en rappelant les s</w:t>
            </w:r>
            <w:r>
              <w:t>ervices rendus par son pays à l’</w:t>
            </w:r>
            <w:r w:rsidR="008E5141" w:rsidRPr="00CB5C1D">
              <w:t>humanité, nous sommes assurés de trouver un écho dans tout cœur généreux. Mais l</w:t>
            </w:r>
            <w:r>
              <w:t>e présent chargé de nuages et l’</w:t>
            </w:r>
            <w:r w:rsidR="008E5141" w:rsidRPr="00CB5C1D">
              <w:t>avenir incertain exigent de nous à la fois un extrême courage et un rare esprit de recherche : ne perdrio</w:t>
            </w:r>
            <w:r w:rsidR="00627812">
              <w:t>ns-nous pas l’</w:t>
            </w:r>
            <w:r w:rsidR="008E5141" w:rsidRPr="00CB5C1D">
              <w:t xml:space="preserve">entière signification morale de cette journée si nous ne tentions pas de découvrir dans </w:t>
            </w:r>
            <w:r w:rsidR="00627812">
              <w:t>le passé une inspiration pour l’</w:t>
            </w:r>
            <w:r w:rsidR="008E5141" w:rsidRPr="00CB5C1D">
              <w:t>avenir ? Prenons donc ici la résolution élevée, puisée, dans la ph</w:t>
            </w:r>
            <w:r w:rsidR="00627812">
              <w:t>rase de LINCOLN : « Ces morts n’</w:t>
            </w:r>
            <w:r w:rsidR="008E5141" w:rsidRPr="00CB5C1D">
              <w:t>auront pas donné leur vie en vain. » Consacro</w:t>
            </w:r>
            <w:r>
              <w:t>ns-nous désormais à accomplir l’</w:t>
            </w:r>
            <w:r w:rsidR="008E5141" w:rsidRPr="00CB5C1D">
              <w:t xml:space="preserve">œuvre non encore </w:t>
            </w:r>
            <w:r>
              <w:t>terminée, qu’</w:t>
            </w:r>
            <w:r w:rsidR="008E5141" w:rsidRPr="00CB5C1D">
              <w:t xml:space="preserve">ils ont, </w:t>
            </w:r>
            <w:r>
              <w:t>si noblement fait progresser. C’est le souffle créateur de l’</w:t>
            </w:r>
            <w:r w:rsidR="008E5141" w:rsidRPr="00CB5C1D">
              <w:t>e</w:t>
            </w:r>
            <w:r>
              <w:t>spérance et de la confiance qui</w:t>
            </w:r>
            <w:r w:rsidR="008E5141" w:rsidRPr="00CB5C1D">
              <w:t xml:space="preserve"> anime un</w:t>
            </w:r>
            <w:r>
              <w:t>e semblable inspiration. Sans l’</w:t>
            </w:r>
            <w:r w:rsidR="008E5141" w:rsidRPr="00CB5C1D">
              <w:t>espoir et la confiance, rien ne peut être achevé ni accompli, que ce soit dans le domaine de la religion, de la politique, des affaires ou de toute autre entreprise humaine. Où donc trouverons-nous une direction ? Je ré</w:t>
            </w:r>
            <w:r>
              <w:t>ponds surtout dans nos cœurs. L’histoire d’h</w:t>
            </w:r>
            <w:r w:rsidR="008E5141" w:rsidRPr="00CB5C1D">
              <w:t>ier nous fournit la pre</w:t>
            </w:r>
            <w:r w:rsidR="005F2ED0">
              <w:t>uve éclatante de la puissance d’</w:t>
            </w:r>
            <w:r w:rsidR="008E5141" w:rsidRPr="00CB5C1D">
              <w:t>un conseiller tel que le cœur. En 1914, un crime abominable fut méthodiquement préparé, puis exécuté, contre ce pays ; par la simple force de son exemple, par ses vertus aussi bien que par son courage héroïque, la France, peu à peu, attira dans le cercle de ses défaiseurs les forces spirituel</w:t>
            </w:r>
            <w:r>
              <w:t>les de l’</w:t>
            </w:r>
            <w:r w:rsidR="008E5141" w:rsidRPr="00CB5C1D">
              <w:t>univers entier. Et ce furent ces forces qui, en dirigeant les vigoureux bras en armes des soldats alliés, donnèrent la victoire au droit. Conservons une foi inébranlable en cette invincible puissance de la justice, une entière confiance en la forc</w:t>
            </w:r>
            <w:r>
              <w:t>e inépuisable de l’</w:t>
            </w:r>
            <w:r w:rsidR="008E5141" w:rsidRPr="00CB5C1D">
              <w:t xml:space="preserve">espérance que nos actes soient conformes </w:t>
            </w:r>
            <w:r w:rsidR="00627812">
              <w:t>à</w:t>
            </w:r>
            <w:r w:rsidR="008E5141" w:rsidRPr="00CB5C1D">
              <w:t xml:space="preserve"> notre conviction. Soyons toujours « absolument, certains que nous sommes dans </w:t>
            </w:r>
            <w:r>
              <w:t>le droit, et en avant ! » Car l’</w:t>
            </w:r>
            <w:r w:rsidR="008E5141" w:rsidRPr="00CB5C1D">
              <w:t>avenir du monde est étroitement lié aux destinées de la France. En faisant preuve de « ce courage qui lui permit de ne jamais se soumettre ni céder, - et, ce qui est autre, de ne pas se laisser anéantir », la France a conquis un droit dont elle peut être fière ; après avoir été le bastion de la ci</w:t>
            </w:r>
            <w:r>
              <w:t>vilisation, elle en est aujourd’</w:t>
            </w:r>
            <w:r w:rsidR="008E5141" w:rsidRPr="00CB5C1D">
              <w:t xml:space="preserve">hui le symbole. </w:t>
            </w:r>
          </w:p>
          <w:p w:rsidR="008E5141" w:rsidRPr="00CB5C1D" w:rsidRDefault="005E6F0F" w:rsidP="008E5141">
            <w:pPr>
              <w:jc w:val="both"/>
            </w:pPr>
            <w:r>
              <w:t>Le général PERSHING s’</w:t>
            </w:r>
            <w:r w:rsidR="008E5141" w:rsidRPr="00CB5C1D">
              <w:t>avance alors vers la tombe et, devant le coussin sur lequel il épingl</w:t>
            </w:r>
            <w:r w:rsidR="00627812">
              <w:t>era dans un instant au milieu d’</w:t>
            </w:r>
            <w:r w:rsidR="008E5141" w:rsidRPr="00CB5C1D">
              <w:t>une</w:t>
            </w:r>
            <w:r>
              <w:t xml:space="preserve"> émotion profonde la médaille d’</w:t>
            </w:r>
            <w:r w:rsidR="008E5141" w:rsidRPr="00CB5C1D">
              <w:t>honneur du Congrès, il prononce de nobles paroles : « Cher ami, Ton combat est achevé. Tu dors tranquille au milieu du trafic bruyant de la grande cité. Pour toi, la victoire est gagnée. Tu as donné la dernière goutte de ton sang pour la liberté, et du glorieux sacrifice de la jeunesse est né l'espoir de ceux que tu as laissés derrière toi…Soldat inconnu, A toi, à qui tant de mères demandent : « Es-tu mon fils », à toi don</w:t>
            </w:r>
            <w:r>
              <w:t>t la tombe est pour la France l’autel de la Patrie, j’apporte l’estime et l’</w:t>
            </w:r>
            <w:r w:rsidR="008E5141" w:rsidRPr="00CB5C1D">
              <w:t xml:space="preserve">affection des soldats américains qui combattirent </w:t>
            </w:r>
            <w:r w:rsidR="00627812">
              <w:t xml:space="preserve">à </w:t>
            </w:r>
            <w:r w:rsidR="008E5141" w:rsidRPr="00CB5C1D">
              <w:t>tes côtés avec les vaillants soldats de France. Au nom du Présiden</w:t>
            </w:r>
            <w:r>
              <w:t>t et du peuple des États-Unis d’</w:t>
            </w:r>
            <w:r w:rsidR="008E5141" w:rsidRPr="00CB5C1D">
              <w:t>Amérique, comme gage de notre foi perpétuelle dans la justice de notre cause pour laquelle tu es mort, et, en témoignage de respect et d’admiration pour toi et tes compatriotes, je dépose sur ta tombe cette m</w:t>
            </w:r>
            <w:r>
              <w:t>édaille d’</w:t>
            </w:r>
            <w:r w:rsidR="008E5141" w:rsidRPr="00CB5C1D">
              <w:t>honneur du Congrès américain. »</w:t>
            </w:r>
          </w:p>
          <w:p w:rsidR="00531217" w:rsidRDefault="00531217" w:rsidP="008E5141">
            <w:pPr>
              <w:jc w:val="both"/>
              <w:rPr>
                <w:sz w:val="22"/>
                <w:szCs w:val="22"/>
              </w:rPr>
            </w:pPr>
          </w:p>
          <w:p w:rsidR="00252C00" w:rsidRPr="00252C00" w:rsidRDefault="00252C00" w:rsidP="00252C00">
            <w:pPr>
              <w:jc w:val="center"/>
              <w:rPr>
                <w:rFonts w:eastAsiaTheme="minorHAnsi"/>
                <w:b/>
                <w:lang w:eastAsia="en-US"/>
              </w:rPr>
            </w:pPr>
            <w:r w:rsidRPr="00252C00">
              <w:rPr>
                <w:rFonts w:eastAsiaTheme="minorHAnsi"/>
                <w:b/>
                <w:lang w:eastAsia="en-US"/>
              </w:rPr>
              <w:t>La conférence internationale du travail</w:t>
            </w:r>
          </w:p>
          <w:p w:rsidR="00252C00" w:rsidRDefault="00252C00" w:rsidP="00252C00">
            <w:pPr>
              <w:jc w:val="center"/>
              <w:rPr>
                <w:rFonts w:eastAsiaTheme="minorHAnsi"/>
                <w:b/>
                <w:lang w:eastAsia="en-US"/>
              </w:rPr>
            </w:pPr>
            <w:r>
              <w:rPr>
                <w:rFonts w:eastAsiaTheme="minorHAnsi"/>
                <w:b/>
                <w:lang w:eastAsia="en-US"/>
              </w:rPr>
              <w:t>La Presse, n</w:t>
            </w:r>
            <w:r w:rsidRPr="00252C00">
              <w:rPr>
                <w:rFonts w:eastAsiaTheme="minorHAnsi"/>
                <w:b/>
                <w:lang w:eastAsia="en-US"/>
              </w:rPr>
              <w:t>°5859 du 28 octobre 1921</w:t>
            </w:r>
          </w:p>
          <w:p w:rsidR="00252C00" w:rsidRPr="00252C00" w:rsidRDefault="00252C00" w:rsidP="00252C00">
            <w:pPr>
              <w:jc w:val="both"/>
              <w:rPr>
                <w:rFonts w:eastAsiaTheme="minorHAnsi"/>
                <w:b/>
                <w:lang w:eastAsia="en-US"/>
              </w:rPr>
            </w:pPr>
          </w:p>
          <w:p w:rsidR="00252C00" w:rsidRPr="00252C00" w:rsidRDefault="00252C00" w:rsidP="00252C00">
            <w:pPr>
              <w:jc w:val="both"/>
              <w:rPr>
                <w:rFonts w:eastAsiaTheme="minorHAnsi"/>
                <w:lang w:eastAsia="en-US"/>
              </w:rPr>
            </w:pPr>
            <w:r w:rsidRPr="00252C00">
              <w:rPr>
                <w:rFonts w:eastAsiaTheme="minorHAnsi"/>
                <w:lang w:eastAsia="en-US"/>
              </w:rPr>
              <w:t>(DE NOTRE ENVOYE SPECIAL)</w:t>
            </w:r>
          </w:p>
          <w:p w:rsidR="00252C00" w:rsidRPr="00252C00" w:rsidRDefault="00252C00" w:rsidP="00252C00">
            <w:pPr>
              <w:jc w:val="both"/>
              <w:rPr>
                <w:rFonts w:eastAsiaTheme="minorHAnsi"/>
                <w:lang w:eastAsia="en-US"/>
              </w:rPr>
            </w:pPr>
          </w:p>
          <w:p w:rsidR="00252C00" w:rsidRPr="00252C00" w:rsidRDefault="00252C00" w:rsidP="00252C00">
            <w:pPr>
              <w:jc w:val="both"/>
              <w:rPr>
                <w:rFonts w:eastAsiaTheme="minorHAnsi"/>
                <w:lang w:eastAsia="en-US"/>
              </w:rPr>
            </w:pPr>
            <w:r w:rsidRPr="00252C00">
              <w:rPr>
                <w:rFonts w:eastAsiaTheme="minorHAnsi"/>
                <w:lang w:eastAsia="en-US"/>
              </w:rPr>
              <w:t>Ne nous attardons pas aux bagatelles de la porte</w:t>
            </w:r>
            <w:r w:rsidR="00357558">
              <w:rPr>
                <w:rFonts w:eastAsiaTheme="minorHAnsi"/>
                <w:lang w:eastAsia="en-US"/>
              </w:rPr>
              <w:t>…</w:t>
            </w:r>
            <w:r w:rsidRPr="00252C00">
              <w:rPr>
                <w:rFonts w:eastAsiaTheme="minorHAnsi"/>
                <w:lang w:eastAsia="en-US"/>
              </w:rPr>
              <w:t xml:space="preserve"> </w:t>
            </w:r>
            <w:r w:rsidR="00EC32F9">
              <w:rPr>
                <w:rFonts w:eastAsiaTheme="minorHAnsi"/>
                <w:lang w:eastAsia="en-US"/>
              </w:rPr>
              <w:t>d’</w:t>
            </w:r>
            <w:r w:rsidRPr="00252C00">
              <w:rPr>
                <w:rFonts w:eastAsiaTheme="minorHAnsi"/>
                <w:lang w:eastAsia="en-US"/>
              </w:rPr>
              <w:t xml:space="preserve">entrée du </w:t>
            </w:r>
            <w:proofErr w:type="spellStart"/>
            <w:r w:rsidRPr="00252C00">
              <w:rPr>
                <w:rFonts w:eastAsiaTheme="minorHAnsi"/>
                <w:lang w:eastAsia="en-US"/>
              </w:rPr>
              <w:t>Kursaal</w:t>
            </w:r>
            <w:proofErr w:type="spellEnd"/>
            <w:r w:rsidRPr="00252C00">
              <w:rPr>
                <w:rFonts w:eastAsiaTheme="minorHAnsi"/>
                <w:lang w:eastAsia="en-US"/>
              </w:rPr>
              <w:t xml:space="preserve"> où se tiennent les assises du travail supérieurement organisées par Albert </w:t>
            </w:r>
            <w:r w:rsidRPr="00252C00">
              <w:rPr>
                <w:rFonts w:eastAsiaTheme="minorHAnsi"/>
                <w:caps/>
                <w:lang w:eastAsia="en-US"/>
              </w:rPr>
              <w:t>Thomas</w:t>
            </w:r>
            <w:r w:rsidRPr="00252C00">
              <w:rPr>
                <w:rFonts w:eastAsiaTheme="minorHAnsi"/>
                <w:lang w:eastAsia="en-US"/>
              </w:rPr>
              <w:t>, ex-député du Tarn, si, comme on le dit, sa démission est un fait accompli. Entrons dans</w:t>
            </w:r>
            <w:r w:rsidR="00987ADF">
              <w:rPr>
                <w:rFonts w:eastAsiaTheme="minorHAnsi"/>
                <w:lang w:eastAsia="en-US"/>
              </w:rPr>
              <w:t xml:space="preserve"> la sall</w:t>
            </w:r>
            <w:r w:rsidRPr="00252C00">
              <w:rPr>
                <w:rFonts w:eastAsiaTheme="minorHAnsi"/>
                <w:lang w:eastAsia="en-US"/>
              </w:rPr>
              <w:t>e, où il fait une température de pôle Nord, grâce à « la bise » locale, vent du Nord glacial et violent qui transforme le doux et bleu Léman en une mer intérieure en furie dont les flots déchaînés aspergent de leurs embruns la terrasse même du monument où siègent, sous des couleurs</w:t>
            </w:r>
            <w:r w:rsidR="00987ADF">
              <w:rPr>
                <w:rFonts w:eastAsiaTheme="minorHAnsi"/>
                <w:lang w:eastAsia="en-US"/>
              </w:rPr>
              <w:t xml:space="preserve"> de cinquante pays, y compris l’</w:t>
            </w:r>
            <w:r w:rsidRPr="00252C00">
              <w:rPr>
                <w:rFonts w:eastAsiaTheme="minorHAnsi"/>
                <w:lang w:eastAsia="en-US"/>
              </w:rPr>
              <w:t>Allemagne, les re</w:t>
            </w:r>
            <w:r w:rsidR="00987ADF">
              <w:rPr>
                <w:rFonts w:eastAsiaTheme="minorHAnsi"/>
                <w:lang w:eastAsia="en-US"/>
              </w:rPr>
              <w:t>présentants d’</w:t>
            </w:r>
            <w:r w:rsidRPr="00252C00">
              <w:rPr>
                <w:rFonts w:eastAsiaTheme="minorHAnsi"/>
                <w:lang w:eastAsia="en-US"/>
              </w:rPr>
              <w:t>autant de peuples venus pour me</w:t>
            </w:r>
            <w:r w:rsidR="00987ADF">
              <w:rPr>
                <w:rFonts w:eastAsiaTheme="minorHAnsi"/>
                <w:lang w:eastAsia="en-US"/>
              </w:rPr>
              <w:t>ttre à l’</w:t>
            </w:r>
            <w:r w:rsidRPr="00252C00">
              <w:rPr>
                <w:rFonts w:eastAsiaTheme="minorHAnsi"/>
                <w:lang w:eastAsia="en-US"/>
              </w:rPr>
              <w:t>un</w:t>
            </w:r>
            <w:r w:rsidR="00987ADF">
              <w:rPr>
                <w:rFonts w:eastAsiaTheme="minorHAnsi"/>
                <w:lang w:eastAsia="en-US"/>
              </w:rPr>
              <w:t>isson l’</w:t>
            </w:r>
            <w:r w:rsidRPr="00252C00">
              <w:rPr>
                <w:rFonts w:eastAsiaTheme="minorHAnsi"/>
                <w:lang w:eastAsia="en-US"/>
              </w:rPr>
              <w:t>effort, dans quelque ordre</w:t>
            </w:r>
            <w:r w:rsidR="00987ADF">
              <w:rPr>
                <w:rFonts w:eastAsiaTheme="minorHAnsi"/>
                <w:lang w:eastAsia="en-US"/>
              </w:rPr>
              <w:t xml:space="preserve"> qu’</w:t>
            </w:r>
            <w:r w:rsidRPr="00252C00">
              <w:rPr>
                <w:rFonts w:eastAsiaTheme="minorHAnsi"/>
                <w:lang w:eastAsia="en-US"/>
              </w:rPr>
              <w:t xml:space="preserve">il se produise, de tous les travailleurs de la terre. Certes, la besogne est considérable et rien </w:t>
            </w:r>
            <w:r w:rsidR="00987ADF">
              <w:rPr>
                <w:rFonts w:eastAsiaTheme="minorHAnsi"/>
                <w:lang w:eastAsia="en-US"/>
              </w:rPr>
              <w:t>ne dit qu’</w:t>
            </w:r>
            <w:r w:rsidRPr="00252C00">
              <w:rPr>
                <w:rFonts w:eastAsiaTheme="minorHAnsi"/>
                <w:lang w:eastAsia="en-US"/>
              </w:rPr>
              <w:t xml:space="preserve">Albert </w:t>
            </w:r>
            <w:r w:rsidRPr="00252C00">
              <w:rPr>
                <w:rFonts w:eastAsiaTheme="minorHAnsi"/>
                <w:caps/>
                <w:lang w:eastAsia="en-US"/>
              </w:rPr>
              <w:t>Thomas</w:t>
            </w:r>
            <w:r w:rsidR="00987ADF">
              <w:rPr>
                <w:rFonts w:eastAsiaTheme="minorHAnsi"/>
                <w:lang w:eastAsia="en-US"/>
              </w:rPr>
              <w:t xml:space="preserve"> qui l’</w:t>
            </w:r>
            <w:r w:rsidRPr="00252C00">
              <w:rPr>
                <w:rFonts w:eastAsiaTheme="minorHAnsi"/>
                <w:lang w:eastAsia="en-US"/>
              </w:rPr>
              <w:t xml:space="preserve">a organisée et la dirige aboutira dans son orgueilleuse conception. Je me permets, en effet, de douter que les inspecteurs du travail de Patagonie, de Chine, de Laponie, tiendront la main aux règlements grâce auxquels un fonctionnaire français naturellement crée pour la circonstance, viendra obliger un paysan à faire rentrer son valet de ferme au logis, </w:t>
            </w:r>
            <w:r w:rsidR="00987ADF">
              <w:rPr>
                <w:rFonts w:eastAsiaTheme="minorHAnsi"/>
                <w:lang w:eastAsia="en-US"/>
              </w:rPr>
              <w:t>parce qu’</w:t>
            </w:r>
            <w:r w:rsidRPr="00252C00">
              <w:rPr>
                <w:rFonts w:eastAsiaTheme="minorHAnsi"/>
                <w:lang w:eastAsia="en-US"/>
              </w:rPr>
              <w:t>il e</w:t>
            </w:r>
            <w:r w:rsidR="00987ADF">
              <w:rPr>
                <w:rFonts w:eastAsiaTheme="minorHAnsi"/>
                <w:lang w:eastAsia="en-US"/>
              </w:rPr>
              <w:t>st midi et qu’</w:t>
            </w:r>
            <w:r w:rsidRPr="00252C00">
              <w:rPr>
                <w:rFonts w:eastAsiaTheme="minorHAnsi"/>
                <w:lang w:eastAsia="en-US"/>
              </w:rPr>
              <w:t xml:space="preserve">ils ont tous deux commencé leur rude journée </w:t>
            </w:r>
            <w:r w:rsidR="00987ADF">
              <w:rPr>
                <w:rFonts w:eastAsiaTheme="minorHAnsi"/>
                <w:lang w:eastAsia="en-US"/>
              </w:rPr>
              <w:t>à quatre heures du matin avec l’</w:t>
            </w:r>
            <w:r w:rsidRPr="00252C00">
              <w:rPr>
                <w:rFonts w:eastAsiaTheme="minorHAnsi"/>
                <w:lang w:eastAsia="en-US"/>
              </w:rPr>
              <w:t>astre du jour. Me voici déj</w:t>
            </w:r>
            <w:r w:rsidR="00627812">
              <w:rPr>
                <w:rFonts w:eastAsiaTheme="minorHAnsi"/>
                <w:lang w:eastAsia="en-US"/>
              </w:rPr>
              <w:t>à dans la question de la main-d’</w:t>
            </w:r>
            <w:r w:rsidRPr="00252C00">
              <w:rPr>
                <w:rFonts w:eastAsiaTheme="minorHAnsi"/>
                <w:lang w:eastAsia="en-US"/>
              </w:rPr>
              <w:t xml:space="preserve">œuvre agricole. Il le faut bien, puisque soigneusement et volontairement éteinte </w:t>
            </w:r>
            <w:r w:rsidR="00987ADF">
              <w:rPr>
                <w:rFonts w:eastAsiaTheme="minorHAnsi"/>
                <w:lang w:eastAsia="en-US"/>
              </w:rPr>
              <w:t>avant l’</w:t>
            </w:r>
            <w:r w:rsidRPr="00252C00">
              <w:rPr>
                <w:rFonts w:eastAsiaTheme="minorHAnsi"/>
                <w:lang w:eastAsia="en-US"/>
              </w:rPr>
              <w:t>ouverture de la Conférence elle menaçait alo</w:t>
            </w:r>
            <w:r w:rsidR="00987ADF">
              <w:rPr>
                <w:rFonts w:eastAsiaTheme="minorHAnsi"/>
                <w:lang w:eastAsia="en-US"/>
              </w:rPr>
              <w:t>rs de provoquer d’</w:t>
            </w:r>
            <w:r w:rsidRPr="00252C00">
              <w:rPr>
                <w:rFonts w:eastAsiaTheme="minorHAnsi"/>
                <w:lang w:eastAsia="en-US"/>
              </w:rPr>
              <w:t>âpres discussions qui ne pouvaient que lui nuire. Je suis aba</w:t>
            </w:r>
            <w:r w:rsidR="00987ADF">
              <w:rPr>
                <w:rFonts w:eastAsiaTheme="minorHAnsi"/>
                <w:lang w:eastAsia="en-US"/>
              </w:rPr>
              <w:t>sourdi de ce que je viens d’</w:t>
            </w:r>
            <w:r w:rsidRPr="00252C00">
              <w:rPr>
                <w:rFonts w:eastAsiaTheme="minorHAnsi"/>
                <w:lang w:eastAsia="en-US"/>
              </w:rPr>
              <w:t>entendre à ce sujet. Conformément aux ordres du gouvernement, comme un fonctionnaire obéissant, M</w:t>
            </w:r>
            <w:r w:rsidR="00987ADF">
              <w:rPr>
                <w:rFonts w:eastAsiaTheme="minorHAnsi"/>
                <w:lang w:eastAsia="en-US"/>
              </w:rPr>
              <w:t>. FONTAINE donne lecture d’</w:t>
            </w:r>
            <w:r w:rsidRPr="00252C00">
              <w:rPr>
                <w:rFonts w:eastAsiaTheme="minorHAnsi"/>
                <w:lang w:eastAsia="en-US"/>
              </w:rPr>
              <w:t>un mémoire où sont formulée</w:t>
            </w:r>
            <w:r w:rsidR="00987ADF">
              <w:rPr>
                <w:rFonts w:eastAsiaTheme="minorHAnsi"/>
                <w:lang w:eastAsia="en-US"/>
              </w:rPr>
              <w:t>s les objections qui s’</w:t>
            </w:r>
            <w:r w:rsidRPr="00252C00">
              <w:rPr>
                <w:rFonts w:eastAsiaTheme="minorHAnsi"/>
                <w:lang w:eastAsia="en-US"/>
              </w:rPr>
              <w:t xml:space="preserve">opposant naturellement sous la poussée du bon sens, à toute réglementation sur la durée du travail </w:t>
            </w:r>
            <w:r w:rsidR="00987ADF">
              <w:rPr>
                <w:rFonts w:eastAsiaTheme="minorHAnsi"/>
                <w:lang w:eastAsia="en-US"/>
              </w:rPr>
              <w:t>dans l’</w:t>
            </w:r>
            <w:r w:rsidRPr="00252C00">
              <w:rPr>
                <w:rFonts w:eastAsiaTheme="minorHAnsi"/>
                <w:lang w:eastAsia="en-US"/>
              </w:rPr>
              <w:t>agriculture et sur toutes les questions relatives au travail agricole sans distinction, soulevant</w:t>
            </w:r>
            <w:r w:rsidR="00987ADF">
              <w:rPr>
                <w:rFonts w:eastAsiaTheme="minorHAnsi"/>
                <w:lang w:eastAsia="en-US"/>
              </w:rPr>
              <w:t xml:space="preserve"> du même coup des raisons d’</w:t>
            </w:r>
            <w:r w:rsidRPr="00252C00">
              <w:rPr>
                <w:rFonts w:eastAsiaTheme="minorHAnsi"/>
                <w:lang w:eastAsia="en-US"/>
              </w:rPr>
              <w:t>opportunité e</w:t>
            </w:r>
            <w:r w:rsidR="00987ADF">
              <w:rPr>
                <w:rFonts w:eastAsiaTheme="minorHAnsi"/>
                <w:lang w:eastAsia="en-US"/>
              </w:rPr>
              <w:t>t surtout l’argument d’</w:t>
            </w:r>
            <w:r w:rsidRPr="00252C00">
              <w:rPr>
                <w:rFonts w:eastAsiaTheme="minorHAnsi"/>
                <w:lang w:eastAsia="en-US"/>
              </w:rPr>
              <w:t>incompétence prévu à Paris. Le mémoire fait remarquer que, dans ces conditions</w:t>
            </w:r>
            <w:r w:rsidR="00357558">
              <w:rPr>
                <w:rFonts w:eastAsiaTheme="minorHAnsi"/>
                <w:lang w:eastAsia="en-US"/>
              </w:rPr>
              <w:t>,</w:t>
            </w:r>
            <w:r w:rsidRPr="00252C00">
              <w:rPr>
                <w:rFonts w:eastAsiaTheme="minorHAnsi"/>
                <w:lang w:eastAsia="en-US"/>
              </w:rPr>
              <w:t xml:space="preserve"> les questions visées ne peuvent être main</w:t>
            </w:r>
            <w:r w:rsidR="00987ADF">
              <w:rPr>
                <w:rFonts w:eastAsiaTheme="minorHAnsi"/>
                <w:lang w:eastAsia="en-US"/>
              </w:rPr>
              <w:t>tenues à l’</w:t>
            </w:r>
            <w:r w:rsidRPr="00252C00">
              <w:rPr>
                <w:rFonts w:eastAsiaTheme="minorHAnsi"/>
                <w:lang w:eastAsia="en-US"/>
              </w:rPr>
              <w:t xml:space="preserve">ordre du jour que si elles réunissent les deux tiers des voix. On aurait aimé à entendre M. </w:t>
            </w:r>
            <w:r w:rsidRPr="00252C00">
              <w:rPr>
                <w:rFonts w:eastAsiaTheme="minorHAnsi"/>
                <w:caps/>
                <w:lang w:eastAsia="en-US"/>
              </w:rPr>
              <w:t>Fontaine</w:t>
            </w:r>
            <w:r w:rsidRPr="00252C00">
              <w:rPr>
                <w:rFonts w:eastAsiaTheme="minorHAnsi"/>
                <w:lang w:eastAsia="en-US"/>
              </w:rPr>
              <w:t xml:space="preserve"> commenter les termes froids et compassés de ce rapport. Il</w:t>
            </w:r>
            <w:r w:rsidR="00987ADF">
              <w:rPr>
                <w:rFonts w:eastAsiaTheme="minorHAnsi"/>
                <w:lang w:eastAsia="en-US"/>
              </w:rPr>
              <w:t xml:space="preserve"> eût été plausible qu’</w:t>
            </w:r>
            <w:r w:rsidRPr="00252C00">
              <w:rPr>
                <w:rFonts w:eastAsiaTheme="minorHAnsi"/>
                <w:lang w:eastAsia="en-US"/>
              </w:rPr>
              <w:t>il développât les r</w:t>
            </w:r>
            <w:r w:rsidR="00987ADF">
              <w:rPr>
                <w:rFonts w:eastAsiaTheme="minorHAnsi"/>
                <w:lang w:eastAsia="en-US"/>
              </w:rPr>
              <w:t>aisons de l’</w:t>
            </w:r>
            <w:r w:rsidRPr="00252C00">
              <w:rPr>
                <w:rFonts w:eastAsiaTheme="minorHAnsi"/>
                <w:lang w:eastAsia="en-US"/>
              </w:rPr>
              <w:t>attitude</w:t>
            </w:r>
            <w:r w:rsidR="00987ADF">
              <w:rPr>
                <w:rFonts w:eastAsiaTheme="minorHAnsi"/>
                <w:lang w:eastAsia="en-US"/>
              </w:rPr>
              <w:t xml:space="preserve"> du gouvernement français et qu’</w:t>
            </w:r>
            <w:r w:rsidRPr="00252C00">
              <w:rPr>
                <w:rFonts w:eastAsiaTheme="minorHAnsi"/>
                <w:lang w:eastAsia="en-US"/>
              </w:rPr>
              <w:t>il insistât sur le vœu de la commission d</w:t>
            </w:r>
            <w:r w:rsidR="00987ADF">
              <w:rPr>
                <w:rFonts w:eastAsiaTheme="minorHAnsi"/>
                <w:lang w:eastAsia="en-US"/>
              </w:rPr>
              <w:t>e l’</w:t>
            </w:r>
            <w:r w:rsidRPr="00252C00">
              <w:rPr>
                <w:rFonts w:eastAsiaTheme="minorHAnsi"/>
                <w:lang w:eastAsia="en-US"/>
              </w:rPr>
              <w:t xml:space="preserve">Agriculture, laquelle désirait voir récuser la compétence du B.I.T. en matière agricole. En passant, constatons que le mot </w:t>
            </w:r>
            <w:r w:rsidRPr="00357558">
              <w:rPr>
                <w:rFonts w:eastAsiaTheme="minorHAnsi"/>
                <w:i/>
                <w:lang w:eastAsia="en-US"/>
              </w:rPr>
              <w:t>récuser</w:t>
            </w:r>
            <w:r w:rsidR="00357558">
              <w:rPr>
                <w:rFonts w:eastAsiaTheme="minorHAnsi"/>
                <w:lang w:eastAsia="en-US"/>
              </w:rPr>
              <w:t xml:space="preserve"> a été supprimé</w:t>
            </w:r>
            <w:r w:rsidRPr="00252C00">
              <w:rPr>
                <w:rFonts w:eastAsiaTheme="minorHAnsi"/>
                <w:lang w:eastAsia="en-US"/>
              </w:rPr>
              <w:t xml:space="preserve"> dans le communiqué fait à cette occasion par le B.I.T. à la presse suisse. En un mot la pensée de la Commissi</w:t>
            </w:r>
            <w:r w:rsidR="005F2ED0">
              <w:rPr>
                <w:rFonts w:eastAsiaTheme="minorHAnsi"/>
                <w:lang w:eastAsia="en-US"/>
              </w:rPr>
              <w:t>on de l’</w:t>
            </w:r>
            <w:r w:rsidR="00987ADF">
              <w:rPr>
                <w:rFonts w:eastAsiaTheme="minorHAnsi"/>
                <w:lang w:eastAsia="en-US"/>
              </w:rPr>
              <w:t>Agriculture n’</w:t>
            </w:r>
            <w:r w:rsidRPr="00252C00">
              <w:rPr>
                <w:rFonts w:eastAsiaTheme="minorHAnsi"/>
                <w:lang w:eastAsia="en-US"/>
              </w:rPr>
              <w:t>a pas été transmise exactement à la presse locale.</w:t>
            </w:r>
          </w:p>
          <w:p w:rsidR="00252C00" w:rsidRDefault="00252C00" w:rsidP="00252C00">
            <w:pPr>
              <w:jc w:val="both"/>
              <w:rPr>
                <w:rFonts w:eastAsiaTheme="minorHAnsi"/>
                <w:lang w:eastAsia="en-US"/>
              </w:rPr>
            </w:pPr>
            <w:r w:rsidRPr="00252C00">
              <w:rPr>
                <w:rFonts w:eastAsiaTheme="minorHAnsi"/>
                <w:lang w:eastAsia="en-US"/>
              </w:rPr>
              <w:t xml:space="preserve">Aussitôt après M. </w:t>
            </w:r>
            <w:r w:rsidRPr="00252C00">
              <w:rPr>
                <w:rFonts w:eastAsiaTheme="minorHAnsi"/>
                <w:caps/>
                <w:lang w:eastAsia="en-US"/>
              </w:rPr>
              <w:t>Fontaine</w:t>
            </w:r>
            <w:r w:rsidRPr="00252C00">
              <w:rPr>
                <w:rFonts w:eastAsiaTheme="minorHAnsi"/>
                <w:lang w:eastAsia="en-US"/>
              </w:rPr>
              <w:t xml:space="preserve">, M. </w:t>
            </w:r>
            <w:r w:rsidRPr="00252C00">
              <w:rPr>
                <w:rFonts w:eastAsiaTheme="minorHAnsi"/>
                <w:caps/>
                <w:lang w:eastAsia="en-US"/>
              </w:rPr>
              <w:t>Jouhaux</w:t>
            </w:r>
            <w:r w:rsidRPr="00252C00">
              <w:rPr>
                <w:rFonts w:eastAsiaTheme="minorHAnsi"/>
                <w:lang w:eastAsia="en-US"/>
              </w:rPr>
              <w:t xml:space="preserve"> prend la parole : « La question de compétence ne peut être soulevée, dit-il, en même temps que celle</w:t>
            </w:r>
            <w:r w:rsidR="00987ADF">
              <w:rPr>
                <w:rFonts w:eastAsiaTheme="minorHAnsi"/>
                <w:lang w:eastAsia="en-US"/>
              </w:rPr>
              <w:t xml:space="preserve"> d’</w:t>
            </w:r>
            <w:r w:rsidRPr="00252C00">
              <w:rPr>
                <w:rFonts w:eastAsiaTheme="minorHAnsi"/>
                <w:lang w:eastAsia="en-US"/>
              </w:rPr>
              <w:t>opp</w:t>
            </w:r>
            <w:r w:rsidR="00987ADF">
              <w:rPr>
                <w:rFonts w:eastAsiaTheme="minorHAnsi"/>
                <w:lang w:eastAsia="en-US"/>
              </w:rPr>
              <w:t>ortunité</w:t>
            </w:r>
            <w:proofErr w:type="gramStart"/>
            <w:r w:rsidR="00987ADF">
              <w:rPr>
                <w:rFonts w:eastAsiaTheme="minorHAnsi"/>
                <w:lang w:eastAsia="en-US"/>
              </w:rPr>
              <w:t>.</w:t>
            </w:r>
            <w:r w:rsidRPr="00252C00">
              <w:rPr>
                <w:rFonts w:eastAsiaTheme="minorHAnsi"/>
                <w:lang w:eastAsia="en-US"/>
              </w:rPr>
              <w:t>»</w:t>
            </w:r>
            <w:proofErr w:type="gramEnd"/>
            <w:r w:rsidR="0081379A">
              <w:rPr>
                <w:rFonts w:eastAsiaTheme="minorHAnsi"/>
                <w:lang w:eastAsia="en-US"/>
              </w:rPr>
              <w:t>.</w:t>
            </w:r>
            <w:r w:rsidRPr="00252C00">
              <w:rPr>
                <w:rFonts w:eastAsiaTheme="minorHAnsi"/>
                <w:lang w:eastAsia="en-US"/>
              </w:rPr>
              <w:t xml:space="preserve"> Et il passe en revue toute</w:t>
            </w:r>
            <w:r w:rsidR="00987ADF">
              <w:rPr>
                <w:rFonts w:eastAsiaTheme="minorHAnsi"/>
                <w:lang w:eastAsia="en-US"/>
              </w:rPr>
              <w:t xml:space="preserve"> une série d’</w:t>
            </w:r>
            <w:r w:rsidRPr="00252C00">
              <w:rPr>
                <w:rFonts w:eastAsiaTheme="minorHAnsi"/>
                <w:lang w:eastAsia="en-US"/>
              </w:rPr>
              <w:t xml:space="preserve">arguments pour appuyer sa thèse qui est la suivante : « La Conférence ne peut être soumise à des objections que les gouvernements peuvent invoquer pour des raisons de politique intérieure, comme vient de le faire le gouvernement français. » M. </w:t>
            </w:r>
            <w:r w:rsidRPr="00252C00">
              <w:rPr>
                <w:rFonts w:eastAsiaTheme="minorHAnsi"/>
                <w:caps/>
                <w:lang w:eastAsia="en-US"/>
              </w:rPr>
              <w:t>Fontaine</w:t>
            </w:r>
            <w:r w:rsidRPr="00252C00">
              <w:rPr>
                <w:rFonts w:eastAsiaTheme="minorHAnsi"/>
                <w:lang w:eastAsia="en-US"/>
              </w:rPr>
              <w:t xml:space="preserve"> eût peut-être été bien inspiré en répondant </w:t>
            </w:r>
            <w:r w:rsidR="00987ADF">
              <w:rPr>
                <w:rFonts w:eastAsiaTheme="minorHAnsi"/>
                <w:lang w:eastAsia="en-US"/>
              </w:rPr>
              <w:t>qu’</w:t>
            </w:r>
            <w:r w:rsidR="00627812">
              <w:rPr>
                <w:rFonts w:eastAsiaTheme="minorHAnsi"/>
                <w:lang w:eastAsia="en-US"/>
              </w:rPr>
              <w:t>il ne s’</w:t>
            </w:r>
            <w:r w:rsidRPr="00252C00">
              <w:rPr>
                <w:rFonts w:eastAsiaTheme="minorHAnsi"/>
                <w:lang w:eastAsia="en-US"/>
              </w:rPr>
              <w:t xml:space="preserve">agissait pas pour la </w:t>
            </w:r>
            <w:r w:rsidR="00987ADF">
              <w:rPr>
                <w:rFonts w:eastAsiaTheme="minorHAnsi"/>
                <w:lang w:eastAsia="en-US"/>
              </w:rPr>
              <w:t>France d’</w:t>
            </w:r>
            <w:r w:rsidRPr="00252C00">
              <w:rPr>
                <w:rFonts w:eastAsiaTheme="minorHAnsi"/>
                <w:lang w:eastAsia="en-US"/>
              </w:rPr>
              <w:t xml:space="preserve">une question politique, mais bien </w:t>
            </w:r>
            <w:r w:rsidR="00987ADF">
              <w:rPr>
                <w:rFonts w:eastAsiaTheme="minorHAnsi"/>
                <w:lang w:eastAsia="en-US"/>
              </w:rPr>
              <w:t>de l’</w:t>
            </w:r>
            <w:r w:rsidRPr="00252C00">
              <w:rPr>
                <w:rFonts w:eastAsiaTheme="minorHAnsi"/>
                <w:lang w:eastAsia="en-US"/>
              </w:rPr>
              <w:t xml:space="preserve">intérêt </w:t>
            </w:r>
            <w:r w:rsidR="00987ADF">
              <w:rPr>
                <w:rFonts w:eastAsiaTheme="minorHAnsi"/>
                <w:lang w:eastAsia="en-US"/>
              </w:rPr>
              <w:t>national. N’</w:t>
            </w:r>
            <w:r w:rsidRPr="00252C00">
              <w:rPr>
                <w:rFonts w:eastAsiaTheme="minorHAnsi"/>
                <w:lang w:eastAsia="en-US"/>
              </w:rPr>
              <w:t xml:space="preserve">est-il pas démontré que la limitation des heures de travail dans </w:t>
            </w:r>
            <w:r w:rsidR="00987ADF">
              <w:rPr>
                <w:rFonts w:eastAsiaTheme="minorHAnsi"/>
                <w:lang w:eastAsia="en-US"/>
              </w:rPr>
              <w:t>l’</w:t>
            </w:r>
            <w:r w:rsidRPr="00252C00">
              <w:rPr>
                <w:rFonts w:eastAsiaTheme="minorHAnsi"/>
                <w:lang w:eastAsia="en-US"/>
              </w:rPr>
              <w:t>agriculture r</w:t>
            </w:r>
            <w:r w:rsidR="00987ADF">
              <w:rPr>
                <w:rFonts w:eastAsiaTheme="minorHAnsi"/>
                <w:lang w:eastAsia="en-US"/>
              </w:rPr>
              <w:t>éduira d’</w:t>
            </w:r>
            <w:r w:rsidRPr="00252C00">
              <w:rPr>
                <w:rFonts w:eastAsiaTheme="minorHAnsi"/>
                <w:lang w:eastAsia="en-US"/>
              </w:rPr>
              <w:t xml:space="preserve">un quart la production du blé en France. La France vient de faire la preuve cette </w:t>
            </w:r>
            <w:r w:rsidR="00987ADF">
              <w:rPr>
                <w:rFonts w:eastAsiaTheme="minorHAnsi"/>
                <w:lang w:eastAsia="en-US"/>
              </w:rPr>
              <w:t>année qu’</w:t>
            </w:r>
            <w:r w:rsidRPr="00252C00">
              <w:rPr>
                <w:rFonts w:eastAsiaTheme="minorHAnsi"/>
                <w:lang w:eastAsia="en-US"/>
              </w:rPr>
              <w:t>elle peut se passer du blé étranger. Est-ce cela qui fit que tous les représentants des gouvernements du Sud-Amérique et de 1</w:t>
            </w:r>
            <w:r w:rsidR="00987ADF">
              <w:rPr>
                <w:rFonts w:eastAsiaTheme="minorHAnsi"/>
                <w:lang w:eastAsia="en-US"/>
              </w:rPr>
              <w:t>’</w:t>
            </w:r>
            <w:r w:rsidRPr="00252C00">
              <w:rPr>
                <w:rFonts w:eastAsiaTheme="minorHAnsi"/>
                <w:lang w:eastAsia="en-US"/>
              </w:rPr>
              <w:t xml:space="preserve">Inde, pays producteurs, du froment indispensable aux hommes, appuient tous </w:t>
            </w:r>
            <w:r w:rsidR="00987ADF">
              <w:rPr>
                <w:rFonts w:eastAsiaTheme="minorHAnsi"/>
                <w:lang w:eastAsia="en-US"/>
              </w:rPr>
              <w:t>l’</w:t>
            </w:r>
            <w:r w:rsidRPr="00252C00">
              <w:rPr>
                <w:rFonts w:eastAsiaTheme="minorHAnsi"/>
                <w:lang w:eastAsia="en-US"/>
              </w:rPr>
              <w:t xml:space="preserve">opinion de M. </w:t>
            </w:r>
            <w:r w:rsidR="00987ADF">
              <w:rPr>
                <w:rFonts w:eastAsiaTheme="minorHAnsi"/>
                <w:lang w:eastAsia="en-US"/>
              </w:rPr>
              <w:t>JOUHAUX, que je n’</w:t>
            </w:r>
            <w:r w:rsidRPr="00252C00">
              <w:rPr>
                <w:rFonts w:eastAsiaTheme="minorHAnsi"/>
                <w:lang w:eastAsia="en-US"/>
              </w:rPr>
              <w:t xml:space="preserve">aurais jamais supposé un casuiste aussi distingué. Il est cependant permis de supposer que </w:t>
            </w:r>
            <w:r w:rsidR="00987ADF">
              <w:rPr>
                <w:rFonts w:eastAsiaTheme="minorHAnsi"/>
                <w:lang w:eastAsia="en-US"/>
              </w:rPr>
              <w:t>l’</w:t>
            </w:r>
            <w:r w:rsidRPr="00252C00">
              <w:rPr>
                <w:rFonts w:eastAsiaTheme="minorHAnsi"/>
                <w:lang w:eastAsia="en-US"/>
              </w:rPr>
              <w:t>argumentation solide et serrée du secrétaire général de la C. G. T. qui a discuté « opportunité et compétenc</w:t>
            </w:r>
            <w:r w:rsidR="00987ADF">
              <w:rPr>
                <w:rFonts w:eastAsiaTheme="minorHAnsi"/>
                <w:lang w:eastAsia="en-US"/>
              </w:rPr>
              <w:t>e » avec un réel savoir, n’</w:t>
            </w:r>
            <w:r w:rsidRPr="00252C00">
              <w:rPr>
                <w:rFonts w:eastAsiaTheme="minorHAnsi"/>
                <w:lang w:eastAsia="en-US"/>
              </w:rPr>
              <w:t>est pas spontanée. Elle</w:t>
            </w:r>
            <w:r w:rsidR="00987ADF">
              <w:rPr>
                <w:rFonts w:eastAsiaTheme="minorHAnsi"/>
                <w:lang w:eastAsia="en-US"/>
              </w:rPr>
              <w:t xml:space="preserve"> n’</w:t>
            </w:r>
            <w:r w:rsidRPr="00252C00">
              <w:rPr>
                <w:rFonts w:eastAsiaTheme="minorHAnsi"/>
                <w:lang w:eastAsia="en-US"/>
              </w:rPr>
              <w:t xml:space="preserve">a pu être établie que sur communication du rapport de M. </w:t>
            </w:r>
            <w:r w:rsidRPr="00252C00">
              <w:rPr>
                <w:rFonts w:eastAsiaTheme="minorHAnsi"/>
                <w:caps/>
                <w:lang w:eastAsia="en-US"/>
              </w:rPr>
              <w:t>Fontaine</w:t>
            </w:r>
            <w:r w:rsidRPr="00252C00">
              <w:rPr>
                <w:rFonts w:eastAsiaTheme="minorHAnsi"/>
                <w:lang w:eastAsia="en-US"/>
              </w:rPr>
              <w:t xml:space="preserve">. Le président du conseil, M. </w:t>
            </w:r>
            <w:r w:rsidRPr="00252C00">
              <w:rPr>
                <w:rFonts w:eastAsiaTheme="minorHAnsi"/>
                <w:caps/>
                <w:lang w:eastAsia="en-US"/>
              </w:rPr>
              <w:t>Briand</w:t>
            </w:r>
            <w:r w:rsidRPr="00252C00">
              <w:rPr>
                <w:rFonts w:eastAsiaTheme="minorHAnsi"/>
                <w:lang w:eastAsia="en-US"/>
              </w:rPr>
              <w:t xml:space="preserve"> dont on connaît les bons rapports avec M. JOUHAUX, ne pouvait ignorer ses intentions et moins ignorer encore que celui-ci connaissait les termes du rapport de M. </w:t>
            </w:r>
            <w:r w:rsidRPr="00252C00">
              <w:rPr>
                <w:rFonts w:eastAsiaTheme="minorHAnsi"/>
                <w:caps/>
                <w:lang w:eastAsia="en-US"/>
              </w:rPr>
              <w:t>Fontaine</w:t>
            </w:r>
            <w:r w:rsidRPr="00252C00">
              <w:rPr>
                <w:rFonts w:eastAsiaTheme="minorHAnsi"/>
                <w:lang w:eastAsia="en-US"/>
              </w:rPr>
              <w:t>. Ceci est d</w:t>
            </w:r>
            <w:r w:rsidR="00987ADF">
              <w:rPr>
                <w:rFonts w:eastAsiaTheme="minorHAnsi"/>
                <w:lang w:eastAsia="en-US"/>
              </w:rPr>
              <w:t>’</w:t>
            </w:r>
            <w:r w:rsidRPr="00252C00">
              <w:rPr>
                <w:rFonts w:eastAsiaTheme="minorHAnsi"/>
                <w:lang w:eastAsia="en-US"/>
              </w:rPr>
              <w:t>ailleurs fort naturel</w:t>
            </w:r>
            <w:r w:rsidR="00987ADF">
              <w:rPr>
                <w:rFonts w:eastAsiaTheme="minorHAnsi"/>
                <w:lang w:eastAsia="en-US"/>
              </w:rPr>
              <w:t>.</w:t>
            </w:r>
            <w:r w:rsidRPr="00252C00">
              <w:rPr>
                <w:rFonts w:eastAsiaTheme="minorHAnsi"/>
                <w:lang w:eastAsia="en-US"/>
              </w:rPr>
              <w:t xml:space="preserve"> Dans ces conditions, M. </w:t>
            </w:r>
            <w:r w:rsidRPr="00252C00">
              <w:rPr>
                <w:rFonts w:eastAsiaTheme="minorHAnsi"/>
                <w:caps/>
                <w:lang w:eastAsia="en-US"/>
              </w:rPr>
              <w:t>Briand</w:t>
            </w:r>
            <w:r w:rsidRPr="00252C00">
              <w:rPr>
                <w:rFonts w:eastAsiaTheme="minorHAnsi"/>
                <w:lang w:eastAsia="en-US"/>
              </w:rPr>
              <w:t xml:space="preserve"> ne pouvait donc se dissimuler que nos délégués quittaient Paris en complet désaccord. Peut-être aurait-il été bien inspiré de le faire savoir à la Commis</w:t>
            </w:r>
            <w:r w:rsidR="00987ADF">
              <w:rPr>
                <w:rFonts w:eastAsiaTheme="minorHAnsi"/>
                <w:lang w:eastAsia="en-US"/>
              </w:rPr>
              <w:t>sion de l’</w:t>
            </w:r>
            <w:r w:rsidRPr="00252C00">
              <w:rPr>
                <w:rFonts w:eastAsiaTheme="minorHAnsi"/>
                <w:lang w:eastAsia="en-US"/>
              </w:rPr>
              <w:t xml:space="preserve">Agriculture qui représente la majorité de cette Chambre où les députés les plus nombreux sont les élus des ruraux. </w:t>
            </w:r>
            <w:r w:rsidR="00987ADF">
              <w:rPr>
                <w:rFonts w:eastAsiaTheme="minorHAnsi"/>
                <w:lang w:eastAsia="en-US"/>
              </w:rPr>
              <w:t>Qu’</w:t>
            </w:r>
            <w:r w:rsidRPr="00252C00">
              <w:rPr>
                <w:rFonts w:eastAsiaTheme="minorHAnsi"/>
                <w:lang w:eastAsia="en-US"/>
              </w:rPr>
              <w:t>en pensez-vous ? Pour appuyer sa théorie, M. J</w:t>
            </w:r>
            <w:r w:rsidRPr="00252C00">
              <w:rPr>
                <w:rFonts w:eastAsiaTheme="minorHAnsi"/>
                <w:caps/>
                <w:lang w:eastAsia="en-US"/>
              </w:rPr>
              <w:t>ouhaux</w:t>
            </w:r>
            <w:r w:rsidRPr="00252C00">
              <w:rPr>
                <w:rFonts w:eastAsiaTheme="minorHAnsi"/>
                <w:lang w:eastAsia="en-US"/>
              </w:rPr>
              <w:t xml:space="preserve"> trouva un vigoureux soutien en Sir Frederic HALL, représentant du gouvernement britannique qui se</w:t>
            </w:r>
            <w:r w:rsidR="00987ADF">
              <w:rPr>
                <w:rFonts w:eastAsiaTheme="minorHAnsi"/>
                <w:lang w:eastAsia="en-US"/>
              </w:rPr>
              <w:t xml:space="preserve"> rallia sans réserve à l’</w:t>
            </w:r>
            <w:r w:rsidRPr="00252C00">
              <w:rPr>
                <w:rFonts w:eastAsiaTheme="minorHAnsi"/>
                <w:lang w:eastAsia="en-US"/>
              </w:rPr>
              <w:t>exposé fait par le secrétaire général de la C. G. T. Mais, avant de quitter Paris, il me semble bien avoir entendu dire dans les couloirs de la Chambre que le gouvernement anglais adoptait notre point de vue.</w:t>
            </w:r>
          </w:p>
          <w:p w:rsidR="00987ADF" w:rsidRPr="00252C00" w:rsidRDefault="00987ADF" w:rsidP="00252C00">
            <w:pPr>
              <w:jc w:val="both"/>
              <w:rPr>
                <w:rFonts w:eastAsiaTheme="minorHAnsi"/>
                <w:lang w:eastAsia="en-US"/>
              </w:rPr>
            </w:pPr>
          </w:p>
          <w:p w:rsidR="00BE388C" w:rsidRPr="00CB5C1D" w:rsidRDefault="00252C00" w:rsidP="008E5141">
            <w:pPr>
              <w:jc w:val="both"/>
              <w:rPr>
                <w:rFonts w:eastAsiaTheme="minorHAnsi"/>
                <w:b/>
                <w:lang w:eastAsia="en-US"/>
              </w:rPr>
            </w:pPr>
            <w:r w:rsidRPr="00252C00">
              <w:rPr>
                <w:rFonts w:eastAsiaTheme="minorHAnsi"/>
                <w:lang w:eastAsia="en-US"/>
              </w:rPr>
              <w:t>Antoine DELECRAZ</w:t>
            </w:r>
          </w:p>
          <w:p w:rsidR="00BE388C" w:rsidRDefault="00BE388C" w:rsidP="008E5141">
            <w:pPr>
              <w:jc w:val="both"/>
              <w:rPr>
                <w:sz w:val="22"/>
                <w:szCs w:val="22"/>
              </w:rPr>
            </w:pPr>
          </w:p>
          <w:p w:rsidR="00BE388C" w:rsidRDefault="00BE388C" w:rsidP="008E5141">
            <w:pPr>
              <w:jc w:val="both"/>
              <w:rPr>
                <w:sz w:val="22"/>
                <w:szCs w:val="22"/>
              </w:rPr>
            </w:pPr>
          </w:p>
          <w:p w:rsidR="00BE388C" w:rsidRDefault="00BE388C" w:rsidP="008E5141">
            <w:pPr>
              <w:jc w:val="both"/>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BE388C" w:rsidRDefault="00BE388C" w:rsidP="00071F79">
            <w:pPr>
              <w:jc w:val="right"/>
              <w:rPr>
                <w:sz w:val="22"/>
                <w:szCs w:val="22"/>
              </w:rPr>
            </w:pPr>
          </w:p>
          <w:p w:rsidR="00D96B72" w:rsidRDefault="00D96B72" w:rsidP="00071F79">
            <w:pPr>
              <w:jc w:val="right"/>
              <w:rPr>
                <w:sz w:val="22"/>
                <w:szCs w:val="22"/>
              </w:rPr>
            </w:pPr>
          </w:p>
          <w:p w:rsidR="00C029D9" w:rsidRDefault="00C029D9" w:rsidP="00C029D9">
            <w:pPr>
              <w:jc w:val="center"/>
              <w:rPr>
                <w:sz w:val="22"/>
                <w:szCs w:val="22"/>
              </w:rPr>
            </w:pPr>
          </w:p>
          <w:p w:rsidR="00C029D9" w:rsidRDefault="00C029D9" w:rsidP="00C029D9">
            <w:pPr>
              <w:jc w:val="center"/>
              <w:rPr>
                <w:sz w:val="22"/>
                <w:szCs w:val="22"/>
              </w:rPr>
            </w:pPr>
          </w:p>
          <w:p w:rsidR="00C029D9" w:rsidRDefault="00C029D9" w:rsidP="00C029D9">
            <w:pPr>
              <w:jc w:val="center"/>
              <w:rPr>
                <w:sz w:val="22"/>
                <w:szCs w:val="22"/>
              </w:rPr>
            </w:pPr>
          </w:p>
          <w:p w:rsidR="00071F79" w:rsidRPr="00123011" w:rsidRDefault="00123011" w:rsidP="0069145C">
            <w:pPr>
              <w:rPr>
                <w:sz w:val="22"/>
                <w:szCs w:val="22"/>
              </w:rPr>
            </w:pPr>
            <w:r>
              <w:rPr>
                <w:noProof/>
                <w:sz w:val="22"/>
                <w:szCs w:val="22"/>
              </w:rPr>
              <w:drawing>
                <wp:anchor distT="0" distB="0" distL="114300" distR="114300" simplePos="0" relativeHeight="251658752" behindDoc="1" locked="0" layoutInCell="1" allowOverlap="1">
                  <wp:simplePos x="0" y="0"/>
                  <wp:positionH relativeFrom="column">
                    <wp:posOffset>1968500</wp:posOffset>
                  </wp:positionH>
                  <wp:positionV relativeFrom="paragraph">
                    <wp:posOffset>675640</wp:posOffset>
                  </wp:positionV>
                  <wp:extent cx="1285875" cy="1054100"/>
                  <wp:effectExtent l="0" t="0" r="9525" b="0"/>
                  <wp:wrapTight wrapText="bothSides">
                    <wp:wrapPolygon edited="0">
                      <wp:start x="0" y="0"/>
                      <wp:lineTo x="0" y="21080"/>
                      <wp:lineTo x="21440" y="21080"/>
                      <wp:lineTo x="2144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0541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837889" w:rsidRDefault="00837889" w:rsidP="00837889">
      <w:pPr>
        <w:tabs>
          <w:tab w:val="left" w:pos="2325"/>
        </w:tabs>
      </w:pPr>
    </w:p>
    <w:sectPr w:rsidR="00837889" w:rsidSect="00503FCC">
      <w:footerReference w:type="default" r:id="rId15"/>
      <w:footerReference w:type="first" r:id="rId16"/>
      <w:pgSz w:w="11906" w:h="16838"/>
      <w:pgMar w:top="454" w:right="1418" w:bottom="794"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E9" w:rsidRDefault="005F2BE9">
      <w:r>
        <w:separator/>
      </w:r>
    </w:p>
  </w:endnote>
  <w:endnote w:type="continuationSeparator" w:id="0">
    <w:p w:rsidR="005F2BE9" w:rsidRDefault="005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41306"/>
      <w:docPartObj>
        <w:docPartGallery w:val="Page Numbers (Bottom of Page)"/>
        <w:docPartUnique/>
      </w:docPartObj>
    </w:sdtPr>
    <w:sdtEndPr/>
    <w:sdtContent>
      <w:p w:rsidR="005F2BE9" w:rsidRDefault="005F2BE9">
        <w:pPr>
          <w:pStyle w:val="Pieddepage"/>
          <w:jc w:val="center"/>
        </w:pPr>
        <w:r>
          <w:fldChar w:fldCharType="begin"/>
        </w:r>
        <w:r>
          <w:instrText>PAGE   \* MERGEFORMAT</w:instrText>
        </w:r>
        <w:r>
          <w:fldChar w:fldCharType="separate"/>
        </w:r>
        <w:r w:rsidR="006D43EA">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6599"/>
      <w:docPartObj>
        <w:docPartGallery w:val="Page Numbers (Bottom of Page)"/>
        <w:docPartUnique/>
      </w:docPartObj>
    </w:sdtPr>
    <w:sdtEndPr/>
    <w:sdtContent>
      <w:p w:rsidR="005F2BE9" w:rsidRDefault="005F2BE9">
        <w:pPr>
          <w:pStyle w:val="Pieddepage"/>
          <w:jc w:val="center"/>
        </w:pPr>
        <w:r>
          <w:fldChar w:fldCharType="begin"/>
        </w:r>
        <w:r>
          <w:instrText>PAGE   \* MERGEFORMAT</w:instrText>
        </w:r>
        <w:r>
          <w:fldChar w:fldCharType="separate"/>
        </w:r>
        <w:r w:rsidR="006D43EA">
          <w:rPr>
            <w:noProof/>
          </w:rPr>
          <w:t>1</w:t>
        </w:r>
        <w:r>
          <w:fldChar w:fldCharType="end"/>
        </w:r>
      </w:p>
    </w:sdtContent>
  </w:sdt>
  <w:p w:rsidR="005F2BE9" w:rsidRDefault="005F2B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E9" w:rsidRDefault="005F2BE9">
      <w:r>
        <w:separator/>
      </w:r>
    </w:p>
  </w:footnote>
  <w:footnote w:type="continuationSeparator" w:id="0">
    <w:p w:rsidR="005F2BE9" w:rsidRDefault="005F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989"/>
    <w:multiLevelType w:val="hybridMultilevel"/>
    <w:tmpl w:val="969C7C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6395F"/>
    <w:multiLevelType w:val="hybridMultilevel"/>
    <w:tmpl w:val="85AA44B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05974"/>
    <w:multiLevelType w:val="hybridMultilevel"/>
    <w:tmpl w:val="2046759A"/>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022FD"/>
    <w:multiLevelType w:val="hybridMultilevel"/>
    <w:tmpl w:val="FE7C8C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34EE5"/>
    <w:multiLevelType w:val="hybridMultilevel"/>
    <w:tmpl w:val="523E967C"/>
    <w:lvl w:ilvl="0" w:tplc="4C76CBB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2750A"/>
    <w:multiLevelType w:val="hybridMultilevel"/>
    <w:tmpl w:val="CDA278AE"/>
    <w:lvl w:ilvl="0" w:tplc="EA0C857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6E10"/>
    <w:multiLevelType w:val="hybridMultilevel"/>
    <w:tmpl w:val="34424F2E"/>
    <w:lvl w:ilvl="0" w:tplc="BA5AC4A6">
      <w:start w:val="8"/>
      <w:numFmt w:val="bullet"/>
      <w:lvlText w:val="-"/>
      <w:lvlJc w:val="left"/>
      <w:pPr>
        <w:tabs>
          <w:tab w:val="num" w:pos="720"/>
        </w:tabs>
        <w:ind w:left="720" w:hanging="360"/>
      </w:pPr>
      <w:rPr>
        <w:rFonts w:ascii="Onyx" w:eastAsia="Onyx" w:hAnsi="Onyx" w:cs="Onyx"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73A09"/>
    <w:multiLevelType w:val="hybridMultilevel"/>
    <w:tmpl w:val="5532D97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6317F"/>
    <w:multiLevelType w:val="hybridMultilevel"/>
    <w:tmpl w:val="08829D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B3A58"/>
    <w:multiLevelType w:val="hybridMultilevel"/>
    <w:tmpl w:val="44387FE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37979AD"/>
    <w:multiLevelType w:val="hybridMultilevel"/>
    <w:tmpl w:val="AB1CE6F6"/>
    <w:lvl w:ilvl="0" w:tplc="040C0001">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87B76"/>
    <w:multiLevelType w:val="hybridMultilevel"/>
    <w:tmpl w:val="71183678"/>
    <w:lvl w:ilvl="0" w:tplc="E102C816">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3A6C06B6"/>
    <w:multiLevelType w:val="multilevel"/>
    <w:tmpl w:val="5B7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343EA"/>
    <w:multiLevelType w:val="hybridMultilevel"/>
    <w:tmpl w:val="36107B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C2664"/>
    <w:multiLevelType w:val="hybridMultilevel"/>
    <w:tmpl w:val="E33E6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461566"/>
    <w:multiLevelType w:val="hybridMultilevel"/>
    <w:tmpl w:val="5EECF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6C075B"/>
    <w:multiLevelType w:val="hybridMultilevel"/>
    <w:tmpl w:val="612439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D51CD0"/>
    <w:multiLevelType w:val="hybridMultilevel"/>
    <w:tmpl w:val="2F2882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E4336"/>
    <w:multiLevelType w:val="hybridMultilevel"/>
    <w:tmpl w:val="134A40C8"/>
    <w:lvl w:ilvl="0" w:tplc="3F8EADB4">
      <w:start w:val="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04000"/>
    <w:multiLevelType w:val="multilevel"/>
    <w:tmpl w:val="E290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2365E"/>
    <w:multiLevelType w:val="hybridMultilevel"/>
    <w:tmpl w:val="B546E982"/>
    <w:lvl w:ilvl="0" w:tplc="961644E0">
      <w:numFmt w:val="bullet"/>
      <w:lvlText w:val="-"/>
      <w:lvlJc w:val="left"/>
      <w:pPr>
        <w:tabs>
          <w:tab w:val="num" w:pos="810"/>
        </w:tabs>
        <w:ind w:left="810" w:hanging="45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B4F24"/>
    <w:multiLevelType w:val="hybridMultilevel"/>
    <w:tmpl w:val="D6B222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0"/>
  </w:num>
  <w:num w:numId="4">
    <w:abstractNumId w:val="3"/>
  </w:num>
  <w:num w:numId="5">
    <w:abstractNumId w:val="17"/>
  </w:num>
  <w:num w:numId="6">
    <w:abstractNumId w:val="9"/>
  </w:num>
  <w:num w:numId="7">
    <w:abstractNumId w:val="10"/>
  </w:num>
  <w:num w:numId="8">
    <w:abstractNumId w:val="7"/>
  </w:num>
  <w:num w:numId="9">
    <w:abstractNumId w:val="2"/>
  </w:num>
  <w:num w:numId="10">
    <w:abstractNumId w:val="21"/>
  </w:num>
  <w:num w:numId="11">
    <w:abstractNumId w:val="5"/>
  </w:num>
  <w:num w:numId="12">
    <w:abstractNumId w:val="20"/>
  </w:num>
  <w:num w:numId="13">
    <w:abstractNumId w:val="4"/>
  </w:num>
  <w:num w:numId="14">
    <w:abstractNumId w:val="18"/>
  </w:num>
  <w:num w:numId="15">
    <w:abstractNumId w:val="6"/>
  </w:num>
  <w:num w:numId="16">
    <w:abstractNumId w:val="11"/>
  </w:num>
  <w:num w:numId="17">
    <w:abstractNumId w:val="16"/>
  </w:num>
  <w:num w:numId="18">
    <w:abstractNumId w:val="12"/>
  </w:num>
  <w:num w:numId="19">
    <w:abstractNumId w:val="19"/>
  </w:num>
  <w:num w:numId="20">
    <w:abstractNumId w:val="1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68"/>
    <w:rsid w:val="00000823"/>
    <w:rsid w:val="00001261"/>
    <w:rsid w:val="00001860"/>
    <w:rsid w:val="00001E8D"/>
    <w:rsid w:val="000025D0"/>
    <w:rsid w:val="0000368A"/>
    <w:rsid w:val="000049D2"/>
    <w:rsid w:val="000055F6"/>
    <w:rsid w:val="000102B5"/>
    <w:rsid w:val="00011618"/>
    <w:rsid w:val="000128F6"/>
    <w:rsid w:val="000137BB"/>
    <w:rsid w:val="00020B5A"/>
    <w:rsid w:val="000221F2"/>
    <w:rsid w:val="00022937"/>
    <w:rsid w:val="00022974"/>
    <w:rsid w:val="000249DD"/>
    <w:rsid w:val="00024FA7"/>
    <w:rsid w:val="00026D8A"/>
    <w:rsid w:val="00030647"/>
    <w:rsid w:val="00030720"/>
    <w:rsid w:val="00032359"/>
    <w:rsid w:val="0003255F"/>
    <w:rsid w:val="00033176"/>
    <w:rsid w:val="000331D5"/>
    <w:rsid w:val="0003422E"/>
    <w:rsid w:val="00034598"/>
    <w:rsid w:val="000350CA"/>
    <w:rsid w:val="0003537C"/>
    <w:rsid w:val="00036907"/>
    <w:rsid w:val="00037611"/>
    <w:rsid w:val="0003767B"/>
    <w:rsid w:val="0003776B"/>
    <w:rsid w:val="000408FC"/>
    <w:rsid w:val="0004224A"/>
    <w:rsid w:val="00044E65"/>
    <w:rsid w:val="00046487"/>
    <w:rsid w:val="000471EE"/>
    <w:rsid w:val="00051AD4"/>
    <w:rsid w:val="00055ACE"/>
    <w:rsid w:val="000571D0"/>
    <w:rsid w:val="00060188"/>
    <w:rsid w:val="000614D8"/>
    <w:rsid w:val="0006242A"/>
    <w:rsid w:val="000644D9"/>
    <w:rsid w:val="0006575C"/>
    <w:rsid w:val="00065BAB"/>
    <w:rsid w:val="00065E86"/>
    <w:rsid w:val="00066AD9"/>
    <w:rsid w:val="00067680"/>
    <w:rsid w:val="00070170"/>
    <w:rsid w:val="0007111B"/>
    <w:rsid w:val="00071F79"/>
    <w:rsid w:val="00072173"/>
    <w:rsid w:val="00072666"/>
    <w:rsid w:val="000741A2"/>
    <w:rsid w:val="00074760"/>
    <w:rsid w:val="00074AEF"/>
    <w:rsid w:val="000750DC"/>
    <w:rsid w:val="000757DF"/>
    <w:rsid w:val="000774BD"/>
    <w:rsid w:val="00077D54"/>
    <w:rsid w:val="00081109"/>
    <w:rsid w:val="00081DE6"/>
    <w:rsid w:val="0008216D"/>
    <w:rsid w:val="0008314D"/>
    <w:rsid w:val="0008318B"/>
    <w:rsid w:val="000838FB"/>
    <w:rsid w:val="00084867"/>
    <w:rsid w:val="00085C1B"/>
    <w:rsid w:val="00087716"/>
    <w:rsid w:val="00091B25"/>
    <w:rsid w:val="000921C3"/>
    <w:rsid w:val="00092876"/>
    <w:rsid w:val="0009490A"/>
    <w:rsid w:val="000961FE"/>
    <w:rsid w:val="000963E1"/>
    <w:rsid w:val="00097AF3"/>
    <w:rsid w:val="000A0C9E"/>
    <w:rsid w:val="000A3687"/>
    <w:rsid w:val="000A401C"/>
    <w:rsid w:val="000A6F21"/>
    <w:rsid w:val="000A7808"/>
    <w:rsid w:val="000A7C8C"/>
    <w:rsid w:val="000B00CF"/>
    <w:rsid w:val="000B2377"/>
    <w:rsid w:val="000B3C2E"/>
    <w:rsid w:val="000B3E68"/>
    <w:rsid w:val="000B41E3"/>
    <w:rsid w:val="000B4D6E"/>
    <w:rsid w:val="000B5C28"/>
    <w:rsid w:val="000B6361"/>
    <w:rsid w:val="000B6FFE"/>
    <w:rsid w:val="000B7392"/>
    <w:rsid w:val="000C0614"/>
    <w:rsid w:val="000C15DA"/>
    <w:rsid w:val="000C1E99"/>
    <w:rsid w:val="000C2717"/>
    <w:rsid w:val="000C3293"/>
    <w:rsid w:val="000C3EF4"/>
    <w:rsid w:val="000C44DA"/>
    <w:rsid w:val="000C6C64"/>
    <w:rsid w:val="000C7565"/>
    <w:rsid w:val="000D174B"/>
    <w:rsid w:val="000D202C"/>
    <w:rsid w:val="000D2E1A"/>
    <w:rsid w:val="000D3767"/>
    <w:rsid w:val="000D3CBA"/>
    <w:rsid w:val="000D429C"/>
    <w:rsid w:val="000D4E92"/>
    <w:rsid w:val="000D541E"/>
    <w:rsid w:val="000D5725"/>
    <w:rsid w:val="000D6D01"/>
    <w:rsid w:val="000D7B33"/>
    <w:rsid w:val="000E03FE"/>
    <w:rsid w:val="000E0DFA"/>
    <w:rsid w:val="000E19C2"/>
    <w:rsid w:val="000E21F3"/>
    <w:rsid w:val="000E226A"/>
    <w:rsid w:val="000E26FD"/>
    <w:rsid w:val="000E2D30"/>
    <w:rsid w:val="000E3270"/>
    <w:rsid w:val="000E3D30"/>
    <w:rsid w:val="000E3F3D"/>
    <w:rsid w:val="000E648B"/>
    <w:rsid w:val="000E6919"/>
    <w:rsid w:val="000F0378"/>
    <w:rsid w:val="000F1947"/>
    <w:rsid w:val="000F1F53"/>
    <w:rsid w:val="000F2A98"/>
    <w:rsid w:val="000F386A"/>
    <w:rsid w:val="000F3A5C"/>
    <w:rsid w:val="000F3BD3"/>
    <w:rsid w:val="000F3C0E"/>
    <w:rsid w:val="000F4475"/>
    <w:rsid w:val="000F625E"/>
    <w:rsid w:val="000F7EC6"/>
    <w:rsid w:val="001001CB"/>
    <w:rsid w:val="0010189C"/>
    <w:rsid w:val="00103294"/>
    <w:rsid w:val="0010363E"/>
    <w:rsid w:val="0010532D"/>
    <w:rsid w:val="001054D7"/>
    <w:rsid w:val="00105506"/>
    <w:rsid w:val="00105A20"/>
    <w:rsid w:val="001067B6"/>
    <w:rsid w:val="00106E2F"/>
    <w:rsid w:val="001078BC"/>
    <w:rsid w:val="00113DBC"/>
    <w:rsid w:val="00114353"/>
    <w:rsid w:val="00114DE4"/>
    <w:rsid w:val="00115A92"/>
    <w:rsid w:val="00115CCE"/>
    <w:rsid w:val="00117824"/>
    <w:rsid w:val="001203F9"/>
    <w:rsid w:val="00120CA5"/>
    <w:rsid w:val="001223F8"/>
    <w:rsid w:val="00123011"/>
    <w:rsid w:val="00124DE9"/>
    <w:rsid w:val="00126D88"/>
    <w:rsid w:val="00127589"/>
    <w:rsid w:val="00130630"/>
    <w:rsid w:val="00130D59"/>
    <w:rsid w:val="00131473"/>
    <w:rsid w:val="0013165D"/>
    <w:rsid w:val="00131B93"/>
    <w:rsid w:val="00132C68"/>
    <w:rsid w:val="001336C1"/>
    <w:rsid w:val="001338F1"/>
    <w:rsid w:val="0013663F"/>
    <w:rsid w:val="001366D3"/>
    <w:rsid w:val="0013678F"/>
    <w:rsid w:val="00136AC9"/>
    <w:rsid w:val="00137238"/>
    <w:rsid w:val="0014043D"/>
    <w:rsid w:val="0014108E"/>
    <w:rsid w:val="0014168A"/>
    <w:rsid w:val="001417E0"/>
    <w:rsid w:val="00142BCB"/>
    <w:rsid w:val="00144735"/>
    <w:rsid w:val="0014569B"/>
    <w:rsid w:val="00145C03"/>
    <w:rsid w:val="00146319"/>
    <w:rsid w:val="001464E7"/>
    <w:rsid w:val="00146742"/>
    <w:rsid w:val="001468CE"/>
    <w:rsid w:val="001469F5"/>
    <w:rsid w:val="00146D78"/>
    <w:rsid w:val="00150909"/>
    <w:rsid w:val="001516B3"/>
    <w:rsid w:val="00154ACC"/>
    <w:rsid w:val="001559A9"/>
    <w:rsid w:val="00156259"/>
    <w:rsid w:val="00160A23"/>
    <w:rsid w:val="001611E3"/>
    <w:rsid w:val="00163A76"/>
    <w:rsid w:val="00163FF3"/>
    <w:rsid w:val="00164068"/>
    <w:rsid w:val="00164867"/>
    <w:rsid w:val="00165256"/>
    <w:rsid w:val="00165447"/>
    <w:rsid w:val="00166D2D"/>
    <w:rsid w:val="00166DE8"/>
    <w:rsid w:val="001679BD"/>
    <w:rsid w:val="00167FC1"/>
    <w:rsid w:val="00170D5E"/>
    <w:rsid w:val="0017171E"/>
    <w:rsid w:val="00172574"/>
    <w:rsid w:val="001726E3"/>
    <w:rsid w:val="00172E8F"/>
    <w:rsid w:val="00173406"/>
    <w:rsid w:val="001747DA"/>
    <w:rsid w:val="00175FBE"/>
    <w:rsid w:val="00176F49"/>
    <w:rsid w:val="00177CC1"/>
    <w:rsid w:val="0018115B"/>
    <w:rsid w:val="00181B69"/>
    <w:rsid w:val="00181F3D"/>
    <w:rsid w:val="0018389C"/>
    <w:rsid w:val="001855A4"/>
    <w:rsid w:val="00185BAE"/>
    <w:rsid w:val="00185D11"/>
    <w:rsid w:val="001877BF"/>
    <w:rsid w:val="00187824"/>
    <w:rsid w:val="001878C1"/>
    <w:rsid w:val="001909A7"/>
    <w:rsid w:val="001919BC"/>
    <w:rsid w:val="00191E16"/>
    <w:rsid w:val="0019325A"/>
    <w:rsid w:val="00196A84"/>
    <w:rsid w:val="00196B84"/>
    <w:rsid w:val="00197CEC"/>
    <w:rsid w:val="00197D06"/>
    <w:rsid w:val="001A0094"/>
    <w:rsid w:val="001A0E72"/>
    <w:rsid w:val="001A2B07"/>
    <w:rsid w:val="001A2D9F"/>
    <w:rsid w:val="001A48BA"/>
    <w:rsid w:val="001A4E28"/>
    <w:rsid w:val="001A5622"/>
    <w:rsid w:val="001A6AEB"/>
    <w:rsid w:val="001B064F"/>
    <w:rsid w:val="001B1307"/>
    <w:rsid w:val="001B155C"/>
    <w:rsid w:val="001B199C"/>
    <w:rsid w:val="001B1EA5"/>
    <w:rsid w:val="001B2DBF"/>
    <w:rsid w:val="001B39B7"/>
    <w:rsid w:val="001B3A14"/>
    <w:rsid w:val="001B3C48"/>
    <w:rsid w:val="001B41E2"/>
    <w:rsid w:val="001B4908"/>
    <w:rsid w:val="001B4A50"/>
    <w:rsid w:val="001B5DB7"/>
    <w:rsid w:val="001C046F"/>
    <w:rsid w:val="001C0B00"/>
    <w:rsid w:val="001C1892"/>
    <w:rsid w:val="001C1BF7"/>
    <w:rsid w:val="001C26F4"/>
    <w:rsid w:val="001C3541"/>
    <w:rsid w:val="001C36ED"/>
    <w:rsid w:val="001C38F8"/>
    <w:rsid w:val="001C642A"/>
    <w:rsid w:val="001D18F5"/>
    <w:rsid w:val="001D2CC2"/>
    <w:rsid w:val="001D4977"/>
    <w:rsid w:val="001D5821"/>
    <w:rsid w:val="001D6252"/>
    <w:rsid w:val="001D68AC"/>
    <w:rsid w:val="001D7180"/>
    <w:rsid w:val="001E0761"/>
    <w:rsid w:val="001E0B0B"/>
    <w:rsid w:val="001E28BB"/>
    <w:rsid w:val="001E4ED6"/>
    <w:rsid w:val="001E7815"/>
    <w:rsid w:val="001F1235"/>
    <w:rsid w:val="001F2725"/>
    <w:rsid w:val="001F38D5"/>
    <w:rsid w:val="001F4024"/>
    <w:rsid w:val="001F40D4"/>
    <w:rsid w:val="001F4573"/>
    <w:rsid w:val="001F4CAD"/>
    <w:rsid w:val="001F515E"/>
    <w:rsid w:val="001F6009"/>
    <w:rsid w:val="001F601B"/>
    <w:rsid w:val="001F6D9B"/>
    <w:rsid w:val="001F7FA5"/>
    <w:rsid w:val="002031AC"/>
    <w:rsid w:val="00203906"/>
    <w:rsid w:val="00203A5B"/>
    <w:rsid w:val="002058FA"/>
    <w:rsid w:val="00206BCB"/>
    <w:rsid w:val="00206D43"/>
    <w:rsid w:val="002078E6"/>
    <w:rsid w:val="002109A5"/>
    <w:rsid w:val="00211FB8"/>
    <w:rsid w:val="002139F6"/>
    <w:rsid w:val="00213A8E"/>
    <w:rsid w:val="002141D0"/>
    <w:rsid w:val="00214F0B"/>
    <w:rsid w:val="00221872"/>
    <w:rsid w:val="00224B8C"/>
    <w:rsid w:val="00224D51"/>
    <w:rsid w:val="0022571F"/>
    <w:rsid w:val="00227562"/>
    <w:rsid w:val="002303CD"/>
    <w:rsid w:val="00230403"/>
    <w:rsid w:val="00232A16"/>
    <w:rsid w:val="00232B5A"/>
    <w:rsid w:val="00236B7C"/>
    <w:rsid w:val="00236CAE"/>
    <w:rsid w:val="00237A97"/>
    <w:rsid w:val="00240A58"/>
    <w:rsid w:val="002411A4"/>
    <w:rsid w:val="00241242"/>
    <w:rsid w:val="002413A2"/>
    <w:rsid w:val="00241A21"/>
    <w:rsid w:val="002433C5"/>
    <w:rsid w:val="00244079"/>
    <w:rsid w:val="002443AF"/>
    <w:rsid w:val="00252834"/>
    <w:rsid w:val="00252C00"/>
    <w:rsid w:val="00253280"/>
    <w:rsid w:val="0025520C"/>
    <w:rsid w:val="0025539C"/>
    <w:rsid w:val="00255980"/>
    <w:rsid w:val="002559BF"/>
    <w:rsid w:val="00255C49"/>
    <w:rsid w:val="002566BE"/>
    <w:rsid w:val="00256E1C"/>
    <w:rsid w:val="0026050D"/>
    <w:rsid w:val="00261201"/>
    <w:rsid w:val="00263C7B"/>
    <w:rsid w:val="00264180"/>
    <w:rsid w:val="00265445"/>
    <w:rsid w:val="00266963"/>
    <w:rsid w:val="00267AB3"/>
    <w:rsid w:val="00267DF5"/>
    <w:rsid w:val="002722D3"/>
    <w:rsid w:val="002725BB"/>
    <w:rsid w:val="00272776"/>
    <w:rsid w:val="00272F4C"/>
    <w:rsid w:val="002742BE"/>
    <w:rsid w:val="00274BAE"/>
    <w:rsid w:val="002758A0"/>
    <w:rsid w:val="002760CC"/>
    <w:rsid w:val="00277503"/>
    <w:rsid w:val="0027773B"/>
    <w:rsid w:val="00280807"/>
    <w:rsid w:val="00280F6A"/>
    <w:rsid w:val="0028375E"/>
    <w:rsid w:val="00283EB7"/>
    <w:rsid w:val="00285E60"/>
    <w:rsid w:val="00287668"/>
    <w:rsid w:val="002901EE"/>
    <w:rsid w:val="00292DF2"/>
    <w:rsid w:val="002952AC"/>
    <w:rsid w:val="00295D50"/>
    <w:rsid w:val="00295FAC"/>
    <w:rsid w:val="002961EA"/>
    <w:rsid w:val="002973BD"/>
    <w:rsid w:val="00297A47"/>
    <w:rsid w:val="00297B0E"/>
    <w:rsid w:val="00297C57"/>
    <w:rsid w:val="00297DA3"/>
    <w:rsid w:val="00297E7B"/>
    <w:rsid w:val="002A02C8"/>
    <w:rsid w:val="002A107C"/>
    <w:rsid w:val="002A1B5B"/>
    <w:rsid w:val="002A3145"/>
    <w:rsid w:val="002A47B7"/>
    <w:rsid w:val="002A49DA"/>
    <w:rsid w:val="002A5114"/>
    <w:rsid w:val="002A56C7"/>
    <w:rsid w:val="002A5E8E"/>
    <w:rsid w:val="002A75E2"/>
    <w:rsid w:val="002A78EB"/>
    <w:rsid w:val="002B09B8"/>
    <w:rsid w:val="002B2DB5"/>
    <w:rsid w:val="002B3983"/>
    <w:rsid w:val="002B44E9"/>
    <w:rsid w:val="002B4651"/>
    <w:rsid w:val="002B4656"/>
    <w:rsid w:val="002B4900"/>
    <w:rsid w:val="002B53AC"/>
    <w:rsid w:val="002B54F8"/>
    <w:rsid w:val="002B670D"/>
    <w:rsid w:val="002B735D"/>
    <w:rsid w:val="002B7C36"/>
    <w:rsid w:val="002C0C9B"/>
    <w:rsid w:val="002C14DF"/>
    <w:rsid w:val="002C1807"/>
    <w:rsid w:val="002C1CA3"/>
    <w:rsid w:val="002C2CF8"/>
    <w:rsid w:val="002C35DE"/>
    <w:rsid w:val="002C52E9"/>
    <w:rsid w:val="002C5C0A"/>
    <w:rsid w:val="002C5F13"/>
    <w:rsid w:val="002D0AB0"/>
    <w:rsid w:val="002D2167"/>
    <w:rsid w:val="002D26D9"/>
    <w:rsid w:val="002D2B1E"/>
    <w:rsid w:val="002D34F9"/>
    <w:rsid w:val="002D350A"/>
    <w:rsid w:val="002D3DB0"/>
    <w:rsid w:val="002D4E15"/>
    <w:rsid w:val="002D6212"/>
    <w:rsid w:val="002D6554"/>
    <w:rsid w:val="002D6961"/>
    <w:rsid w:val="002D6E85"/>
    <w:rsid w:val="002D6FE5"/>
    <w:rsid w:val="002D7731"/>
    <w:rsid w:val="002E17BA"/>
    <w:rsid w:val="002E2016"/>
    <w:rsid w:val="002E2D84"/>
    <w:rsid w:val="002E2DAD"/>
    <w:rsid w:val="002E4C74"/>
    <w:rsid w:val="002E6853"/>
    <w:rsid w:val="002E7143"/>
    <w:rsid w:val="002E739E"/>
    <w:rsid w:val="002F0936"/>
    <w:rsid w:val="002F0BDC"/>
    <w:rsid w:val="002F1278"/>
    <w:rsid w:val="002F246B"/>
    <w:rsid w:val="002F2A4A"/>
    <w:rsid w:val="002F2EF8"/>
    <w:rsid w:val="002F38B3"/>
    <w:rsid w:val="002F5DF1"/>
    <w:rsid w:val="002F6915"/>
    <w:rsid w:val="002F768E"/>
    <w:rsid w:val="002F7D0F"/>
    <w:rsid w:val="0030186B"/>
    <w:rsid w:val="003026AF"/>
    <w:rsid w:val="00303AA9"/>
    <w:rsid w:val="0030411D"/>
    <w:rsid w:val="00304A0C"/>
    <w:rsid w:val="003055AF"/>
    <w:rsid w:val="00306464"/>
    <w:rsid w:val="00307A90"/>
    <w:rsid w:val="003100E1"/>
    <w:rsid w:val="003118C9"/>
    <w:rsid w:val="00312594"/>
    <w:rsid w:val="003146D1"/>
    <w:rsid w:val="00315328"/>
    <w:rsid w:val="00315844"/>
    <w:rsid w:val="00316252"/>
    <w:rsid w:val="003167F0"/>
    <w:rsid w:val="00317AAC"/>
    <w:rsid w:val="00323D0B"/>
    <w:rsid w:val="00324951"/>
    <w:rsid w:val="003308CA"/>
    <w:rsid w:val="00331B9B"/>
    <w:rsid w:val="003352F4"/>
    <w:rsid w:val="00336CE1"/>
    <w:rsid w:val="00336D11"/>
    <w:rsid w:val="003372D6"/>
    <w:rsid w:val="003405F5"/>
    <w:rsid w:val="003426C5"/>
    <w:rsid w:val="00345918"/>
    <w:rsid w:val="0034727E"/>
    <w:rsid w:val="0035113E"/>
    <w:rsid w:val="00351307"/>
    <w:rsid w:val="00354690"/>
    <w:rsid w:val="00354D37"/>
    <w:rsid w:val="0035506B"/>
    <w:rsid w:val="00355C8B"/>
    <w:rsid w:val="00356054"/>
    <w:rsid w:val="00357558"/>
    <w:rsid w:val="00357708"/>
    <w:rsid w:val="00357BBD"/>
    <w:rsid w:val="0036149B"/>
    <w:rsid w:val="003629C8"/>
    <w:rsid w:val="00362E47"/>
    <w:rsid w:val="0036418D"/>
    <w:rsid w:val="0036421E"/>
    <w:rsid w:val="003670DB"/>
    <w:rsid w:val="00367153"/>
    <w:rsid w:val="0036740C"/>
    <w:rsid w:val="003679B4"/>
    <w:rsid w:val="00367E35"/>
    <w:rsid w:val="0037025D"/>
    <w:rsid w:val="00372144"/>
    <w:rsid w:val="00372704"/>
    <w:rsid w:val="00372AA0"/>
    <w:rsid w:val="003741C5"/>
    <w:rsid w:val="00374606"/>
    <w:rsid w:val="003768D8"/>
    <w:rsid w:val="00382930"/>
    <w:rsid w:val="0038320D"/>
    <w:rsid w:val="00383CF8"/>
    <w:rsid w:val="00384C8A"/>
    <w:rsid w:val="00384E2B"/>
    <w:rsid w:val="00386393"/>
    <w:rsid w:val="00386BCD"/>
    <w:rsid w:val="00390E4F"/>
    <w:rsid w:val="00390FC1"/>
    <w:rsid w:val="00397E60"/>
    <w:rsid w:val="003A1A71"/>
    <w:rsid w:val="003A1DF7"/>
    <w:rsid w:val="003A266E"/>
    <w:rsid w:val="003A3AC0"/>
    <w:rsid w:val="003A3BAA"/>
    <w:rsid w:val="003A51D3"/>
    <w:rsid w:val="003A5347"/>
    <w:rsid w:val="003A54E6"/>
    <w:rsid w:val="003A557D"/>
    <w:rsid w:val="003A713D"/>
    <w:rsid w:val="003A7579"/>
    <w:rsid w:val="003B03BB"/>
    <w:rsid w:val="003B1E05"/>
    <w:rsid w:val="003B1E59"/>
    <w:rsid w:val="003B3438"/>
    <w:rsid w:val="003B3774"/>
    <w:rsid w:val="003B3D0D"/>
    <w:rsid w:val="003B403E"/>
    <w:rsid w:val="003B4F66"/>
    <w:rsid w:val="003B5773"/>
    <w:rsid w:val="003B5E74"/>
    <w:rsid w:val="003B643B"/>
    <w:rsid w:val="003B6931"/>
    <w:rsid w:val="003C0239"/>
    <w:rsid w:val="003C2D40"/>
    <w:rsid w:val="003C4B87"/>
    <w:rsid w:val="003C55C2"/>
    <w:rsid w:val="003C5F30"/>
    <w:rsid w:val="003C7746"/>
    <w:rsid w:val="003D09D0"/>
    <w:rsid w:val="003D1B61"/>
    <w:rsid w:val="003D21FF"/>
    <w:rsid w:val="003D2A89"/>
    <w:rsid w:val="003D36E4"/>
    <w:rsid w:val="003D3EB5"/>
    <w:rsid w:val="003D4C9C"/>
    <w:rsid w:val="003D4EA4"/>
    <w:rsid w:val="003D5413"/>
    <w:rsid w:val="003D649C"/>
    <w:rsid w:val="003D6B40"/>
    <w:rsid w:val="003D6E0D"/>
    <w:rsid w:val="003D70F5"/>
    <w:rsid w:val="003E00D2"/>
    <w:rsid w:val="003E0C7D"/>
    <w:rsid w:val="003E1410"/>
    <w:rsid w:val="003E1EBF"/>
    <w:rsid w:val="003E2339"/>
    <w:rsid w:val="003E277F"/>
    <w:rsid w:val="003E3253"/>
    <w:rsid w:val="003E460A"/>
    <w:rsid w:val="003E4972"/>
    <w:rsid w:val="003F188C"/>
    <w:rsid w:val="003F20ED"/>
    <w:rsid w:val="003F267B"/>
    <w:rsid w:val="003F66BA"/>
    <w:rsid w:val="0040068C"/>
    <w:rsid w:val="0040079B"/>
    <w:rsid w:val="004007C2"/>
    <w:rsid w:val="00403C5B"/>
    <w:rsid w:val="0040481D"/>
    <w:rsid w:val="0040572F"/>
    <w:rsid w:val="00405FC1"/>
    <w:rsid w:val="00407292"/>
    <w:rsid w:val="00410622"/>
    <w:rsid w:val="00410794"/>
    <w:rsid w:val="00410884"/>
    <w:rsid w:val="00410C6B"/>
    <w:rsid w:val="004136C8"/>
    <w:rsid w:val="00413934"/>
    <w:rsid w:val="00414BE3"/>
    <w:rsid w:val="004202D3"/>
    <w:rsid w:val="00420582"/>
    <w:rsid w:val="00422C73"/>
    <w:rsid w:val="00424EBD"/>
    <w:rsid w:val="00424EC9"/>
    <w:rsid w:val="004300CA"/>
    <w:rsid w:val="00430CCF"/>
    <w:rsid w:val="00431373"/>
    <w:rsid w:val="0043205E"/>
    <w:rsid w:val="00432690"/>
    <w:rsid w:val="00434498"/>
    <w:rsid w:val="00435F27"/>
    <w:rsid w:val="0044193A"/>
    <w:rsid w:val="00442A76"/>
    <w:rsid w:val="00443B5C"/>
    <w:rsid w:val="00444334"/>
    <w:rsid w:val="00444CEF"/>
    <w:rsid w:val="00444FE0"/>
    <w:rsid w:val="00445F67"/>
    <w:rsid w:val="004461B1"/>
    <w:rsid w:val="004467AA"/>
    <w:rsid w:val="00451790"/>
    <w:rsid w:val="004523E1"/>
    <w:rsid w:val="00453B2C"/>
    <w:rsid w:val="004546C6"/>
    <w:rsid w:val="004549D2"/>
    <w:rsid w:val="004556B7"/>
    <w:rsid w:val="00456562"/>
    <w:rsid w:val="00456A10"/>
    <w:rsid w:val="00456F3C"/>
    <w:rsid w:val="0046016A"/>
    <w:rsid w:val="0046028A"/>
    <w:rsid w:val="00460F10"/>
    <w:rsid w:val="00461564"/>
    <w:rsid w:val="0046228C"/>
    <w:rsid w:val="004640C6"/>
    <w:rsid w:val="0046413C"/>
    <w:rsid w:val="00464BA7"/>
    <w:rsid w:val="00466BC6"/>
    <w:rsid w:val="00467605"/>
    <w:rsid w:val="00467A65"/>
    <w:rsid w:val="00467E61"/>
    <w:rsid w:val="00470B50"/>
    <w:rsid w:val="004719A5"/>
    <w:rsid w:val="00474B2E"/>
    <w:rsid w:val="00474D48"/>
    <w:rsid w:val="00475CFC"/>
    <w:rsid w:val="00480064"/>
    <w:rsid w:val="004811D6"/>
    <w:rsid w:val="004824C9"/>
    <w:rsid w:val="004864A8"/>
    <w:rsid w:val="0049083F"/>
    <w:rsid w:val="004912C7"/>
    <w:rsid w:val="00492770"/>
    <w:rsid w:val="00494A1A"/>
    <w:rsid w:val="00495E19"/>
    <w:rsid w:val="004970FF"/>
    <w:rsid w:val="004974E2"/>
    <w:rsid w:val="004A01EB"/>
    <w:rsid w:val="004A08A3"/>
    <w:rsid w:val="004A139C"/>
    <w:rsid w:val="004A5688"/>
    <w:rsid w:val="004A5C6C"/>
    <w:rsid w:val="004A7949"/>
    <w:rsid w:val="004B1904"/>
    <w:rsid w:val="004B30F0"/>
    <w:rsid w:val="004B3450"/>
    <w:rsid w:val="004B3961"/>
    <w:rsid w:val="004B4999"/>
    <w:rsid w:val="004B566E"/>
    <w:rsid w:val="004C023E"/>
    <w:rsid w:val="004C0FC1"/>
    <w:rsid w:val="004C17EA"/>
    <w:rsid w:val="004C1D47"/>
    <w:rsid w:val="004C277B"/>
    <w:rsid w:val="004C2C75"/>
    <w:rsid w:val="004C4118"/>
    <w:rsid w:val="004C687B"/>
    <w:rsid w:val="004C7715"/>
    <w:rsid w:val="004C7AEE"/>
    <w:rsid w:val="004C7C27"/>
    <w:rsid w:val="004D277F"/>
    <w:rsid w:val="004D3006"/>
    <w:rsid w:val="004D3422"/>
    <w:rsid w:val="004D3A85"/>
    <w:rsid w:val="004D4268"/>
    <w:rsid w:val="004D5333"/>
    <w:rsid w:val="004D5F5E"/>
    <w:rsid w:val="004D7266"/>
    <w:rsid w:val="004E1FEE"/>
    <w:rsid w:val="004E2639"/>
    <w:rsid w:val="004E267E"/>
    <w:rsid w:val="004E5519"/>
    <w:rsid w:val="004E6179"/>
    <w:rsid w:val="004E732B"/>
    <w:rsid w:val="004F0431"/>
    <w:rsid w:val="004F0950"/>
    <w:rsid w:val="004F153C"/>
    <w:rsid w:val="004F207E"/>
    <w:rsid w:val="004F3A8E"/>
    <w:rsid w:val="004F4105"/>
    <w:rsid w:val="00502C8F"/>
    <w:rsid w:val="00503FCC"/>
    <w:rsid w:val="005044A4"/>
    <w:rsid w:val="005048A1"/>
    <w:rsid w:val="00504B4D"/>
    <w:rsid w:val="00506A7B"/>
    <w:rsid w:val="00507DFB"/>
    <w:rsid w:val="00507E7F"/>
    <w:rsid w:val="00507FC2"/>
    <w:rsid w:val="00510436"/>
    <w:rsid w:val="00511074"/>
    <w:rsid w:val="005110C6"/>
    <w:rsid w:val="00511119"/>
    <w:rsid w:val="00511C9F"/>
    <w:rsid w:val="0051244B"/>
    <w:rsid w:val="0051345A"/>
    <w:rsid w:val="00513ED5"/>
    <w:rsid w:val="00514A2E"/>
    <w:rsid w:val="00515391"/>
    <w:rsid w:val="00517BCD"/>
    <w:rsid w:val="00520D99"/>
    <w:rsid w:val="00522892"/>
    <w:rsid w:val="005228A8"/>
    <w:rsid w:val="00523A8A"/>
    <w:rsid w:val="00523CD8"/>
    <w:rsid w:val="00523E45"/>
    <w:rsid w:val="00525CEA"/>
    <w:rsid w:val="00525DE8"/>
    <w:rsid w:val="00525E07"/>
    <w:rsid w:val="00526D1E"/>
    <w:rsid w:val="00526F70"/>
    <w:rsid w:val="0052711C"/>
    <w:rsid w:val="00527704"/>
    <w:rsid w:val="005278C4"/>
    <w:rsid w:val="00530B31"/>
    <w:rsid w:val="00531217"/>
    <w:rsid w:val="00531ED9"/>
    <w:rsid w:val="00532515"/>
    <w:rsid w:val="005326E0"/>
    <w:rsid w:val="00532C87"/>
    <w:rsid w:val="00534358"/>
    <w:rsid w:val="0053487F"/>
    <w:rsid w:val="0053488A"/>
    <w:rsid w:val="00535939"/>
    <w:rsid w:val="00536483"/>
    <w:rsid w:val="00537E29"/>
    <w:rsid w:val="00540046"/>
    <w:rsid w:val="005409DD"/>
    <w:rsid w:val="00541E51"/>
    <w:rsid w:val="0054461E"/>
    <w:rsid w:val="0054488E"/>
    <w:rsid w:val="00544F14"/>
    <w:rsid w:val="005455E1"/>
    <w:rsid w:val="00545741"/>
    <w:rsid w:val="00545AEE"/>
    <w:rsid w:val="00545E8B"/>
    <w:rsid w:val="00547A9D"/>
    <w:rsid w:val="00547AE8"/>
    <w:rsid w:val="00550B80"/>
    <w:rsid w:val="0055295E"/>
    <w:rsid w:val="00552F19"/>
    <w:rsid w:val="00554BDD"/>
    <w:rsid w:val="005559F4"/>
    <w:rsid w:val="00556B55"/>
    <w:rsid w:val="0055746A"/>
    <w:rsid w:val="00560417"/>
    <w:rsid w:val="00560CBE"/>
    <w:rsid w:val="005624C2"/>
    <w:rsid w:val="00563081"/>
    <w:rsid w:val="00563BD7"/>
    <w:rsid w:val="005648FF"/>
    <w:rsid w:val="00570B93"/>
    <w:rsid w:val="00571FEB"/>
    <w:rsid w:val="0057210F"/>
    <w:rsid w:val="00572627"/>
    <w:rsid w:val="00573979"/>
    <w:rsid w:val="0057470F"/>
    <w:rsid w:val="00574B8F"/>
    <w:rsid w:val="00574F19"/>
    <w:rsid w:val="005759DE"/>
    <w:rsid w:val="00577226"/>
    <w:rsid w:val="00577B88"/>
    <w:rsid w:val="0058149B"/>
    <w:rsid w:val="00581D19"/>
    <w:rsid w:val="00582217"/>
    <w:rsid w:val="00582F81"/>
    <w:rsid w:val="005850DF"/>
    <w:rsid w:val="005866A4"/>
    <w:rsid w:val="005875BB"/>
    <w:rsid w:val="005879E2"/>
    <w:rsid w:val="005909BB"/>
    <w:rsid w:val="005926EF"/>
    <w:rsid w:val="00592837"/>
    <w:rsid w:val="005A0290"/>
    <w:rsid w:val="005A063E"/>
    <w:rsid w:val="005A1FD1"/>
    <w:rsid w:val="005A21AA"/>
    <w:rsid w:val="005A2CFA"/>
    <w:rsid w:val="005A2D2E"/>
    <w:rsid w:val="005A31DC"/>
    <w:rsid w:val="005A3815"/>
    <w:rsid w:val="005A3D22"/>
    <w:rsid w:val="005A428D"/>
    <w:rsid w:val="005A70B5"/>
    <w:rsid w:val="005A7BF3"/>
    <w:rsid w:val="005A7E45"/>
    <w:rsid w:val="005A7EFB"/>
    <w:rsid w:val="005B1F7F"/>
    <w:rsid w:val="005B3157"/>
    <w:rsid w:val="005B362B"/>
    <w:rsid w:val="005B6322"/>
    <w:rsid w:val="005B7D46"/>
    <w:rsid w:val="005B7D75"/>
    <w:rsid w:val="005C100B"/>
    <w:rsid w:val="005C10FE"/>
    <w:rsid w:val="005C20EE"/>
    <w:rsid w:val="005C2324"/>
    <w:rsid w:val="005C3375"/>
    <w:rsid w:val="005C33B6"/>
    <w:rsid w:val="005C4135"/>
    <w:rsid w:val="005C532B"/>
    <w:rsid w:val="005C5618"/>
    <w:rsid w:val="005C5EE2"/>
    <w:rsid w:val="005C6B6F"/>
    <w:rsid w:val="005C7A47"/>
    <w:rsid w:val="005D15A5"/>
    <w:rsid w:val="005D1F31"/>
    <w:rsid w:val="005D51FC"/>
    <w:rsid w:val="005D6407"/>
    <w:rsid w:val="005D6E67"/>
    <w:rsid w:val="005E065D"/>
    <w:rsid w:val="005E0C39"/>
    <w:rsid w:val="005E27F6"/>
    <w:rsid w:val="005E2EE5"/>
    <w:rsid w:val="005E4AF0"/>
    <w:rsid w:val="005E5069"/>
    <w:rsid w:val="005E5B06"/>
    <w:rsid w:val="005E6F0F"/>
    <w:rsid w:val="005E6FE4"/>
    <w:rsid w:val="005E7942"/>
    <w:rsid w:val="005F0BAA"/>
    <w:rsid w:val="005F2BE9"/>
    <w:rsid w:val="005F2ED0"/>
    <w:rsid w:val="005F4AD5"/>
    <w:rsid w:val="005F54BA"/>
    <w:rsid w:val="005F66B6"/>
    <w:rsid w:val="00600293"/>
    <w:rsid w:val="006007EC"/>
    <w:rsid w:val="00601E5A"/>
    <w:rsid w:val="00602F60"/>
    <w:rsid w:val="006047C9"/>
    <w:rsid w:val="00605891"/>
    <w:rsid w:val="00607E92"/>
    <w:rsid w:val="0061148D"/>
    <w:rsid w:val="00611828"/>
    <w:rsid w:val="00612C43"/>
    <w:rsid w:val="00613100"/>
    <w:rsid w:val="00613910"/>
    <w:rsid w:val="00614351"/>
    <w:rsid w:val="00614AEA"/>
    <w:rsid w:val="006153C5"/>
    <w:rsid w:val="00616E88"/>
    <w:rsid w:val="006200F7"/>
    <w:rsid w:val="0062109E"/>
    <w:rsid w:val="00621EA8"/>
    <w:rsid w:val="006222D3"/>
    <w:rsid w:val="00622AEE"/>
    <w:rsid w:val="00624758"/>
    <w:rsid w:val="0062623C"/>
    <w:rsid w:val="00626361"/>
    <w:rsid w:val="006265FD"/>
    <w:rsid w:val="00626765"/>
    <w:rsid w:val="00626C1B"/>
    <w:rsid w:val="00627812"/>
    <w:rsid w:val="006304AB"/>
    <w:rsid w:val="006309E0"/>
    <w:rsid w:val="006321BB"/>
    <w:rsid w:val="0063230A"/>
    <w:rsid w:val="0063325D"/>
    <w:rsid w:val="00633EE8"/>
    <w:rsid w:val="006347A2"/>
    <w:rsid w:val="0063574D"/>
    <w:rsid w:val="006364D1"/>
    <w:rsid w:val="00637D0B"/>
    <w:rsid w:val="006409CF"/>
    <w:rsid w:val="00640CB7"/>
    <w:rsid w:val="00641466"/>
    <w:rsid w:val="0064316D"/>
    <w:rsid w:val="006469A6"/>
    <w:rsid w:val="00646F41"/>
    <w:rsid w:val="006525FC"/>
    <w:rsid w:val="00654DEA"/>
    <w:rsid w:val="006567C6"/>
    <w:rsid w:val="00657701"/>
    <w:rsid w:val="00661625"/>
    <w:rsid w:val="006624C6"/>
    <w:rsid w:val="00662BA0"/>
    <w:rsid w:val="006637E2"/>
    <w:rsid w:val="00664346"/>
    <w:rsid w:val="00666078"/>
    <w:rsid w:val="00666441"/>
    <w:rsid w:val="00667111"/>
    <w:rsid w:val="00670A99"/>
    <w:rsid w:val="00671753"/>
    <w:rsid w:val="006724D3"/>
    <w:rsid w:val="00672694"/>
    <w:rsid w:val="00674287"/>
    <w:rsid w:val="0067494C"/>
    <w:rsid w:val="006806F4"/>
    <w:rsid w:val="0068160D"/>
    <w:rsid w:val="00681D06"/>
    <w:rsid w:val="006820F0"/>
    <w:rsid w:val="0068269A"/>
    <w:rsid w:val="00684188"/>
    <w:rsid w:val="006844C4"/>
    <w:rsid w:val="0068495C"/>
    <w:rsid w:val="00686063"/>
    <w:rsid w:val="00690553"/>
    <w:rsid w:val="00690933"/>
    <w:rsid w:val="0069145C"/>
    <w:rsid w:val="00691804"/>
    <w:rsid w:val="00692791"/>
    <w:rsid w:val="00692A90"/>
    <w:rsid w:val="00693674"/>
    <w:rsid w:val="00693E3C"/>
    <w:rsid w:val="00694AB5"/>
    <w:rsid w:val="0069684C"/>
    <w:rsid w:val="006979F4"/>
    <w:rsid w:val="006A1CA3"/>
    <w:rsid w:val="006A22C7"/>
    <w:rsid w:val="006A26BF"/>
    <w:rsid w:val="006A2804"/>
    <w:rsid w:val="006A3867"/>
    <w:rsid w:val="006A47EC"/>
    <w:rsid w:val="006A4883"/>
    <w:rsid w:val="006B3ACD"/>
    <w:rsid w:val="006B4A02"/>
    <w:rsid w:val="006B5A62"/>
    <w:rsid w:val="006B694A"/>
    <w:rsid w:val="006B762E"/>
    <w:rsid w:val="006B7BA3"/>
    <w:rsid w:val="006C0396"/>
    <w:rsid w:val="006C303D"/>
    <w:rsid w:val="006C3426"/>
    <w:rsid w:val="006C558A"/>
    <w:rsid w:val="006C684F"/>
    <w:rsid w:val="006C7A40"/>
    <w:rsid w:val="006D062B"/>
    <w:rsid w:val="006D119C"/>
    <w:rsid w:val="006D3DA6"/>
    <w:rsid w:val="006D429C"/>
    <w:rsid w:val="006D43EA"/>
    <w:rsid w:val="006D591A"/>
    <w:rsid w:val="006D6148"/>
    <w:rsid w:val="006D6FCC"/>
    <w:rsid w:val="006E1827"/>
    <w:rsid w:val="006E2433"/>
    <w:rsid w:val="006E48C1"/>
    <w:rsid w:val="006E491C"/>
    <w:rsid w:val="006E623A"/>
    <w:rsid w:val="006E658A"/>
    <w:rsid w:val="006E6A66"/>
    <w:rsid w:val="006F0047"/>
    <w:rsid w:val="006F0DEF"/>
    <w:rsid w:val="006F0F82"/>
    <w:rsid w:val="006F429E"/>
    <w:rsid w:val="006F541F"/>
    <w:rsid w:val="006F552C"/>
    <w:rsid w:val="006F59C6"/>
    <w:rsid w:val="006F62EC"/>
    <w:rsid w:val="006F63E2"/>
    <w:rsid w:val="006F6B76"/>
    <w:rsid w:val="006F716F"/>
    <w:rsid w:val="006F7FD2"/>
    <w:rsid w:val="00700B1E"/>
    <w:rsid w:val="00701108"/>
    <w:rsid w:val="00703765"/>
    <w:rsid w:val="0070399C"/>
    <w:rsid w:val="00704202"/>
    <w:rsid w:val="00705256"/>
    <w:rsid w:val="007067FA"/>
    <w:rsid w:val="007071F3"/>
    <w:rsid w:val="00710456"/>
    <w:rsid w:val="00710F3A"/>
    <w:rsid w:val="00711963"/>
    <w:rsid w:val="00711C8E"/>
    <w:rsid w:val="00711DC4"/>
    <w:rsid w:val="00712DFA"/>
    <w:rsid w:val="00714AD5"/>
    <w:rsid w:val="0071676E"/>
    <w:rsid w:val="00716878"/>
    <w:rsid w:val="00720112"/>
    <w:rsid w:val="00720977"/>
    <w:rsid w:val="0072152C"/>
    <w:rsid w:val="0072167D"/>
    <w:rsid w:val="00721CA2"/>
    <w:rsid w:val="00721E76"/>
    <w:rsid w:val="0072507C"/>
    <w:rsid w:val="00726A8B"/>
    <w:rsid w:val="007274A9"/>
    <w:rsid w:val="00730E3C"/>
    <w:rsid w:val="00731708"/>
    <w:rsid w:val="007319A9"/>
    <w:rsid w:val="00732152"/>
    <w:rsid w:val="00733C9C"/>
    <w:rsid w:val="007344FD"/>
    <w:rsid w:val="0073483B"/>
    <w:rsid w:val="00734CB7"/>
    <w:rsid w:val="00735157"/>
    <w:rsid w:val="00736BAC"/>
    <w:rsid w:val="00737417"/>
    <w:rsid w:val="00740A8C"/>
    <w:rsid w:val="00740C20"/>
    <w:rsid w:val="0074118A"/>
    <w:rsid w:val="00742463"/>
    <w:rsid w:val="00743707"/>
    <w:rsid w:val="00744837"/>
    <w:rsid w:val="00744BDD"/>
    <w:rsid w:val="00744E46"/>
    <w:rsid w:val="0074555F"/>
    <w:rsid w:val="0075066F"/>
    <w:rsid w:val="007519F9"/>
    <w:rsid w:val="00752AE2"/>
    <w:rsid w:val="0075347E"/>
    <w:rsid w:val="00754977"/>
    <w:rsid w:val="007551E6"/>
    <w:rsid w:val="00755A16"/>
    <w:rsid w:val="00755C37"/>
    <w:rsid w:val="0075730F"/>
    <w:rsid w:val="007614B0"/>
    <w:rsid w:val="00762266"/>
    <w:rsid w:val="007625AD"/>
    <w:rsid w:val="00762AEC"/>
    <w:rsid w:val="00763E8C"/>
    <w:rsid w:val="007659AE"/>
    <w:rsid w:val="0076660F"/>
    <w:rsid w:val="00767824"/>
    <w:rsid w:val="00767D85"/>
    <w:rsid w:val="00767D89"/>
    <w:rsid w:val="007708E0"/>
    <w:rsid w:val="00770BC0"/>
    <w:rsid w:val="00771F74"/>
    <w:rsid w:val="007728D0"/>
    <w:rsid w:val="00772B83"/>
    <w:rsid w:val="00772BCA"/>
    <w:rsid w:val="0077341A"/>
    <w:rsid w:val="007741F6"/>
    <w:rsid w:val="007742DF"/>
    <w:rsid w:val="00774431"/>
    <w:rsid w:val="00774952"/>
    <w:rsid w:val="00775088"/>
    <w:rsid w:val="00776BD2"/>
    <w:rsid w:val="007779FC"/>
    <w:rsid w:val="00782B6F"/>
    <w:rsid w:val="00782E17"/>
    <w:rsid w:val="007835AE"/>
    <w:rsid w:val="00783618"/>
    <w:rsid w:val="00786A53"/>
    <w:rsid w:val="00787CB6"/>
    <w:rsid w:val="0079104A"/>
    <w:rsid w:val="00791915"/>
    <w:rsid w:val="00793F5A"/>
    <w:rsid w:val="00794604"/>
    <w:rsid w:val="0079470A"/>
    <w:rsid w:val="00794A82"/>
    <w:rsid w:val="00795CCF"/>
    <w:rsid w:val="00797E29"/>
    <w:rsid w:val="007A0DF7"/>
    <w:rsid w:val="007A26E8"/>
    <w:rsid w:val="007A284D"/>
    <w:rsid w:val="007A3AAD"/>
    <w:rsid w:val="007A4C9C"/>
    <w:rsid w:val="007A5556"/>
    <w:rsid w:val="007A5BC8"/>
    <w:rsid w:val="007A5C08"/>
    <w:rsid w:val="007B0EA3"/>
    <w:rsid w:val="007B2A61"/>
    <w:rsid w:val="007B398E"/>
    <w:rsid w:val="007B4948"/>
    <w:rsid w:val="007B5812"/>
    <w:rsid w:val="007B6D26"/>
    <w:rsid w:val="007B7258"/>
    <w:rsid w:val="007C08EB"/>
    <w:rsid w:val="007C08FA"/>
    <w:rsid w:val="007C0A7B"/>
    <w:rsid w:val="007C0C3F"/>
    <w:rsid w:val="007C1F40"/>
    <w:rsid w:val="007C26AF"/>
    <w:rsid w:val="007C2C1E"/>
    <w:rsid w:val="007C3A38"/>
    <w:rsid w:val="007C3E19"/>
    <w:rsid w:val="007C426E"/>
    <w:rsid w:val="007C4ACC"/>
    <w:rsid w:val="007C6128"/>
    <w:rsid w:val="007C7363"/>
    <w:rsid w:val="007D0AF4"/>
    <w:rsid w:val="007D2E6F"/>
    <w:rsid w:val="007D3591"/>
    <w:rsid w:val="007D49AD"/>
    <w:rsid w:val="007D716A"/>
    <w:rsid w:val="007D79E2"/>
    <w:rsid w:val="007E0861"/>
    <w:rsid w:val="007E1338"/>
    <w:rsid w:val="007E1B95"/>
    <w:rsid w:val="007E1CDE"/>
    <w:rsid w:val="007E24AD"/>
    <w:rsid w:val="007E272F"/>
    <w:rsid w:val="007E4C9D"/>
    <w:rsid w:val="007E6606"/>
    <w:rsid w:val="007E6F1A"/>
    <w:rsid w:val="007F04CA"/>
    <w:rsid w:val="007F0E04"/>
    <w:rsid w:val="007F1EF8"/>
    <w:rsid w:val="007F2CC2"/>
    <w:rsid w:val="007F3604"/>
    <w:rsid w:val="007F43A0"/>
    <w:rsid w:val="007F4EA6"/>
    <w:rsid w:val="007F62A6"/>
    <w:rsid w:val="007F755D"/>
    <w:rsid w:val="007F7D44"/>
    <w:rsid w:val="008001D4"/>
    <w:rsid w:val="008010BA"/>
    <w:rsid w:val="0080149E"/>
    <w:rsid w:val="008014D5"/>
    <w:rsid w:val="0080159A"/>
    <w:rsid w:val="008039BF"/>
    <w:rsid w:val="00804701"/>
    <w:rsid w:val="008047D7"/>
    <w:rsid w:val="00804975"/>
    <w:rsid w:val="00804F93"/>
    <w:rsid w:val="00805103"/>
    <w:rsid w:val="008055C3"/>
    <w:rsid w:val="00807F11"/>
    <w:rsid w:val="0081023A"/>
    <w:rsid w:val="00812366"/>
    <w:rsid w:val="0081379A"/>
    <w:rsid w:val="008153CC"/>
    <w:rsid w:val="008157B7"/>
    <w:rsid w:val="00815D08"/>
    <w:rsid w:val="00816C3F"/>
    <w:rsid w:val="0081799D"/>
    <w:rsid w:val="00821835"/>
    <w:rsid w:val="008234EA"/>
    <w:rsid w:val="008238BD"/>
    <w:rsid w:val="008242C3"/>
    <w:rsid w:val="0082677B"/>
    <w:rsid w:val="0082742D"/>
    <w:rsid w:val="00827A27"/>
    <w:rsid w:val="00830ECC"/>
    <w:rsid w:val="00831B72"/>
    <w:rsid w:val="00831DAC"/>
    <w:rsid w:val="00833612"/>
    <w:rsid w:val="00834521"/>
    <w:rsid w:val="00834C02"/>
    <w:rsid w:val="00834D80"/>
    <w:rsid w:val="008354B5"/>
    <w:rsid w:val="00836301"/>
    <w:rsid w:val="00837889"/>
    <w:rsid w:val="00837F76"/>
    <w:rsid w:val="00842F34"/>
    <w:rsid w:val="00842F49"/>
    <w:rsid w:val="00843CE1"/>
    <w:rsid w:val="008440CA"/>
    <w:rsid w:val="008441C9"/>
    <w:rsid w:val="00844AB9"/>
    <w:rsid w:val="008466F6"/>
    <w:rsid w:val="00846747"/>
    <w:rsid w:val="0084715A"/>
    <w:rsid w:val="008475DF"/>
    <w:rsid w:val="00847CE4"/>
    <w:rsid w:val="00851DC4"/>
    <w:rsid w:val="00851F84"/>
    <w:rsid w:val="00852F62"/>
    <w:rsid w:val="008563EA"/>
    <w:rsid w:val="00857A4A"/>
    <w:rsid w:val="0086145C"/>
    <w:rsid w:val="0086250D"/>
    <w:rsid w:val="00863279"/>
    <w:rsid w:val="008634DC"/>
    <w:rsid w:val="008656DC"/>
    <w:rsid w:val="00865C5A"/>
    <w:rsid w:val="00866A69"/>
    <w:rsid w:val="00866F41"/>
    <w:rsid w:val="00870425"/>
    <w:rsid w:val="00870C1F"/>
    <w:rsid w:val="00872581"/>
    <w:rsid w:val="00873B7F"/>
    <w:rsid w:val="008746A0"/>
    <w:rsid w:val="00874A50"/>
    <w:rsid w:val="00874AA1"/>
    <w:rsid w:val="00875ED6"/>
    <w:rsid w:val="00875FEC"/>
    <w:rsid w:val="00877D28"/>
    <w:rsid w:val="00880235"/>
    <w:rsid w:val="00881837"/>
    <w:rsid w:val="00881D7B"/>
    <w:rsid w:val="00884BBE"/>
    <w:rsid w:val="00886874"/>
    <w:rsid w:val="00886D5B"/>
    <w:rsid w:val="008878ED"/>
    <w:rsid w:val="00890D0E"/>
    <w:rsid w:val="00891A17"/>
    <w:rsid w:val="0089294B"/>
    <w:rsid w:val="008931F0"/>
    <w:rsid w:val="0089755C"/>
    <w:rsid w:val="008A247F"/>
    <w:rsid w:val="008A2933"/>
    <w:rsid w:val="008A35ED"/>
    <w:rsid w:val="008A3726"/>
    <w:rsid w:val="008A3D76"/>
    <w:rsid w:val="008A5A83"/>
    <w:rsid w:val="008A6011"/>
    <w:rsid w:val="008A62B2"/>
    <w:rsid w:val="008A6CC8"/>
    <w:rsid w:val="008A7491"/>
    <w:rsid w:val="008B04DD"/>
    <w:rsid w:val="008B0C91"/>
    <w:rsid w:val="008B1943"/>
    <w:rsid w:val="008B25FB"/>
    <w:rsid w:val="008B26A6"/>
    <w:rsid w:val="008B3E2F"/>
    <w:rsid w:val="008B4095"/>
    <w:rsid w:val="008B4CE4"/>
    <w:rsid w:val="008B5698"/>
    <w:rsid w:val="008B6A1D"/>
    <w:rsid w:val="008C1F95"/>
    <w:rsid w:val="008C3CD6"/>
    <w:rsid w:val="008C4A5F"/>
    <w:rsid w:val="008C5688"/>
    <w:rsid w:val="008C5DC9"/>
    <w:rsid w:val="008C5E69"/>
    <w:rsid w:val="008C5FA0"/>
    <w:rsid w:val="008C6325"/>
    <w:rsid w:val="008C73CE"/>
    <w:rsid w:val="008C7B0D"/>
    <w:rsid w:val="008D0041"/>
    <w:rsid w:val="008D08C3"/>
    <w:rsid w:val="008D185C"/>
    <w:rsid w:val="008D232A"/>
    <w:rsid w:val="008D3336"/>
    <w:rsid w:val="008D7A0B"/>
    <w:rsid w:val="008E0836"/>
    <w:rsid w:val="008E15BC"/>
    <w:rsid w:val="008E404B"/>
    <w:rsid w:val="008E5141"/>
    <w:rsid w:val="008E5AF9"/>
    <w:rsid w:val="008E7633"/>
    <w:rsid w:val="008E7841"/>
    <w:rsid w:val="008F012F"/>
    <w:rsid w:val="008F1695"/>
    <w:rsid w:val="008F2B9A"/>
    <w:rsid w:val="008F389A"/>
    <w:rsid w:val="008F3D1D"/>
    <w:rsid w:val="008F3D64"/>
    <w:rsid w:val="008F4C3C"/>
    <w:rsid w:val="008F54CF"/>
    <w:rsid w:val="008F54F2"/>
    <w:rsid w:val="008F76F7"/>
    <w:rsid w:val="009036D5"/>
    <w:rsid w:val="00903A04"/>
    <w:rsid w:val="00904E59"/>
    <w:rsid w:val="0090570D"/>
    <w:rsid w:val="00906197"/>
    <w:rsid w:val="0090676E"/>
    <w:rsid w:val="009068D5"/>
    <w:rsid w:val="00906BDE"/>
    <w:rsid w:val="00907727"/>
    <w:rsid w:val="00910B4D"/>
    <w:rsid w:val="00911AD2"/>
    <w:rsid w:val="00911E44"/>
    <w:rsid w:val="0091260B"/>
    <w:rsid w:val="009128F6"/>
    <w:rsid w:val="00912C55"/>
    <w:rsid w:val="00912F07"/>
    <w:rsid w:val="00916508"/>
    <w:rsid w:val="0091749D"/>
    <w:rsid w:val="00917CFD"/>
    <w:rsid w:val="009201A8"/>
    <w:rsid w:val="0092029F"/>
    <w:rsid w:val="009215FE"/>
    <w:rsid w:val="0092255B"/>
    <w:rsid w:val="00923DA7"/>
    <w:rsid w:val="00924DDF"/>
    <w:rsid w:val="00926A38"/>
    <w:rsid w:val="00926B27"/>
    <w:rsid w:val="00927612"/>
    <w:rsid w:val="00927F13"/>
    <w:rsid w:val="00930F70"/>
    <w:rsid w:val="00931428"/>
    <w:rsid w:val="00933981"/>
    <w:rsid w:val="009358F4"/>
    <w:rsid w:val="00936768"/>
    <w:rsid w:val="00937612"/>
    <w:rsid w:val="00940949"/>
    <w:rsid w:val="0094157B"/>
    <w:rsid w:val="00941766"/>
    <w:rsid w:val="00941A3F"/>
    <w:rsid w:val="00943716"/>
    <w:rsid w:val="009441CE"/>
    <w:rsid w:val="009472D4"/>
    <w:rsid w:val="00951494"/>
    <w:rsid w:val="00951F77"/>
    <w:rsid w:val="009527EE"/>
    <w:rsid w:val="00953296"/>
    <w:rsid w:val="00954CE1"/>
    <w:rsid w:val="00954E43"/>
    <w:rsid w:val="00954EA6"/>
    <w:rsid w:val="009551FF"/>
    <w:rsid w:val="00955217"/>
    <w:rsid w:val="0095558A"/>
    <w:rsid w:val="00957169"/>
    <w:rsid w:val="00960A9D"/>
    <w:rsid w:val="0096226F"/>
    <w:rsid w:val="00962607"/>
    <w:rsid w:val="00963988"/>
    <w:rsid w:val="00963DB3"/>
    <w:rsid w:val="00964CDB"/>
    <w:rsid w:val="00964D4F"/>
    <w:rsid w:val="009669B4"/>
    <w:rsid w:val="00966B19"/>
    <w:rsid w:val="00974471"/>
    <w:rsid w:val="00974B80"/>
    <w:rsid w:val="0097510F"/>
    <w:rsid w:val="009763E2"/>
    <w:rsid w:val="009766E9"/>
    <w:rsid w:val="00976A15"/>
    <w:rsid w:val="00977CC7"/>
    <w:rsid w:val="00981704"/>
    <w:rsid w:val="009823BD"/>
    <w:rsid w:val="00982D82"/>
    <w:rsid w:val="00983A90"/>
    <w:rsid w:val="00984B8C"/>
    <w:rsid w:val="00987ADF"/>
    <w:rsid w:val="009904BF"/>
    <w:rsid w:val="009911D5"/>
    <w:rsid w:val="00991661"/>
    <w:rsid w:val="00993437"/>
    <w:rsid w:val="00993513"/>
    <w:rsid w:val="00993ED4"/>
    <w:rsid w:val="00996AAE"/>
    <w:rsid w:val="0099742B"/>
    <w:rsid w:val="0099788C"/>
    <w:rsid w:val="009A0667"/>
    <w:rsid w:val="009A075C"/>
    <w:rsid w:val="009A2711"/>
    <w:rsid w:val="009A2D4E"/>
    <w:rsid w:val="009A36EB"/>
    <w:rsid w:val="009A4464"/>
    <w:rsid w:val="009A4582"/>
    <w:rsid w:val="009A605B"/>
    <w:rsid w:val="009A6FEF"/>
    <w:rsid w:val="009B01A0"/>
    <w:rsid w:val="009B38FA"/>
    <w:rsid w:val="009B3AC9"/>
    <w:rsid w:val="009B508F"/>
    <w:rsid w:val="009B7192"/>
    <w:rsid w:val="009B7263"/>
    <w:rsid w:val="009B73C7"/>
    <w:rsid w:val="009C003E"/>
    <w:rsid w:val="009C04E2"/>
    <w:rsid w:val="009C068F"/>
    <w:rsid w:val="009C1B0D"/>
    <w:rsid w:val="009C1D12"/>
    <w:rsid w:val="009C340F"/>
    <w:rsid w:val="009C4F59"/>
    <w:rsid w:val="009C529F"/>
    <w:rsid w:val="009C5BFE"/>
    <w:rsid w:val="009C62CE"/>
    <w:rsid w:val="009C7D86"/>
    <w:rsid w:val="009D0745"/>
    <w:rsid w:val="009D4B3F"/>
    <w:rsid w:val="009E059A"/>
    <w:rsid w:val="009E16CB"/>
    <w:rsid w:val="009E21B5"/>
    <w:rsid w:val="009E2CCC"/>
    <w:rsid w:val="009E3164"/>
    <w:rsid w:val="009E4C6D"/>
    <w:rsid w:val="009E4D28"/>
    <w:rsid w:val="009E4DF8"/>
    <w:rsid w:val="009E58CC"/>
    <w:rsid w:val="009E7912"/>
    <w:rsid w:val="009F00FB"/>
    <w:rsid w:val="009F16EE"/>
    <w:rsid w:val="009F1A0E"/>
    <w:rsid w:val="009F2DC3"/>
    <w:rsid w:val="009F2ED9"/>
    <w:rsid w:val="009F35F9"/>
    <w:rsid w:val="009F3940"/>
    <w:rsid w:val="009F40F0"/>
    <w:rsid w:val="009F4877"/>
    <w:rsid w:val="009F7DBC"/>
    <w:rsid w:val="00A00E55"/>
    <w:rsid w:val="00A0170D"/>
    <w:rsid w:val="00A01919"/>
    <w:rsid w:val="00A01DCD"/>
    <w:rsid w:val="00A020B6"/>
    <w:rsid w:val="00A022C2"/>
    <w:rsid w:val="00A023B6"/>
    <w:rsid w:val="00A023CD"/>
    <w:rsid w:val="00A02E47"/>
    <w:rsid w:val="00A030A7"/>
    <w:rsid w:val="00A035C5"/>
    <w:rsid w:val="00A03C09"/>
    <w:rsid w:val="00A06289"/>
    <w:rsid w:val="00A06D94"/>
    <w:rsid w:val="00A07356"/>
    <w:rsid w:val="00A125B1"/>
    <w:rsid w:val="00A13920"/>
    <w:rsid w:val="00A15F6B"/>
    <w:rsid w:val="00A166B3"/>
    <w:rsid w:val="00A16E2C"/>
    <w:rsid w:val="00A170AB"/>
    <w:rsid w:val="00A17B7C"/>
    <w:rsid w:val="00A21FA4"/>
    <w:rsid w:val="00A22E97"/>
    <w:rsid w:val="00A23366"/>
    <w:rsid w:val="00A23AB9"/>
    <w:rsid w:val="00A23F7A"/>
    <w:rsid w:val="00A255B1"/>
    <w:rsid w:val="00A25F71"/>
    <w:rsid w:val="00A26151"/>
    <w:rsid w:val="00A275B4"/>
    <w:rsid w:val="00A3004D"/>
    <w:rsid w:val="00A30569"/>
    <w:rsid w:val="00A32283"/>
    <w:rsid w:val="00A33301"/>
    <w:rsid w:val="00A3374C"/>
    <w:rsid w:val="00A33DC7"/>
    <w:rsid w:val="00A34DF2"/>
    <w:rsid w:val="00A358E5"/>
    <w:rsid w:val="00A35DFA"/>
    <w:rsid w:val="00A36549"/>
    <w:rsid w:val="00A3685B"/>
    <w:rsid w:val="00A40077"/>
    <w:rsid w:val="00A41D42"/>
    <w:rsid w:val="00A420D6"/>
    <w:rsid w:val="00A42876"/>
    <w:rsid w:val="00A429DB"/>
    <w:rsid w:val="00A44D7B"/>
    <w:rsid w:val="00A503B4"/>
    <w:rsid w:val="00A503F4"/>
    <w:rsid w:val="00A504EE"/>
    <w:rsid w:val="00A51994"/>
    <w:rsid w:val="00A525E2"/>
    <w:rsid w:val="00A52FD6"/>
    <w:rsid w:val="00A60F04"/>
    <w:rsid w:val="00A643E2"/>
    <w:rsid w:val="00A645C3"/>
    <w:rsid w:val="00A67140"/>
    <w:rsid w:val="00A67508"/>
    <w:rsid w:val="00A70ADD"/>
    <w:rsid w:val="00A71753"/>
    <w:rsid w:val="00A73292"/>
    <w:rsid w:val="00A733D5"/>
    <w:rsid w:val="00A73BF2"/>
    <w:rsid w:val="00A744FC"/>
    <w:rsid w:val="00A74D3A"/>
    <w:rsid w:val="00A75B8C"/>
    <w:rsid w:val="00A76074"/>
    <w:rsid w:val="00A76186"/>
    <w:rsid w:val="00A778F0"/>
    <w:rsid w:val="00A778F1"/>
    <w:rsid w:val="00A80403"/>
    <w:rsid w:val="00A8150A"/>
    <w:rsid w:val="00A81766"/>
    <w:rsid w:val="00A82538"/>
    <w:rsid w:val="00A82665"/>
    <w:rsid w:val="00A82A2D"/>
    <w:rsid w:val="00A83C0B"/>
    <w:rsid w:val="00A852DD"/>
    <w:rsid w:val="00A8539B"/>
    <w:rsid w:val="00A877F2"/>
    <w:rsid w:val="00A9122D"/>
    <w:rsid w:val="00A939F1"/>
    <w:rsid w:val="00A93C17"/>
    <w:rsid w:val="00A95260"/>
    <w:rsid w:val="00A96766"/>
    <w:rsid w:val="00A967E4"/>
    <w:rsid w:val="00AA2174"/>
    <w:rsid w:val="00AA27AF"/>
    <w:rsid w:val="00AA4E8E"/>
    <w:rsid w:val="00AA5168"/>
    <w:rsid w:val="00AB1054"/>
    <w:rsid w:val="00AB1B62"/>
    <w:rsid w:val="00AB244F"/>
    <w:rsid w:val="00AB32DE"/>
    <w:rsid w:val="00AB33A7"/>
    <w:rsid w:val="00AB3C09"/>
    <w:rsid w:val="00AB5C06"/>
    <w:rsid w:val="00AB68A7"/>
    <w:rsid w:val="00AB6E6B"/>
    <w:rsid w:val="00AB79CD"/>
    <w:rsid w:val="00AC2419"/>
    <w:rsid w:val="00AC3254"/>
    <w:rsid w:val="00AC44DF"/>
    <w:rsid w:val="00AD13DF"/>
    <w:rsid w:val="00AD23B9"/>
    <w:rsid w:val="00AD257E"/>
    <w:rsid w:val="00AD2D35"/>
    <w:rsid w:val="00AD393C"/>
    <w:rsid w:val="00AD44E8"/>
    <w:rsid w:val="00AD4F28"/>
    <w:rsid w:val="00AD6785"/>
    <w:rsid w:val="00AD74C2"/>
    <w:rsid w:val="00AD7FD8"/>
    <w:rsid w:val="00AE0654"/>
    <w:rsid w:val="00AE172E"/>
    <w:rsid w:val="00AE17B2"/>
    <w:rsid w:val="00AE19CC"/>
    <w:rsid w:val="00AE30E9"/>
    <w:rsid w:val="00AE494C"/>
    <w:rsid w:val="00AE4F57"/>
    <w:rsid w:val="00AE63BF"/>
    <w:rsid w:val="00AF3045"/>
    <w:rsid w:val="00AF38C0"/>
    <w:rsid w:val="00AF3AED"/>
    <w:rsid w:val="00AF5870"/>
    <w:rsid w:val="00AF5D70"/>
    <w:rsid w:val="00AF6C0E"/>
    <w:rsid w:val="00B02A01"/>
    <w:rsid w:val="00B03B57"/>
    <w:rsid w:val="00B05D2F"/>
    <w:rsid w:val="00B0695E"/>
    <w:rsid w:val="00B076DF"/>
    <w:rsid w:val="00B07B88"/>
    <w:rsid w:val="00B07BE3"/>
    <w:rsid w:val="00B1188A"/>
    <w:rsid w:val="00B11EDA"/>
    <w:rsid w:val="00B143A6"/>
    <w:rsid w:val="00B15AF2"/>
    <w:rsid w:val="00B1662A"/>
    <w:rsid w:val="00B16B48"/>
    <w:rsid w:val="00B200D2"/>
    <w:rsid w:val="00B20A31"/>
    <w:rsid w:val="00B20C5B"/>
    <w:rsid w:val="00B22267"/>
    <w:rsid w:val="00B2357A"/>
    <w:rsid w:val="00B2628D"/>
    <w:rsid w:val="00B2635B"/>
    <w:rsid w:val="00B30617"/>
    <w:rsid w:val="00B3072E"/>
    <w:rsid w:val="00B3113F"/>
    <w:rsid w:val="00B31B3E"/>
    <w:rsid w:val="00B320C5"/>
    <w:rsid w:val="00B32247"/>
    <w:rsid w:val="00B32A4C"/>
    <w:rsid w:val="00B33D79"/>
    <w:rsid w:val="00B34478"/>
    <w:rsid w:val="00B34703"/>
    <w:rsid w:val="00B35EF8"/>
    <w:rsid w:val="00B378F3"/>
    <w:rsid w:val="00B41A10"/>
    <w:rsid w:val="00B41DFF"/>
    <w:rsid w:val="00B41F93"/>
    <w:rsid w:val="00B43F0A"/>
    <w:rsid w:val="00B44B1D"/>
    <w:rsid w:val="00B44F20"/>
    <w:rsid w:val="00B4741D"/>
    <w:rsid w:val="00B479F9"/>
    <w:rsid w:val="00B5055F"/>
    <w:rsid w:val="00B51F62"/>
    <w:rsid w:val="00B533EF"/>
    <w:rsid w:val="00B53BE5"/>
    <w:rsid w:val="00B53C16"/>
    <w:rsid w:val="00B54227"/>
    <w:rsid w:val="00B54535"/>
    <w:rsid w:val="00B55896"/>
    <w:rsid w:val="00B55F41"/>
    <w:rsid w:val="00B561F7"/>
    <w:rsid w:val="00B57283"/>
    <w:rsid w:val="00B6040B"/>
    <w:rsid w:val="00B604EA"/>
    <w:rsid w:val="00B60650"/>
    <w:rsid w:val="00B60DBB"/>
    <w:rsid w:val="00B6170F"/>
    <w:rsid w:val="00B61800"/>
    <w:rsid w:val="00B61CBD"/>
    <w:rsid w:val="00B62E31"/>
    <w:rsid w:val="00B63773"/>
    <w:rsid w:val="00B65822"/>
    <w:rsid w:val="00B65E98"/>
    <w:rsid w:val="00B66BCC"/>
    <w:rsid w:val="00B721AE"/>
    <w:rsid w:val="00B723EE"/>
    <w:rsid w:val="00B72BA7"/>
    <w:rsid w:val="00B74C10"/>
    <w:rsid w:val="00B7503D"/>
    <w:rsid w:val="00B7568F"/>
    <w:rsid w:val="00B768B0"/>
    <w:rsid w:val="00B76B2B"/>
    <w:rsid w:val="00B77888"/>
    <w:rsid w:val="00B77D04"/>
    <w:rsid w:val="00B80D40"/>
    <w:rsid w:val="00B80F1F"/>
    <w:rsid w:val="00B8152E"/>
    <w:rsid w:val="00B81F09"/>
    <w:rsid w:val="00B82040"/>
    <w:rsid w:val="00B8380D"/>
    <w:rsid w:val="00B86625"/>
    <w:rsid w:val="00B876AA"/>
    <w:rsid w:val="00B90916"/>
    <w:rsid w:val="00B92455"/>
    <w:rsid w:val="00B92B3C"/>
    <w:rsid w:val="00B957C7"/>
    <w:rsid w:val="00B95ABF"/>
    <w:rsid w:val="00B96E42"/>
    <w:rsid w:val="00B9706A"/>
    <w:rsid w:val="00B9790B"/>
    <w:rsid w:val="00B97C80"/>
    <w:rsid w:val="00BA0135"/>
    <w:rsid w:val="00BA0583"/>
    <w:rsid w:val="00BA09A4"/>
    <w:rsid w:val="00BA3041"/>
    <w:rsid w:val="00BA363D"/>
    <w:rsid w:val="00BA4D01"/>
    <w:rsid w:val="00BB074F"/>
    <w:rsid w:val="00BB0777"/>
    <w:rsid w:val="00BB0A19"/>
    <w:rsid w:val="00BB1750"/>
    <w:rsid w:val="00BB6151"/>
    <w:rsid w:val="00BB6DA1"/>
    <w:rsid w:val="00BC088C"/>
    <w:rsid w:val="00BC0919"/>
    <w:rsid w:val="00BC1A83"/>
    <w:rsid w:val="00BC2CD1"/>
    <w:rsid w:val="00BC3A55"/>
    <w:rsid w:val="00BC3E0B"/>
    <w:rsid w:val="00BC49B0"/>
    <w:rsid w:val="00BC6B62"/>
    <w:rsid w:val="00BC7FFB"/>
    <w:rsid w:val="00BD15D3"/>
    <w:rsid w:val="00BD4651"/>
    <w:rsid w:val="00BD4A42"/>
    <w:rsid w:val="00BD580A"/>
    <w:rsid w:val="00BD74A2"/>
    <w:rsid w:val="00BE261D"/>
    <w:rsid w:val="00BE388C"/>
    <w:rsid w:val="00BE39EE"/>
    <w:rsid w:val="00BE3E98"/>
    <w:rsid w:val="00BE4931"/>
    <w:rsid w:val="00BE4DD8"/>
    <w:rsid w:val="00BE53E6"/>
    <w:rsid w:val="00BE5D39"/>
    <w:rsid w:val="00BE6962"/>
    <w:rsid w:val="00BE72C9"/>
    <w:rsid w:val="00BE7622"/>
    <w:rsid w:val="00BF0D2D"/>
    <w:rsid w:val="00BF34AD"/>
    <w:rsid w:val="00BF3D6F"/>
    <w:rsid w:val="00BF5797"/>
    <w:rsid w:val="00BF5CED"/>
    <w:rsid w:val="00BF6310"/>
    <w:rsid w:val="00C004A9"/>
    <w:rsid w:val="00C008AC"/>
    <w:rsid w:val="00C014CA"/>
    <w:rsid w:val="00C021B7"/>
    <w:rsid w:val="00C029D9"/>
    <w:rsid w:val="00C02AF7"/>
    <w:rsid w:val="00C0324C"/>
    <w:rsid w:val="00C0346C"/>
    <w:rsid w:val="00C03CA1"/>
    <w:rsid w:val="00C05B83"/>
    <w:rsid w:val="00C0641E"/>
    <w:rsid w:val="00C073F6"/>
    <w:rsid w:val="00C10466"/>
    <w:rsid w:val="00C11845"/>
    <w:rsid w:val="00C12597"/>
    <w:rsid w:val="00C175A8"/>
    <w:rsid w:val="00C20802"/>
    <w:rsid w:val="00C20F7F"/>
    <w:rsid w:val="00C20F9A"/>
    <w:rsid w:val="00C210E9"/>
    <w:rsid w:val="00C21B22"/>
    <w:rsid w:val="00C21B54"/>
    <w:rsid w:val="00C2202F"/>
    <w:rsid w:val="00C22903"/>
    <w:rsid w:val="00C2635D"/>
    <w:rsid w:val="00C3117C"/>
    <w:rsid w:val="00C34122"/>
    <w:rsid w:val="00C36AC3"/>
    <w:rsid w:val="00C409A2"/>
    <w:rsid w:val="00C44767"/>
    <w:rsid w:val="00C44F91"/>
    <w:rsid w:val="00C45EAC"/>
    <w:rsid w:val="00C535D5"/>
    <w:rsid w:val="00C55123"/>
    <w:rsid w:val="00C551D3"/>
    <w:rsid w:val="00C56A47"/>
    <w:rsid w:val="00C56EF7"/>
    <w:rsid w:val="00C571C7"/>
    <w:rsid w:val="00C5745C"/>
    <w:rsid w:val="00C57A27"/>
    <w:rsid w:val="00C608F3"/>
    <w:rsid w:val="00C61791"/>
    <w:rsid w:val="00C61F68"/>
    <w:rsid w:val="00C6335A"/>
    <w:rsid w:val="00C6367A"/>
    <w:rsid w:val="00C63A0F"/>
    <w:rsid w:val="00C64586"/>
    <w:rsid w:val="00C65414"/>
    <w:rsid w:val="00C65A8F"/>
    <w:rsid w:val="00C70674"/>
    <w:rsid w:val="00C70808"/>
    <w:rsid w:val="00C7166B"/>
    <w:rsid w:val="00C71F9E"/>
    <w:rsid w:val="00C72061"/>
    <w:rsid w:val="00C72953"/>
    <w:rsid w:val="00C739F1"/>
    <w:rsid w:val="00C74A67"/>
    <w:rsid w:val="00C77607"/>
    <w:rsid w:val="00C80E30"/>
    <w:rsid w:val="00C81384"/>
    <w:rsid w:val="00C831A0"/>
    <w:rsid w:val="00C85072"/>
    <w:rsid w:val="00C8602B"/>
    <w:rsid w:val="00C86908"/>
    <w:rsid w:val="00C86C47"/>
    <w:rsid w:val="00C905DC"/>
    <w:rsid w:val="00C90AC6"/>
    <w:rsid w:val="00C90CA7"/>
    <w:rsid w:val="00C94AB4"/>
    <w:rsid w:val="00C9529E"/>
    <w:rsid w:val="00C95F98"/>
    <w:rsid w:val="00C966DA"/>
    <w:rsid w:val="00C96829"/>
    <w:rsid w:val="00C97B35"/>
    <w:rsid w:val="00C97E37"/>
    <w:rsid w:val="00CA29EC"/>
    <w:rsid w:val="00CA6291"/>
    <w:rsid w:val="00CA6583"/>
    <w:rsid w:val="00CB0266"/>
    <w:rsid w:val="00CB1956"/>
    <w:rsid w:val="00CB299A"/>
    <w:rsid w:val="00CB2BE6"/>
    <w:rsid w:val="00CB37F0"/>
    <w:rsid w:val="00CB4B63"/>
    <w:rsid w:val="00CB542D"/>
    <w:rsid w:val="00CB5C1D"/>
    <w:rsid w:val="00CB6AD3"/>
    <w:rsid w:val="00CC01A4"/>
    <w:rsid w:val="00CC0824"/>
    <w:rsid w:val="00CC2E07"/>
    <w:rsid w:val="00CC2E6C"/>
    <w:rsid w:val="00CC33CA"/>
    <w:rsid w:val="00CC47E0"/>
    <w:rsid w:val="00CC4F1A"/>
    <w:rsid w:val="00CC5A64"/>
    <w:rsid w:val="00CC5FB9"/>
    <w:rsid w:val="00CC7059"/>
    <w:rsid w:val="00CC7532"/>
    <w:rsid w:val="00CC7D8E"/>
    <w:rsid w:val="00CD037B"/>
    <w:rsid w:val="00CD097A"/>
    <w:rsid w:val="00CD17A2"/>
    <w:rsid w:val="00CD2259"/>
    <w:rsid w:val="00CD42AD"/>
    <w:rsid w:val="00CD483A"/>
    <w:rsid w:val="00CD594A"/>
    <w:rsid w:val="00CD7B28"/>
    <w:rsid w:val="00CE087C"/>
    <w:rsid w:val="00CE0DF9"/>
    <w:rsid w:val="00CE2703"/>
    <w:rsid w:val="00CE493E"/>
    <w:rsid w:val="00CE4EB9"/>
    <w:rsid w:val="00CE5A5E"/>
    <w:rsid w:val="00CE615D"/>
    <w:rsid w:val="00CE7735"/>
    <w:rsid w:val="00CF00EB"/>
    <w:rsid w:val="00CF0B41"/>
    <w:rsid w:val="00CF2481"/>
    <w:rsid w:val="00CF2F94"/>
    <w:rsid w:val="00CF51CB"/>
    <w:rsid w:val="00CF57EC"/>
    <w:rsid w:val="00CF5834"/>
    <w:rsid w:val="00CF5C70"/>
    <w:rsid w:val="00CF6560"/>
    <w:rsid w:val="00CF7DCC"/>
    <w:rsid w:val="00D00256"/>
    <w:rsid w:val="00D005B6"/>
    <w:rsid w:val="00D022AA"/>
    <w:rsid w:val="00D0294B"/>
    <w:rsid w:val="00D02995"/>
    <w:rsid w:val="00D03966"/>
    <w:rsid w:val="00D05FDC"/>
    <w:rsid w:val="00D072CA"/>
    <w:rsid w:val="00D109C3"/>
    <w:rsid w:val="00D109F6"/>
    <w:rsid w:val="00D16141"/>
    <w:rsid w:val="00D20909"/>
    <w:rsid w:val="00D250BE"/>
    <w:rsid w:val="00D2640E"/>
    <w:rsid w:val="00D26A42"/>
    <w:rsid w:val="00D31433"/>
    <w:rsid w:val="00D31D8D"/>
    <w:rsid w:val="00D32442"/>
    <w:rsid w:val="00D33E52"/>
    <w:rsid w:val="00D34799"/>
    <w:rsid w:val="00D35EC4"/>
    <w:rsid w:val="00D3643B"/>
    <w:rsid w:val="00D3730B"/>
    <w:rsid w:val="00D374A2"/>
    <w:rsid w:val="00D377DE"/>
    <w:rsid w:val="00D37886"/>
    <w:rsid w:val="00D37B20"/>
    <w:rsid w:val="00D411E5"/>
    <w:rsid w:val="00D43750"/>
    <w:rsid w:val="00D45061"/>
    <w:rsid w:val="00D458E8"/>
    <w:rsid w:val="00D5004D"/>
    <w:rsid w:val="00D51DFF"/>
    <w:rsid w:val="00D52570"/>
    <w:rsid w:val="00D53282"/>
    <w:rsid w:val="00D53821"/>
    <w:rsid w:val="00D5561E"/>
    <w:rsid w:val="00D56BA3"/>
    <w:rsid w:val="00D56E30"/>
    <w:rsid w:val="00D56FBB"/>
    <w:rsid w:val="00D5740F"/>
    <w:rsid w:val="00D60785"/>
    <w:rsid w:val="00D60B0B"/>
    <w:rsid w:val="00D61493"/>
    <w:rsid w:val="00D63073"/>
    <w:rsid w:val="00D63F9F"/>
    <w:rsid w:val="00D64CCC"/>
    <w:rsid w:val="00D65132"/>
    <w:rsid w:val="00D65559"/>
    <w:rsid w:val="00D70D64"/>
    <w:rsid w:val="00D713E1"/>
    <w:rsid w:val="00D72973"/>
    <w:rsid w:val="00D74B62"/>
    <w:rsid w:val="00D75A1B"/>
    <w:rsid w:val="00D76603"/>
    <w:rsid w:val="00D76EF2"/>
    <w:rsid w:val="00D77654"/>
    <w:rsid w:val="00D77D2F"/>
    <w:rsid w:val="00D805B6"/>
    <w:rsid w:val="00D82D0D"/>
    <w:rsid w:val="00D83330"/>
    <w:rsid w:val="00D84179"/>
    <w:rsid w:val="00D84806"/>
    <w:rsid w:val="00D84818"/>
    <w:rsid w:val="00D8596B"/>
    <w:rsid w:val="00D867FE"/>
    <w:rsid w:val="00D872DB"/>
    <w:rsid w:val="00D87895"/>
    <w:rsid w:val="00D90844"/>
    <w:rsid w:val="00D91486"/>
    <w:rsid w:val="00D91C1C"/>
    <w:rsid w:val="00D93134"/>
    <w:rsid w:val="00D93A31"/>
    <w:rsid w:val="00D93D02"/>
    <w:rsid w:val="00D943CC"/>
    <w:rsid w:val="00D94442"/>
    <w:rsid w:val="00D95839"/>
    <w:rsid w:val="00D96679"/>
    <w:rsid w:val="00D96B72"/>
    <w:rsid w:val="00D9746C"/>
    <w:rsid w:val="00D97F42"/>
    <w:rsid w:val="00DA0FD5"/>
    <w:rsid w:val="00DA1210"/>
    <w:rsid w:val="00DA13AF"/>
    <w:rsid w:val="00DA193E"/>
    <w:rsid w:val="00DA19C4"/>
    <w:rsid w:val="00DA2BD1"/>
    <w:rsid w:val="00DA5660"/>
    <w:rsid w:val="00DA6BF1"/>
    <w:rsid w:val="00DB22AA"/>
    <w:rsid w:val="00DB2783"/>
    <w:rsid w:val="00DB317A"/>
    <w:rsid w:val="00DB38A0"/>
    <w:rsid w:val="00DC0FE1"/>
    <w:rsid w:val="00DC1A7F"/>
    <w:rsid w:val="00DC2928"/>
    <w:rsid w:val="00DC2BFF"/>
    <w:rsid w:val="00DC2F68"/>
    <w:rsid w:val="00DC64FE"/>
    <w:rsid w:val="00DC6D0B"/>
    <w:rsid w:val="00DC76AA"/>
    <w:rsid w:val="00DD1866"/>
    <w:rsid w:val="00DD275B"/>
    <w:rsid w:val="00DD3048"/>
    <w:rsid w:val="00DD309F"/>
    <w:rsid w:val="00DD3A1D"/>
    <w:rsid w:val="00DD4B4F"/>
    <w:rsid w:val="00DE02C3"/>
    <w:rsid w:val="00DE1C0A"/>
    <w:rsid w:val="00DE1C8B"/>
    <w:rsid w:val="00DE48B0"/>
    <w:rsid w:val="00DE4921"/>
    <w:rsid w:val="00DE6154"/>
    <w:rsid w:val="00DE63D2"/>
    <w:rsid w:val="00DE69AE"/>
    <w:rsid w:val="00DF04E3"/>
    <w:rsid w:val="00DF0CB9"/>
    <w:rsid w:val="00DF1563"/>
    <w:rsid w:val="00DF2092"/>
    <w:rsid w:val="00DF24D0"/>
    <w:rsid w:val="00DF2BEA"/>
    <w:rsid w:val="00DF3264"/>
    <w:rsid w:val="00DF3420"/>
    <w:rsid w:val="00DF4D6C"/>
    <w:rsid w:val="00DF603C"/>
    <w:rsid w:val="00DF6911"/>
    <w:rsid w:val="00DF764F"/>
    <w:rsid w:val="00E01551"/>
    <w:rsid w:val="00E020D6"/>
    <w:rsid w:val="00E02AD6"/>
    <w:rsid w:val="00E03E3D"/>
    <w:rsid w:val="00E04282"/>
    <w:rsid w:val="00E04741"/>
    <w:rsid w:val="00E057E4"/>
    <w:rsid w:val="00E066D8"/>
    <w:rsid w:val="00E06978"/>
    <w:rsid w:val="00E06E44"/>
    <w:rsid w:val="00E07414"/>
    <w:rsid w:val="00E07623"/>
    <w:rsid w:val="00E105CD"/>
    <w:rsid w:val="00E10829"/>
    <w:rsid w:val="00E11700"/>
    <w:rsid w:val="00E117FD"/>
    <w:rsid w:val="00E126E7"/>
    <w:rsid w:val="00E12911"/>
    <w:rsid w:val="00E13011"/>
    <w:rsid w:val="00E13F3E"/>
    <w:rsid w:val="00E17949"/>
    <w:rsid w:val="00E20072"/>
    <w:rsid w:val="00E21005"/>
    <w:rsid w:val="00E21698"/>
    <w:rsid w:val="00E217FC"/>
    <w:rsid w:val="00E21B97"/>
    <w:rsid w:val="00E23233"/>
    <w:rsid w:val="00E2349B"/>
    <w:rsid w:val="00E234A0"/>
    <w:rsid w:val="00E23A3C"/>
    <w:rsid w:val="00E23D36"/>
    <w:rsid w:val="00E24D05"/>
    <w:rsid w:val="00E25A6E"/>
    <w:rsid w:val="00E25C26"/>
    <w:rsid w:val="00E27395"/>
    <w:rsid w:val="00E2756A"/>
    <w:rsid w:val="00E30539"/>
    <w:rsid w:val="00E30D06"/>
    <w:rsid w:val="00E31A37"/>
    <w:rsid w:val="00E31F43"/>
    <w:rsid w:val="00E32BAE"/>
    <w:rsid w:val="00E32BDA"/>
    <w:rsid w:val="00E331E9"/>
    <w:rsid w:val="00E33821"/>
    <w:rsid w:val="00E33CD7"/>
    <w:rsid w:val="00E33CF5"/>
    <w:rsid w:val="00E340EB"/>
    <w:rsid w:val="00E36AEC"/>
    <w:rsid w:val="00E36E9B"/>
    <w:rsid w:val="00E37047"/>
    <w:rsid w:val="00E37E88"/>
    <w:rsid w:val="00E40B75"/>
    <w:rsid w:val="00E419BD"/>
    <w:rsid w:val="00E43476"/>
    <w:rsid w:val="00E438F0"/>
    <w:rsid w:val="00E44D9A"/>
    <w:rsid w:val="00E45D3A"/>
    <w:rsid w:val="00E46CC5"/>
    <w:rsid w:val="00E47529"/>
    <w:rsid w:val="00E477BB"/>
    <w:rsid w:val="00E50B3D"/>
    <w:rsid w:val="00E50BE1"/>
    <w:rsid w:val="00E50CC8"/>
    <w:rsid w:val="00E523E9"/>
    <w:rsid w:val="00E5275E"/>
    <w:rsid w:val="00E539A1"/>
    <w:rsid w:val="00E54B17"/>
    <w:rsid w:val="00E5668C"/>
    <w:rsid w:val="00E56F19"/>
    <w:rsid w:val="00E60E3C"/>
    <w:rsid w:val="00E610E6"/>
    <w:rsid w:val="00E61F06"/>
    <w:rsid w:val="00E62B26"/>
    <w:rsid w:val="00E63661"/>
    <w:rsid w:val="00E63AAE"/>
    <w:rsid w:val="00E646EA"/>
    <w:rsid w:val="00E66F97"/>
    <w:rsid w:val="00E67280"/>
    <w:rsid w:val="00E70CF9"/>
    <w:rsid w:val="00E70D8E"/>
    <w:rsid w:val="00E7173C"/>
    <w:rsid w:val="00E7303B"/>
    <w:rsid w:val="00E73428"/>
    <w:rsid w:val="00E74304"/>
    <w:rsid w:val="00E7490B"/>
    <w:rsid w:val="00E7497D"/>
    <w:rsid w:val="00E77344"/>
    <w:rsid w:val="00E77FA3"/>
    <w:rsid w:val="00E808BC"/>
    <w:rsid w:val="00E8202D"/>
    <w:rsid w:val="00E839AF"/>
    <w:rsid w:val="00E85386"/>
    <w:rsid w:val="00E857CF"/>
    <w:rsid w:val="00E90251"/>
    <w:rsid w:val="00E90B67"/>
    <w:rsid w:val="00E91722"/>
    <w:rsid w:val="00E9456E"/>
    <w:rsid w:val="00E95C46"/>
    <w:rsid w:val="00EA05E6"/>
    <w:rsid w:val="00EA4A49"/>
    <w:rsid w:val="00EA5BF6"/>
    <w:rsid w:val="00EA616E"/>
    <w:rsid w:val="00EA65BF"/>
    <w:rsid w:val="00EA6A90"/>
    <w:rsid w:val="00EB0C2E"/>
    <w:rsid w:val="00EB0E0E"/>
    <w:rsid w:val="00EB1BE0"/>
    <w:rsid w:val="00EB4B95"/>
    <w:rsid w:val="00EB5CE4"/>
    <w:rsid w:val="00EB5F77"/>
    <w:rsid w:val="00EB6054"/>
    <w:rsid w:val="00EB7E93"/>
    <w:rsid w:val="00EC0DC9"/>
    <w:rsid w:val="00EC0F22"/>
    <w:rsid w:val="00EC13D7"/>
    <w:rsid w:val="00EC32F9"/>
    <w:rsid w:val="00EC3C32"/>
    <w:rsid w:val="00EC5FF6"/>
    <w:rsid w:val="00EC6001"/>
    <w:rsid w:val="00EC7A68"/>
    <w:rsid w:val="00ED0E42"/>
    <w:rsid w:val="00ED1B61"/>
    <w:rsid w:val="00ED1D03"/>
    <w:rsid w:val="00ED2420"/>
    <w:rsid w:val="00ED70F2"/>
    <w:rsid w:val="00ED73D2"/>
    <w:rsid w:val="00ED7DE6"/>
    <w:rsid w:val="00EE08E2"/>
    <w:rsid w:val="00EE0B0A"/>
    <w:rsid w:val="00EE0CBB"/>
    <w:rsid w:val="00EE188A"/>
    <w:rsid w:val="00EE2195"/>
    <w:rsid w:val="00EE23BA"/>
    <w:rsid w:val="00EE2EF5"/>
    <w:rsid w:val="00EE2FA0"/>
    <w:rsid w:val="00EE47F3"/>
    <w:rsid w:val="00EE5106"/>
    <w:rsid w:val="00EE54A1"/>
    <w:rsid w:val="00EE5D16"/>
    <w:rsid w:val="00EE6F74"/>
    <w:rsid w:val="00EE713B"/>
    <w:rsid w:val="00EE7B13"/>
    <w:rsid w:val="00EF0137"/>
    <w:rsid w:val="00EF072B"/>
    <w:rsid w:val="00EF3F4B"/>
    <w:rsid w:val="00EF41C2"/>
    <w:rsid w:val="00EF5329"/>
    <w:rsid w:val="00EF5C15"/>
    <w:rsid w:val="00EF6199"/>
    <w:rsid w:val="00EF66E8"/>
    <w:rsid w:val="00EF6FA5"/>
    <w:rsid w:val="00EF7C09"/>
    <w:rsid w:val="00F009EC"/>
    <w:rsid w:val="00F02DC4"/>
    <w:rsid w:val="00F02FFB"/>
    <w:rsid w:val="00F03DB9"/>
    <w:rsid w:val="00F0579F"/>
    <w:rsid w:val="00F05F71"/>
    <w:rsid w:val="00F06FE8"/>
    <w:rsid w:val="00F07733"/>
    <w:rsid w:val="00F07B9C"/>
    <w:rsid w:val="00F10346"/>
    <w:rsid w:val="00F10544"/>
    <w:rsid w:val="00F105F0"/>
    <w:rsid w:val="00F11123"/>
    <w:rsid w:val="00F117D3"/>
    <w:rsid w:val="00F122F0"/>
    <w:rsid w:val="00F13D0A"/>
    <w:rsid w:val="00F14512"/>
    <w:rsid w:val="00F15174"/>
    <w:rsid w:val="00F17EA7"/>
    <w:rsid w:val="00F20591"/>
    <w:rsid w:val="00F20930"/>
    <w:rsid w:val="00F20A27"/>
    <w:rsid w:val="00F21B98"/>
    <w:rsid w:val="00F22390"/>
    <w:rsid w:val="00F24B42"/>
    <w:rsid w:val="00F2661F"/>
    <w:rsid w:val="00F26ABE"/>
    <w:rsid w:val="00F275EB"/>
    <w:rsid w:val="00F32F8C"/>
    <w:rsid w:val="00F32FEA"/>
    <w:rsid w:val="00F3306B"/>
    <w:rsid w:val="00F33C91"/>
    <w:rsid w:val="00F35CFF"/>
    <w:rsid w:val="00F36001"/>
    <w:rsid w:val="00F374E7"/>
    <w:rsid w:val="00F40A9A"/>
    <w:rsid w:val="00F42833"/>
    <w:rsid w:val="00F42EDA"/>
    <w:rsid w:val="00F43BCB"/>
    <w:rsid w:val="00F459AE"/>
    <w:rsid w:val="00F50536"/>
    <w:rsid w:val="00F5283A"/>
    <w:rsid w:val="00F5340D"/>
    <w:rsid w:val="00F54C3A"/>
    <w:rsid w:val="00F554C0"/>
    <w:rsid w:val="00F55DC5"/>
    <w:rsid w:val="00F56F10"/>
    <w:rsid w:val="00F60C37"/>
    <w:rsid w:val="00F60CCF"/>
    <w:rsid w:val="00F61812"/>
    <w:rsid w:val="00F62884"/>
    <w:rsid w:val="00F637BA"/>
    <w:rsid w:val="00F64E94"/>
    <w:rsid w:val="00F66872"/>
    <w:rsid w:val="00F67363"/>
    <w:rsid w:val="00F67FEB"/>
    <w:rsid w:val="00F70423"/>
    <w:rsid w:val="00F7069A"/>
    <w:rsid w:val="00F71E8D"/>
    <w:rsid w:val="00F733A0"/>
    <w:rsid w:val="00F7358D"/>
    <w:rsid w:val="00F73E75"/>
    <w:rsid w:val="00F74FC3"/>
    <w:rsid w:val="00F75486"/>
    <w:rsid w:val="00F75551"/>
    <w:rsid w:val="00F75834"/>
    <w:rsid w:val="00F75B43"/>
    <w:rsid w:val="00F76D02"/>
    <w:rsid w:val="00F77350"/>
    <w:rsid w:val="00F77537"/>
    <w:rsid w:val="00F77C92"/>
    <w:rsid w:val="00F77F02"/>
    <w:rsid w:val="00F800D9"/>
    <w:rsid w:val="00F80246"/>
    <w:rsid w:val="00F8043C"/>
    <w:rsid w:val="00F81212"/>
    <w:rsid w:val="00F8197E"/>
    <w:rsid w:val="00F82B04"/>
    <w:rsid w:val="00F843BA"/>
    <w:rsid w:val="00F84E62"/>
    <w:rsid w:val="00F85127"/>
    <w:rsid w:val="00F85362"/>
    <w:rsid w:val="00F8595C"/>
    <w:rsid w:val="00F85ADC"/>
    <w:rsid w:val="00F85F61"/>
    <w:rsid w:val="00F86E14"/>
    <w:rsid w:val="00F87832"/>
    <w:rsid w:val="00F90618"/>
    <w:rsid w:val="00F91B19"/>
    <w:rsid w:val="00F92DFF"/>
    <w:rsid w:val="00F93EA2"/>
    <w:rsid w:val="00F93FA0"/>
    <w:rsid w:val="00F946BC"/>
    <w:rsid w:val="00F95A4A"/>
    <w:rsid w:val="00F95CC0"/>
    <w:rsid w:val="00F9665C"/>
    <w:rsid w:val="00F96C06"/>
    <w:rsid w:val="00F97649"/>
    <w:rsid w:val="00F97D61"/>
    <w:rsid w:val="00FA096C"/>
    <w:rsid w:val="00FA1155"/>
    <w:rsid w:val="00FA1B5C"/>
    <w:rsid w:val="00FA2D49"/>
    <w:rsid w:val="00FA309B"/>
    <w:rsid w:val="00FA3F35"/>
    <w:rsid w:val="00FA459B"/>
    <w:rsid w:val="00FB01C5"/>
    <w:rsid w:val="00FB0FC9"/>
    <w:rsid w:val="00FB1355"/>
    <w:rsid w:val="00FB393B"/>
    <w:rsid w:val="00FB397E"/>
    <w:rsid w:val="00FB5507"/>
    <w:rsid w:val="00FB794F"/>
    <w:rsid w:val="00FC1D93"/>
    <w:rsid w:val="00FC28EF"/>
    <w:rsid w:val="00FC30F5"/>
    <w:rsid w:val="00FC3F44"/>
    <w:rsid w:val="00FC4017"/>
    <w:rsid w:val="00FC64DC"/>
    <w:rsid w:val="00FC6938"/>
    <w:rsid w:val="00FC6FE5"/>
    <w:rsid w:val="00FC767C"/>
    <w:rsid w:val="00FC7FB7"/>
    <w:rsid w:val="00FD13C4"/>
    <w:rsid w:val="00FD260F"/>
    <w:rsid w:val="00FD3881"/>
    <w:rsid w:val="00FD3A29"/>
    <w:rsid w:val="00FD5E98"/>
    <w:rsid w:val="00FD68B8"/>
    <w:rsid w:val="00FD6D77"/>
    <w:rsid w:val="00FD7967"/>
    <w:rsid w:val="00FE1A6E"/>
    <w:rsid w:val="00FE28EC"/>
    <w:rsid w:val="00FE31AF"/>
    <w:rsid w:val="00FE3816"/>
    <w:rsid w:val="00FE47F1"/>
    <w:rsid w:val="00FE4B8A"/>
    <w:rsid w:val="00FE4D40"/>
    <w:rsid w:val="00FE4FCE"/>
    <w:rsid w:val="00FE5170"/>
    <w:rsid w:val="00FE58D0"/>
    <w:rsid w:val="00FE66E9"/>
    <w:rsid w:val="00FF1978"/>
    <w:rsid w:val="00FF2118"/>
    <w:rsid w:val="00FF233C"/>
    <w:rsid w:val="00FF3CBC"/>
    <w:rsid w:val="00FF4762"/>
    <w:rsid w:val="00FF556D"/>
    <w:rsid w:val="00FF5A60"/>
    <w:rsid w:val="00FF5D74"/>
    <w:rsid w:val="00FF6688"/>
    <w:rsid w:val="00FF6943"/>
    <w:rsid w:val="00FF7BA6"/>
    <w:rsid w:val="00FF7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D6CF66F"/>
  <w15:docId w15:val="{77015013-D87F-4C80-82F3-6F5CA29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BE9"/>
    <w:rPr>
      <w:sz w:val="24"/>
      <w:szCs w:val="24"/>
    </w:rPr>
  </w:style>
  <w:style w:type="paragraph" w:styleId="Titre3">
    <w:name w:val="heading 3"/>
    <w:basedOn w:val="Normal"/>
    <w:next w:val="Normal"/>
    <w:link w:val="Titre3Car"/>
    <w:semiHidden/>
    <w:unhideWhenUsed/>
    <w:qFormat/>
    <w:rsid w:val="0046228C"/>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46228C"/>
    <w:pPr>
      <w:keepNext/>
      <w:spacing w:before="240" w:after="60"/>
      <w:outlineLvl w:val="3"/>
    </w:pPr>
    <w:rPr>
      <w:rFonts w:ascii="Calibri" w:hAnsi="Calibri"/>
      <w:b/>
      <w:bCs/>
      <w:sz w:val="28"/>
      <w:szCs w:val="28"/>
    </w:rPr>
  </w:style>
  <w:style w:type="paragraph" w:styleId="Titre6">
    <w:name w:val="heading 6"/>
    <w:basedOn w:val="Normal"/>
    <w:qFormat/>
    <w:rsid w:val="002D6212"/>
    <w:pPr>
      <w:spacing w:before="100" w:beforeAutospacing="1" w:after="100" w:afterAutospacing="1"/>
      <w:outlineLvl w:val="5"/>
    </w:pPr>
    <w:rPr>
      <w:b/>
      <w:bCs/>
      <w:color w:val="000099"/>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C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72AA0"/>
    <w:rPr>
      <w:color w:val="0000FF"/>
      <w:u w:val="single"/>
    </w:rPr>
  </w:style>
  <w:style w:type="character" w:styleId="Lienhypertextesuivivisit">
    <w:name w:val="FollowedHyperlink"/>
    <w:rsid w:val="00E74304"/>
    <w:rPr>
      <w:color w:val="800080"/>
      <w:u w:val="single"/>
    </w:rPr>
  </w:style>
  <w:style w:type="character" w:customStyle="1" w:styleId="resumfr1">
    <w:name w:val="resumfr1"/>
    <w:rsid w:val="007A26E8"/>
    <w:rPr>
      <w:rFonts w:ascii="Georgia" w:hAnsi="Georgia" w:hint="default"/>
      <w:color w:val="586454"/>
      <w:sz w:val="24"/>
      <w:szCs w:val="24"/>
    </w:rPr>
  </w:style>
  <w:style w:type="paragraph" w:customStyle="1" w:styleId="spip">
    <w:name w:val="spip"/>
    <w:basedOn w:val="Normal"/>
    <w:rsid w:val="00F459AE"/>
    <w:pPr>
      <w:spacing w:before="100" w:beforeAutospacing="1" w:after="100" w:afterAutospacing="1"/>
    </w:pPr>
  </w:style>
  <w:style w:type="paragraph" w:styleId="Notedebasdepage">
    <w:name w:val="footnote text"/>
    <w:basedOn w:val="Normal"/>
    <w:semiHidden/>
    <w:rsid w:val="00307A90"/>
    <w:rPr>
      <w:sz w:val="20"/>
      <w:szCs w:val="20"/>
    </w:rPr>
  </w:style>
  <w:style w:type="character" w:styleId="Appelnotedebasdep">
    <w:name w:val="footnote reference"/>
    <w:semiHidden/>
    <w:rsid w:val="00307A90"/>
    <w:rPr>
      <w:vertAlign w:val="superscript"/>
    </w:rPr>
  </w:style>
  <w:style w:type="paragraph" w:styleId="NormalWeb">
    <w:name w:val="Normal (Web)"/>
    <w:basedOn w:val="Normal"/>
    <w:uiPriority w:val="99"/>
    <w:rsid w:val="001469F5"/>
    <w:pPr>
      <w:spacing w:before="100" w:beforeAutospacing="1" w:after="100" w:afterAutospacing="1"/>
    </w:pPr>
  </w:style>
  <w:style w:type="character" w:customStyle="1" w:styleId="liensartnonresolu">
    <w:name w:val="liensartnonresolu"/>
    <w:basedOn w:val="Policepardfaut"/>
    <w:rsid w:val="00315844"/>
  </w:style>
  <w:style w:type="character" w:customStyle="1" w:styleId="textgris1">
    <w:name w:val="text_gris1"/>
    <w:rsid w:val="00C021B7"/>
    <w:rPr>
      <w:rFonts w:ascii="Trebuchet MS" w:hAnsi="Trebuchet MS" w:hint="default"/>
      <w:b w:val="0"/>
      <w:bCs w:val="0"/>
      <w:i w:val="0"/>
      <w:iCs w:val="0"/>
      <w:strike w:val="0"/>
      <w:dstrike w:val="0"/>
      <w:color w:val="333333"/>
      <w:sz w:val="18"/>
      <w:szCs w:val="18"/>
      <w:u w:val="none"/>
      <w:effect w:val="none"/>
    </w:rPr>
  </w:style>
  <w:style w:type="character" w:customStyle="1" w:styleId="Nlejeune">
    <w:name w:val="Nlejeune"/>
    <w:semiHidden/>
    <w:rsid w:val="00C65A8F"/>
    <w:rPr>
      <w:rFonts w:ascii="Arial" w:hAnsi="Arial" w:cs="Arial"/>
      <w:color w:val="auto"/>
      <w:sz w:val="20"/>
      <w:szCs w:val="20"/>
    </w:rPr>
  </w:style>
  <w:style w:type="paragraph" w:styleId="Textebrut">
    <w:name w:val="Plain Text"/>
    <w:basedOn w:val="Normal"/>
    <w:rsid w:val="001C0B00"/>
    <w:rPr>
      <w:rFonts w:ascii="Courier New" w:hAnsi="Courier New" w:cs="Courier New"/>
      <w:sz w:val="20"/>
      <w:szCs w:val="20"/>
    </w:rPr>
  </w:style>
  <w:style w:type="character" w:styleId="Accentuation">
    <w:name w:val="Emphasis"/>
    <w:uiPriority w:val="20"/>
    <w:qFormat/>
    <w:rsid w:val="00CB6AD3"/>
    <w:rPr>
      <w:i/>
      <w:iCs/>
    </w:rPr>
  </w:style>
  <w:style w:type="character" w:styleId="lev">
    <w:name w:val="Strong"/>
    <w:uiPriority w:val="22"/>
    <w:qFormat/>
    <w:rsid w:val="00BE3E98"/>
    <w:rPr>
      <w:b/>
      <w:bCs/>
    </w:rPr>
  </w:style>
  <w:style w:type="paragraph" w:styleId="Textedebulles">
    <w:name w:val="Balloon Text"/>
    <w:basedOn w:val="Normal"/>
    <w:semiHidden/>
    <w:rsid w:val="0036418D"/>
    <w:rPr>
      <w:rFonts w:ascii="Tahoma" w:hAnsi="Tahoma" w:cs="Tahoma"/>
      <w:sz w:val="16"/>
      <w:szCs w:val="16"/>
    </w:rPr>
  </w:style>
  <w:style w:type="character" w:customStyle="1" w:styleId="Titre3Car">
    <w:name w:val="Titre 3 Car"/>
    <w:link w:val="Titre3"/>
    <w:semiHidden/>
    <w:rsid w:val="0046228C"/>
    <w:rPr>
      <w:rFonts w:ascii="Cambria" w:eastAsia="Times New Roman" w:hAnsi="Cambria" w:cs="Times New Roman"/>
      <w:b/>
      <w:bCs/>
      <w:sz w:val="26"/>
      <w:szCs w:val="26"/>
    </w:rPr>
  </w:style>
  <w:style w:type="character" w:customStyle="1" w:styleId="Titre4Car">
    <w:name w:val="Titre 4 Car"/>
    <w:link w:val="Titre4"/>
    <w:semiHidden/>
    <w:rsid w:val="0046228C"/>
    <w:rPr>
      <w:rFonts w:ascii="Calibri" w:eastAsia="Times New Roman" w:hAnsi="Calibri" w:cs="Times New Roman"/>
      <w:b/>
      <w:bCs/>
      <w:sz w:val="28"/>
      <w:szCs w:val="28"/>
    </w:rPr>
  </w:style>
  <w:style w:type="character" w:customStyle="1" w:styleId="apple-converted-space">
    <w:name w:val="apple-converted-space"/>
    <w:rsid w:val="0046228C"/>
  </w:style>
  <w:style w:type="character" w:customStyle="1" w:styleId="tag">
    <w:name w:val="tag"/>
    <w:rsid w:val="0046228C"/>
  </w:style>
  <w:style w:type="paragraph" w:styleId="z-Hautduformulaire">
    <w:name w:val="HTML Top of Form"/>
    <w:basedOn w:val="Normal"/>
    <w:next w:val="Normal"/>
    <w:link w:val="z-HautduformulaireCar"/>
    <w:hidden/>
    <w:uiPriority w:val="99"/>
    <w:unhideWhenUsed/>
    <w:rsid w:val="0046228C"/>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uiPriority w:val="99"/>
    <w:rsid w:val="0046228C"/>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46228C"/>
    <w:pPr>
      <w:pBdr>
        <w:top w:val="single" w:sz="6" w:space="1" w:color="auto"/>
      </w:pBdr>
      <w:jc w:val="center"/>
    </w:pPr>
    <w:rPr>
      <w:rFonts w:ascii="Arial" w:hAnsi="Arial" w:cs="Arial"/>
      <w:vanish/>
      <w:sz w:val="16"/>
      <w:szCs w:val="16"/>
    </w:rPr>
  </w:style>
  <w:style w:type="character" w:customStyle="1" w:styleId="z-BasduformulaireCar">
    <w:name w:val="z-Bas du formulaire Car"/>
    <w:link w:val="z-Basduformulaire"/>
    <w:uiPriority w:val="99"/>
    <w:rsid w:val="0046228C"/>
    <w:rPr>
      <w:rFonts w:ascii="Arial" w:hAnsi="Arial" w:cs="Arial"/>
      <w:vanish/>
      <w:sz w:val="16"/>
      <w:szCs w:val="16"/>
    </w:rPr>
  </w:style>
  <w:style w:type="paragraph" w:customStyle="1" w:styleId="categorie">
    <w:name w:val="categorie"/>
    <w:basedOn w:val="Normal"/>
    <w:rsid w:val="0046228C"/>
    <w:pPr>
      <w:spacing w:before="100" w:beforeAutospacing="1" w:after="100" w:afterAutospacing="1"/>
    </w:pPr>
  </w:style>
  <w:style w:type="paragraph" w:customStyle="1" w:styleId="Titre1">
    <w:name w:val="Titre1"/>
    <w:basedOn w:val="Normal"/>
    <w:rsid w:val="0046228C"/>
    <w:pPr>
      <w:spacing w:before="100" w:beforeAutospacing="1" w:after="100" w:afterAutospacing="1"/>
    </w:pPr>
  </w:style>
  <w:style w:type="paragraph" w:styleId="En-tte">
    <w:name w:val="header"/>
    <w:basedOn w:val="Normal"/>
    <w:link w:val="En-tteCar"/>
    <w:rsid w:val="00C97E37"/>
    <w:pPr>
      <w:tabs>
        <w:tab w:val="center" w:pos="4536"/>
        <w:tab w:val="right" w:pos="9072"/>
      </w:tabs>
    </w:pPr>
  </w:style>
  <w:style w:type="character" w:customStyle="1" w:styleId="En-tteCar">
    <w:name w:val="En-tête Car"/>
    <w:link w:val="En-tte"/>
    <w:rsid w:val="00C97E37"/>
    <w:rPr>
      <w:sz w:val="24"/>
      <w:szCs w:val="24"/>
    </w:rPr>
  </w:style>
  <w:style w:type="paragraph" w:styleId="Pieddepage">
    <w:name w:val="footer"/>
    <w:basedOn w:val="Normal"/>
    <w:link w:val="PieddepageCar"/>
    <w:uiPriority w:val="99"/>
    <w:rsid w:val="00C97E37"/>
    <w:pPr>
      <w:tabs>
        <w:tab w:val="center" w:pos="4536"/>
        <w:tab w:val="right" w:pos="9072"/>
      </w:tabs>
    </w:pPr>
  </w:style>
  <w:style w:type="character" w:customStyle="1" w:styleId="PieddepageCar">
    <w:name w:val="Pied de page Car"/>
    <w:link w:val="Pieddepage"/>
    <w:uiPriority w:val="99"/>
    <w:rsid w:val="00C97E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787">
      <w:bodyDiv w:val="1"/>
      <w:marLeft w:val="0"/>
      <w:marRight w:val="0"/>
      <w:marTop w:val="0"/>
      <w:marBottom w:val="0"/>
      <w:divBdr>
        <w:top w:val="none" w:sz="0" w:space="0" w:color="auto"/>
        <w:left w:val="none" w:sz="0" w:space="0" w:color="auto"/>
        <w:bottom w:val="none" w:sz="0" w:space="0" w:color="auto"/>
        <w:right w:val="none" w:sz="0" w:space="0" w:color="auto"/>
      </w:divBdr>
      <w:divsChild>
        <w:div w:id="1865903198">
          <w:marLeft w:val="0"/>
          <w:marRight w:val="0"/>
          <w:marTop w:val="100"/>
          <w:marBottom w:val="100"/>
          <w:divBdr>
            <w:top w:val="none" w:sz="0" w:space="0" w:color="auto"/>
            <w:left w:val="none" w:sz="0" w:space="0" w:color="auto"/>
            <w:bottom w:val="none" w:sz="0" w:space="0" w:color="auto"/>
            <w:right w:val="none" w:sz="0" w:space="0" w:color="auto"/>
          </w:divBdr>
          <w:divsChild>
            <w:div w:id="174468699">
              <w:marLeft w:val="255"/>
              <w:marRight w:val="0"/>
              <w:marTop w:val="0"/>
              <w:marBottom w:val="0"/>
              <w:divBdr>
                <w:top w:val="none" w:sz="0" w:space="0" w:color="auto"/>
                <w:left w:val="none" w:sz="0" w:space="0" w:color="auto"/>
                <w:bottom w:val="none" w:sz="0" w:space="0" w:color="auto"/>
                <w:right w:val="none" w:sz="0" w:space="0" w:color="auto"/>
              </w:divBdr>
              <w:divsChild>
                <w:div w:id="325984630">
                  <w:marLeft w:val="0"/>
                  <w:marRight w:val="0"/>
                  <w:marTop w:val="0"/>
                  <w:marBottom w:val="150"/>
                  <w:divBdr>
                    <w:top w:val="none" w:sz="0" w:space="0" w:color="auto"/>
                    <w:left w:val="none" w:sz="0" w:space="0" w:color="auto"/>
                    <w:bottom w:val="none" w:sz="0" w:space="0" w:color="auto"/>
                    <w:right w:val="none" w:sz="0" w:space="0" w:color="auto"/>
                  </w:divBdr>
                </w:div>
                <w:div w:id="1093430123">
                  <w:marLeft w:val="0"/>
                  <w:marRight w:val="0"/>
                  <w:marTop w:val="0"/>
                  <w:marBottom w:val="150"/>
                  <w:divBdr>
                    <w:top w:val="none" w:sz="0" w:space="0" w:color="auto"/>
                    <w:left w:val="none" w:sz="0" w:space="0" w:color="auto"/>
                    <w:bottom w:val="none" w:sz="0" w:space="0" w:color="auto"/>
                    <w:right w:val="none" w:sz="0" w:space="0" w:color="auto"/>
                  </w:divBdr>
                </w:div>
                <w:div w:id="1756054149">
                  <w:marLeft w:val="0"/>
                  <w:marRight w:val="0"/>
                  <w:marTop w:val="0"/>
                  <w:marBottom w:val="150"/>
                  <w:divBdr>
                    <w:top w:val="none" w:sz="0" w:space="0" w:color="auto"/>
                    <w:left w:val="none" w:sz="0" w:space="0" w:color="auto"/>
                    <w:bottom w:val="single" w:sz="6" w:space="0" w:color="EF912F"/>
                    <w:right w:val="none" w:sz="0" w:space="0" w:color="auto"/>
                  </w:divBdr>
                </w:div>
              </w:divsChild>
            </w:div>
          </w:divsChild>
        </w:div>
      </w:divsChild>
    </w:div>
    <w:div w:id="42608452">
      <w:bodyDiv w:val="1"/>
      <w:marLeft w:val="0"/>
      <w:marRight w:val="0"/>
      <w:marTop w:val="0"/>
      <w:marBottom w:val="0"/>
      <w:divBdr>
        <w:top w:val="none" w:sz="0" w:space="0" w:color="auto"/>
        <w:left w:val="none" w:sz="0" w:space="0" w:color="auto"/>
        <w:bottom w:val="none" w:sz="0" w:space="0" w:color="auto"/>
        <w:right w:val="none" w:sz="0" w:space="0" w:color="auto"/>
      </w:divBdr>
      <w:divsChild>
        <w:div w:id="2040860750">
          <w:marLeft w:val="0"/>
          <w:marRight w:val="0"/>
          <w:marTop w:val="100"/>
          <w:marBottom w:val="100"/>
          <w:divBdr>
            <w:top w:val="none" w:sz="0" w:space="0" w:color="auto"/>
            <w:left w:val="none" w:sz="0" w:space="0" w:color="auto"/>
            <w:bottom w:val="none" w:sz="0" w:space="0" w:color="auto"/>
            <w:right w:val="none" w:sz="0" w:space="0" w:color="auto"/>
          </w:divBdr>
          <w:divsChild>
            <w:div w:id="2089884146">
              <w:marLeft w:val="255"/>
              <w:marRight w:val="0"/>
              <w:marTop w:val="0"/>
              <w:marBottom w:val="0"/>
              <w:divBdr>
                <w:top w:val="none" w:sz="0" w:space="0" w:color="auto"/>
                <w:left w:val="none" w:sz="0" w:space="0" w:color="auto"/>
                <w:bottom w:val="none" w:sz="0" w:space="0" w:color="auto"/>
                <w:right w:val="none" w:sz="0" w:space="0" w:color="auto"/>
              </w:divBdr>
              <w:divsChild>
                <w:div w:id="197475932">
                  <w:marLeft w:val="0"/>
                  <w:marRight w:val="0"/>
                  <w:marTop w:val="0"/>
                  <w:marBottom w:val="150"/>
                  <w:divBdr>
                    <w:top w:val="none" w:sz="0" w:space="0" w:color="auto"/>
                    <w:left w:val="none" w:sz="0" w:space="0" w:color="auto"/>
                    <w:bottom w:val="none" w:sz="0" w:space="0" w:color="auto"/>
                    <w:right w:val="none" w:sz="0" w:space="0" w:color="auto"/>
                  </w:divBdr>
                </w:div>
                <w:div w:id="1124233683">
                  <w:marLeft w:val="0"/>
                  <w:marRight w:val="0"/>
                  <w:marTop w:val="0"/>
                  <w:marBottom w:val="150"/>
                  <w:divBdr>
                    <w:top w:val="none" w:sz="0" w:space="0" w:color="auto"/>
                    <w:left w:val="none" w:sz="0" w:space="0" w:color="auto"/>
                    <w:bottom w:val="single" w:sz="6" w:space="0" w:color="EF912F"/>
                    <w:right w:val="none" w:sz="0" w:space="0" w:color="auto"/>
                  </w:divBdr>
                </w:div>
                <w:div w:id="1181507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572293">
      <w:bodyDiv w:val="1"/>
      <w:marLeft w:val="0"/>
      <w:marRight w:val="0"/>
      <w:marTop w:val="0"/>
      <w:marBottom w:val="0"/>
      <w:divBdr>
        <w:top w:val="none" w:sz="0" w:space="0" w:color="auto"/>
        <w:left w:val="none" w:sz="0" w:space="0" w:color="auto"/>
        <w:bottom w:val="none" w:sz="0" w:space="0" w:color="auto"/>
        <w:right w:val="none" w:sz="0" w:space="0" w:color="auto"/>
      </w:divBdr>
    </w:div>
    <w:div w:id="105007190">
      <w:bodyDiv w:val="1"/>
      <w:marLeft w:val="0"/>
      <w:marRight w:val="0"/>
      <w:marTop w:val="0"/>
      <w:marBottom w:val="0"/>
      <w:divBdr>
        <w:top w:val="none" w:sz="0" w:space="0" w:color="auto"/>
        <w:left w:val="none" w:sz="0" w:space="0" w:color="auto"/>
        <w:bottom w:val="none" w:sz="0" w:space="0" w:color="auto"/>
        <w:right w:val="none" w:sz="0" w:space="0" w:color="auto"/>
      </w:divBdr>
    </w:div>
    <w:div w:id="230503490">
      <w:bodyDiv w:val="1"/>
      <w:marLeft w:val="0"/>
      <w:marRight w:val="0"/>
      <w:marTop w:val="0"/>
      <w:marBottom w:val="0"/>
      <w:divBdr>
        <w:top w:val="none" w:sz="0" w:space="0" w:color="auto"/>
        <w:left w:val="none" w:sz="0" w:space="0" w:color="auto"/>
        <w:bottom w:val="none" w:sz="0" w:space="0" w:color="auto"/>
        <w:right w:val="none" w:sz="0" w:space="0" w:color="auto"/>
      </w:divBdr>
      <w:divsChild>
        <w:div w:id="477457306">
          <w:marLeft w:val="0"/>
          <w:marRight w:val="0"/>
          <w:marTop w:val="100"/>
          <w:marBottom w:val="100"/>
          <w:divBdr>
            <w:top w:val="none" w:sz="0" w:space="0" w:color="auto"/>
            <w:left w:val="none" w:sz="0" w:space="0" w:color="auto"/>
            <w:bottom w:val="none" w:sz="0" w:space="0" w:color="auto"/>
            <w:right w:val="none" w:sz="0" w:space="0" w:color="auto"/>
          </w:divBdr>
          <w:divsChild>
            <w:div w:id="1031493382">
              <w:marLeft w:val="255"/>
              <w:marRight w:val="0"/>
              <w:marTop w:val="0"/>
              <w:marBottom w:val="0"/>
              <w:divBdr>
                <w:top w:val="none" w:sz="0" w:space="0" w:color="auto"/>
                <w:left w:val="none" w:sz="0" w:space="0" w:color="auto"/>
                <w:bottom w:val="none" w:sz="0" w:space="0" w:color="auto"/>
                <w:right w:val="none" w:sz="0" w:space="0" w:color="auto"/>
              </w:divBdr>
              <w:divsChild>
                <w:div w:id="619070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32786813">
      <w:bodyDiv w:val="1"/>
      <w:marLeft w:val="0"/>
      <w:marRight w:val="0"/>
      <w:marTop w:val="0"/>
      <w:marBottom w:val="0"/>
      <w:divBdr>
        <w:top w:val="none" w:sz="0" w:space="0" w:color="auto"/>
        <w:left w:val="none" w:sz="0" w:space="0" w:color="auto"/>
        <w:bottom w:val="none" w:sz="0" w:space="0" w:color="auto"/>
        <w:right w:val="none" w:sz="0" w:space="0" w:color="auto"/>
      </w:divBdr>
      <w:divsChild>
        <w:div w:id="394084327">
          <w:marLeft w:val="0"/>
          <w:marRight w:val="0"/>
          <w:marTop w:val="100"/>
          <w:marBottom w:val="100"/>
          <w:divBdr>
            <w:top w:val="none" w:sz="0" w:space="0" w:color="auto"/>
            <w:left w:val="none" w:sz="0" w:space="0" w:color="auto"/>
            <w:bottom w:val="none" w:sz="0" w:space="0" w:color="auto"/>
            <w:right w:val="none" w:sz="0" w:space="0" w:color="auto"/>
          </w:divBdr>
          <w:divsChild>
            <w:div w:id="1578131390">
              <w:marLeft w:val="255"/>
              <w:marRight w:val="0"/>
              <w:marTop w:val="0"/>
              <w:marBottom w:val="0"/>
              <w:divBdr>
                <w:top w:val="none" w:sz="0" w:space="0" w:color="auto"/>
                <w:left w:val="none" w:sz="0" w:space="0" w:color="auto"/>
                <w:bottom w:val="none" w:sz="0" w:space="0" w:color="auto"/>
                <w:right w:val="none" w:sz="0" w:space="0" w:color="auto"/>
              </w:divBdr>
              <w:divsChild>
                <w:div w:id="1511678165">
                  <w:marLeft w:val="0"/>
                  <w:marRight w:val="0"/>
                  <w:marTop w:val="100"/>
                  <w:marBottom w:val="100"/>
                  <w:divBdr>
                    <w:top w:val="none" w:sz="0" w:space="0" w:color="auto"/>
                    <w:left w:val="none" w:sz="0" w:space="0" w:color="auto"/>
                    <w:bottom w:val="none" w:sz="0" w:space="0" w:color="auto"/>
                    <w:right w:val="none" w:sz="0" w:space="0" w:color="auto"/>
                  </w:divBdr>
                  <w:divsChild>
                    <w:div w:id="12106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2215">
      <w:bodyDiv w:val="1"/>
      <w:marLeft w:val="0"/>
      <w:marRight w:val="0"/>
      <w:marTop w:val="0"/>
      <w:marBottom w:val="0"/>
      <w:divBdr>
        <w:top w:val="none" w:sz="0" w:space="0" w:color="auto"/>
        <w:left w:val="none" w:sz="0" w:space="0" w:color="auto"/>
        <w:bottom w:val="none" w:sz="0" w:space="0" w:color="auto"/>
        <w:right w:val="none" w:sz="0" w:space="0" w:color="auto"/>
      </w:divBdr>
      <w:divsChild>
        <w:div w:id="1964800788">
          <w:marLeft w:val="0"/>
          <w:marRight w:val="0"/>
          <w:marTop w:val="1200"/>
          <w:marBottom w:val="0"/>
          <w:divBdr>
            <w:top w:val="none" w:sz="0" w:space="0" w:color="auto"/>
            <w:left w:val="none" w:sz="0" w:space="0" w:color="auto"/>
            <w:bottom w:val="none" w:sz="0" w:space="0" w:color="auto"/>
            <w:right w:val="none" w:sz="0" w:space="0" w:color="auto"/>
          </w:divBdr>
          <w:divsChild>
            <w:div w:id="1371764881">
              <w:marLeft w:val="0"/>
              <w:marRight w:val="0"/>
              <w:marTop w:val="0"/>
              <w:marBottom w:val="0"/>
              <w:divBdr>
                <w:top w:val="none" w:sz="0" w:space="0" w:color="auto"/>
                <w:left w:val="none" w:sz="0" w:space="0" w:color="auto"/>
                <w:bottom w:val="none" w:sz="0" w:space="0" w:color="auto"/>
                <w:right w:val="none" w:sz="0" w:space="0" w:color="auto"/>
              </w:divBdr>
              <w:divsChild>
                <w:div w:id="485820255">
                  <w:marLeft w:val="0"/>
                  <w:marRight w:val="0"/>
                  <w:marTop w:val="0"/>
                  <w:marBottom w:val="0"/>
                  <w:divBdr>
                    <w:top w:val="none" w:sz="0" w:space="0" w:color="auto"/>
                    <w:left w:val="none" w:sz="0" w:space="0" w:color="auto"/>
                    <w:bottom w:val="none" w:sz="0" w:space="0" w:color="auto"/>
                    <w:right w:val="none" w:sz="0" w:space="0" w:color="auto"/>
                  </w:divBdr>
                  <w:divsChild>
                    <w:div w:id="896011018">
                      <w:marLeft w:val="75"/>
                      <w:marRight w:val="75"/>
                      <w:marTop w:val="75"/>
                      <w:marBottom w:val="75"/>
                      <w:divBdr>
                        <w:top w:val="none" w:sz="0" w:space="0" w:color="auto"/>
                        <w:left w:val="none" w:sz="0" w:space="0" w:color="auto"/>
                        <w:bottom w:val="none" w:sz="0" w:space="0" w:color="auto"/>
                        <w:right w:val="none" w:sz="0" w:space="0" w:color="auto"/>
                      </w:divBdr>
                      <w:divsChild>
                        <w:div w:id="1883517303">
                          <w:marLeft w:val="0"/>
                          <w:marRight w:val="0"/>
                          <w:marTop w:val="0"/>
                          <w:marBottom w:val="0"/>
                          <w:divBdr>
                            <w:top w:val="none" w:sz="0" w:space="0" w:color="auto"/>
                            <w:left w:val="none" w:sz="0" w:space="0" w:color="auto"/>
                            <w:bottom w:val="none" w:sz="0" w:space="0" w:color="auto"/>
                            <w:right w:val="none" w:sz="0" w:space="0" w:color="auto"/>
                          </w:divBdr>
                          <w:divsChild>
                            <w:div w:id="532377288">
                              <w:marLeft w:val="150"/>
                              <w:marRight w:val="0"/>
                              <w:marTop w:val="0"/>
                              <w:marBottom w:val="0"/>
                              <w:divBdr>
                                <w:top w:val="none" w:sz="0" w:space="0" w:color="auto"/>
                                <w:left w:val="none" w:sz="0" w:space="0" w:color="auto"/>
                                <w:bottom w:val="none" w:sz="0" w:space="0" w:color="auto"/>
                                <w:right w:val="none" w:sz="0" w:space="0" w:color="auto"/>
                              </w:divBdr>
                            </w:div>
                            <w:div w:id="586958092">
                              <w:marLeft w:val="0"/>
                              <w:marRight w:val="0"/>
                              <w:marTop w:val="0"/>
                              <w:marBottom w:val="0"/>
                              <w:divBdr>
                                <w:top w:val="none" w:sz="0" w:space="0" w:color="auto"/>
                                <w:left w:val="none" w:sz="0" w:space="0" w:color="auto"/>
                                <w:bottom w:val="none" w:sz="0" w:space="0" w:color="auto"/>
                                <w:right w:val="none" w:sz="0" w:space="0" w:color="auto"/>
                              </w:divBdr>
                            </w:div>
                            <w:div w:id="1391229718">
                              <w:marLeft w:val="0"/>
                              <w:marRight w:val="0"/>
                              <w:marTop w:val="0"/>
                              <w:marBottom w:val="0"/>
                              <w:divBdr>
                                <w:top w:val="none" w:sz="0" w:space="0" w:color="auto"/>
                                <w:left w:val="none" w:sz="0" w:space="0" w:color="auto"/>
                                <w:bottom w:val="none" w:sz="0" w:space="0" w:color="auto"/>
                                <w:right w:val="none" w:sz="0" w:space="0" w:color="auto"/>
                              </w:divBdr>
                            </w:div>
                            <w:div w:id="1960255229">
                              <w:marLeft w:val="0"/>
                              <w:marRight w:val="0"/>
                              <w:marTop w:val="0"/>
                              <w:marBottom w:val="0"/>
                              <w:divBdr>
                                <w:top w:val="none" w:sz="0" w:space="0" w:color="auto"/>
                                <w:left w:val="none" w:sz="0" w:space="0" w:color="auto"/>
                                <w:bottom w:val="none" w:sz="0" w:space="0" w:color="auto"/>
                                <w:right w:val="none" w:sz="0" w:space="0" w:color="auto"/>
                              </w:divBdr>
                              <w:divsChild>
                                <w:div w:id="41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87508">
                  <w:marLeft w:val="75"/>
                  <w:marRight w:val="75"/>
                  <w:marTop w:val="75"/>
                  <w:marBottom w:val="75"/>
                  <w:divBdr>
                    <w:top w:val="none" w:sz="0" w:space="0" w:color="auto"/>
                    <w:left w:val="none" w:sz="0" w:space="0" w:color="auto"/>
                    <w:bottom w:val="none" w:sz="0" w:space="0" w:color="auto"/>
                    <w:right w:val="none" w:sz="0" w:space="0" w:color="auto"/>
                  </w:divBdr>
                  <w:divsChild>
                    <w:div w:id="815072173">
                      <w:marLeft w:val="0"/>
                      <w:marRight w:val="0"/>
                      <w:marTop w:val="0"/>
                      <w:marBottom w:val="0"/>
                      <w:divBdr>
                        <w:top w:val="none" w:sz="0" w:space="0" w:color="auto"/>
                        <w:left w:val="none" w:sz="0" w:space="0" w:color="auto"/>
                        <w:bottom w:val="none" w:sz="0" w:space="0" w:color="auto"/>
                        <w:right w:val="none" w:sz="0" w:space="0" w:color="auto"/>
                      </w:divBdr>
                      <w:divsChild>
                        <w:div w:id="740903789">
                          <w:marLeft w:val="0"/>
                          <w:marRight w:val="0"/>
                          <w:marTop w:val="0"/>
                          <w:marBottom w:val="0"/>
                          <w:divBdr>
                            <w:top w:val="none" w:sz="0" w:space="0" w:color="auto"/>
                            <w:left w:val="none" w:sz="0" w:space="0" w:color="auto"/>
                            <w:bottom w:val="none" w:sz="0" w:space="0" w:color="auto"/>
                            <w:right w:val="none" w:sz="0" w:space="0" w:color="auto"/>
                          </w:divBdr>
                          <w:divsChild>
                            <w:div w:id="80639212">
                              <w:marLeft w:val="0"/>
                              <w:marRight w:val="0"/>
                              <w:marTop w:val="0"/>
                              <w:marBottom w:val="0"/>
                              <w:divBdr>
                                <w:top w:val="none" w:sz="0" w:space="0" w:color="auto"/>
                                <w:left w:val="none" w:sz="0" w:space="0" w:color="auto"/>
                                <w:bottom w:val="none" w:sz="0" w:space="0" w:color="auto"/>
                                <w:right w:val="none" w:sz="0" w:space="0" w:color="auto"/>
                              </w:divBdr>
                              <w:divsChild>
                                <w:div w:id="1202936882">
                                  <w:marLeft w:val="0"/>
                                  <w:marRight w:val="0"/>
                                  <w:marTop w:val="0"/>
                                  <w:marBottom w:val="0"/>
                                  <w:divBdr>
                                    <w:top w:val="none" w:sz="0" w:space="0" w:color="auto"/>
                                    <w:left w:val="none" w:sz="0" w:space="0" w:color="auto"/>
                                    <w:bottom w:val="none" w:sz="0" w:space="0" w:color="auto"/>
                                    <w:right w:val="none" w:sz="0" w:space="0" w:color="auto"/>
                                  </w:divBdr>
                                  <w:divsChild>
                                    <w:div w:id="705256726">
                                      <w:marLeft w:val="0"/>
                                      <w:marRight w:val="0"/>
                                      <w:marTop w:val="0"/>
                                      <w:marBottom w:val="0"/>
                                      <w:divBdr>
                                        <w:top w:val="none" w:sz="0" w:space="0" w:color="auto"/>
                                        <w:left w:val="none" w:sz="0" w:space="0" w:color="auto"/>
                                        <w:bottom w:val="single" w:sz="6" w:space="6" w:color="313131"/>
                                        <w:right w:val="none" w:sz="0" w:space="0" w:color="auto"/>
                                      </w:divBdr>
                                    </w:div>
                                    <w:div w:id="1074670238">
                                      <w:marLeft w:val="0"/>
                                      <w:marRight w:val="0"/>
                                      <w:marTop w:val="0"/>
                                      <w:marBottom w:val="0"/>
                                      <w:divBdr>
                                        <w:top w:val="none" w:sz="0" w:space="0" w:color="auto"/>
                                        <w:left w:val="none" w:sz="0" w:space="0" w:color="auto"/>
                                        <w:bottom w:val="single" w:sz="6" w:space="6" w:color="313131"/>
                                        <w:right w:val="none" w:sz="0" w:space="0" w:color="auto"/>
                                      </w:divBdr>
                                    </w:div>
                                    <w:div w:id="1271012502">
                                      <w:marLeft w:val="0"/>
                                      <w:marRight w:val="0"/>
                                      <w:marTop w:val="0"/>
                                      <w:marBottom w:val="0"/>
                                      <w:divBdr>
                                        <w:top w:val="none" w:sz="0" w:space="0" w:color="auto"/>
                                        <w:left w:val="none" w:sz="0" w:space="0" w:color="auto"/>
                                        <w:bottom w:val="single" w:sz="6" w:space="6" w:color="313131"/>
                                        <w:right w:val="none" w:sz="0" w:space="0" w:color="auto"/>
                                      </w:divBdr>
                                    </w:div>
                                  </w:divsChild>
                                </w:div>
                              </w:divsChild>
                            </w:div>
                          </w:divsChild>
                        </w:div>
                      </w:divsChild>
                    </w:div>
                    <w:div w:id="1236820321">
                      <w:marLeft w:val="-75"/>
                      <w:marRight w:val="0"/>
                      <w:marTop w:val="150"/>
                      <w:marBottom w:val="150"/>
                      <w:divBdr>
                        <w:top w:val="none" w:sz="0" w:space="0" w:color="auto"/>
                        <w:left w:val="none" w:sz="0" w:space="0" w:color="auto"/>
                        <w:bottom w:val="none" w:sz="0" w:space="0" w:color="auto"/>
                        <w:right w:val="none" w:sz="0" w:space="0" w:color="auto"/>
                      </w:divBdr>
                      <w:divsChild>
                        <w:div w:id="324362369">
                          <w:marLeft w:val="0"/>
                          <w:marRight w:val="0"/>
                          <w:marTop w:val="150"/>
                          <w:marBottom w:val="150"/>
                          <w:divBdr>
                            <w:top w:val="none" w:sz="0" w:space="0" w:color="auto"/>
                            <w:left w:val="none" w:sz="0" w:space="0" w:color="auto"/>
                            <w:bottom w:val="none" w:sz="0" w:space="0" w:color="auto"/>
                            <w:right w:val="none" w:sz="0" w:space="0" w:color="auto"/>
                          </w:divBdr>
                          <w:divsChild>
                            <w:div w:id="250046029">
                              <w:marLeft w:val="0"/>
                              <w:marRight w:val="0"/>
                              <w:marTop w:val="0"/>
                              <w:marBottom w:val="0"/>
                              <w:divBdr>
                                <w:top w:val="none" w:sz="0" w:space="0" w:color="auto"/>
                                <w:left w:val="none" w:sz="0" w:space="0" w:color="auto"/>
                                <w:bottom w:val="none" w:sz="0" w:space="0" w:color="auto"/>
                                <w:right w:val="none" w:sz="0" w:space="0" w:color="auto"/>
                              </w:divBdr>
                            </w:div>
                            <w:div w:id="1325280977">
                              <w:marLeft w:val="0"/>
                              <w:marRight w:val="0"/>
                              <w:marTop w:val="0"/>
                              <w:marBottom w:val="0"/>
                              <w:divBdr>
                                <w:top w:val="none" w:sz="0" w:space="0" w:color="auto"/>
                                <w:left w:val="none" w:sz="0" w:space="0" w:color="auto"/>
                                <w:bottom w:val="none" w:sz="0" w:space="0" w:color="auto"/>
                                <w:right w:val="none" w:sz="0" w:space="0" w:color="auto"/>
                              </w:divBdr>
                              <w:divsChild>
                                <w:div w:id="1106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2541">
                      <w:marLeft w:val="0"/>
                      <w:marRight w:val="0"/>
                      <w:marTop w:val="0"/>
                      <w:marBottom w:val="0"/>
                      <w:divBdr>
                        <w:top w:val="none" w:sz="0" w:space="0" w:color="auto"/>
                        <w:left w:val="none" w:sz="0" w:space="0" w:color="auto"/>
                        <w:bottom w:val="none" w:sz="0" w:space="0" w:color="auto"/>
                        <w:right w:val="none" w:sz="0" w:space="0" w:color="auto"/>
                      </w:divBdr>
                      <w:divsChild>
                        <w:div w:id="1370183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5841">
      <w:bodyDiv w:val="1"/>
      <w:marLeft w:val="0"/>
      <w:marRight w:val="0"/>
      <w:marTop w:val="0"/>
      <w:marBottom w:val="0"/>
      <w:divBdr>
        <w:top w:val="none" w:sz="0" w:space="0" w:color="auto"/>
        <w:left w:val="none" w:sz="0" w:space="0" w:color="auto"/>
        <w:bottom w:val="none" w:sz="0" w:space="0" w:color="auto"/>
        <w:right w:val="none" w:sz="0" w:space="0" w:color="auto"/>
      </w:divBdr>
      <w:divsChild>
        <w:div w:id="736782203">
          <w:marLeft w:val="0"/>
          <w:marRight w:val="0"/>
          <w:marTop w:val="0"/>
          <w:marBottom w:val="0"/>
          <w:divBdr>
            <w:top w:val="none" w:sz="0" w:space="0" w:color="auto"/>
            <w:left w:val="none" w:sz="0" w:space="0" w:color="auto"/>
            <w:bottom w:val="none" w:sz="0" w:space="0" w:color="auto"/>
            <w:right w:val="none" w:sz="0" w:space="0" w:color="auto"/>
          </w:divBdr>
          <w:divsChild>
            <w:div w:id="583534824">
              <w:marLeft w:val="0"/>
              <w:marRight w:val="0"/>
              <w:marTop w:val="0"/>
              <w:marBottom w:val="0"/>
              <w:divBdr>
                <w:top w:val="none" w:sz="0" w:space="0" w:color="auto"/>
                <w:left w:val="none" w:sz="0" w:space="0" w:color="auto"/>
                <w:bottom w:val="none" w:sz="0" w:space="0" w:color="auto"/>
                <w:right w:val="none" w:sz="0" w:space="0" w:color="auto"/>
              </w:divBdr>
              <w:divsChild>
                <w:div w:id="530529875">
                  <w:marLeft w:val="0"/>
                  <w:marRight w:val="0"/>
                  <w:marTop w:val="0"/>
                  <w:marBottom w:val="0"/>
                  <w:divBdr>
                    <w:top w:val="none" w:sz="0" w:space="0" w:color="auto"/>
                    <w:left w:val="none" w:sz="0" w:space="0" w:color="auto"/>
                    <w:bottom w:val="none" w:sz="0" w:space="0" w:color="auto"/>
                    <w:right w:val="none" w:sz="0" w:space="0" w:color="auto"/>
                  </w:divBdr>
                  <w:divsChild>
                    <w:div w:id="464474015">
                      <w:marLeft w:val="0"/>
                      <w:marRight w:val="0"/>
                      <w:marTop w:val="150"/>
                      <w:marBottom w:val="150"/>
                      <w:divBdr>
                        <w:top w:val="none" w:sz="0" w:space="0" w:color="auto"/>
                        <w:left w:val="none" w:sz="0" w:space="0" w:color="auto"/>
                        <w:bottom w:val="none" w:sz="0" w:space="0" w:color="auto"/>
                        <w:right w:val="none" w:sz="0" w:space="0" w:color="auto"/>
                      </w:divBdr>
                      <w:divsChild>
                        <w:div w:id="989745595">
                          <w:marLeft w:val="0"/>
                          <w:marRight w:val="0"/>
                          <w:marTop w:val="150"/>
                          <w:marBottom w:val="150"/>
                          <w:divBdr>
                            <w:top w:val="none" w:sz="0" w:space="0" w:color="auto"/>
                            <w:left w:val="none" w:sz="0" w:space="0" w:color="auto"/>
                            <w:bottom w:val="none" w:sz="0" w:space="0" w:color="auto"/>
                            <w:right w:val="none" w:sz="0" w:space="0" w:color="auto"/>
                          </w:divBdr>
                          <w:divsChild>
                            <w:div w:id="450786464">
                              <w:marLeft w:val="0"/>
                              <w:marRight w:val="0"/>
                              <w:marTop w:val="0"/>
                              <w:marBottom w:val="0"/>
                              <w:divBdr>
                                <w:top w:val="none" w:sz="0" w:space="0" w:color="auto"/>
                                <w:left w:val="none" w:sz="0" w:space="0" w:color="auto"/>
                                <w:bottom w:val="none" w:sz="0" w:space="0" w:color="auto"/>
                                <w:right w:val="none" w:sz="0" w:space="0" w:color="auto"/>
                              </w:divBdr>
                              <w:divsChild>
                                <w:div w:id="1425564536">
                                  <w:marLeft w:val="0"/>
                                  <w:marRight w:val="0"/>
                                  <w:marTop w:val="0"/>
                                  <w:marBottom w:val="0"/>
                                  <w:divBdr>
                                    <w:top w:val="none" w:sz="0" w:space="0" w:color="auto"/>
                                    <w:left w:val="none" w:sz="0" w:space="0" w:color="auto"/>
                                    <w:bottom w:val="none" w:sz="0" w:space="0" w:color="auto"/>
                                    <w:right w:val="none" w:sz="0" w:space="0" w:color="auto"/>
                                  </w:divBdr>
                                  <w:divsChild>
                                    <w:div w:id="1088304674">
                                      <w:marLeft w:val="0"/>
                                      <w:marRight w:val="0"/>
                                      <w:marTop w:val="0"/>
                                      <w:marBottom w:val="0"/>
                                      <w:divBdr>
                                        <w:top w:val="none" w:sz="0" w:space="0" w:color="auto"/>
                                        <w:left w:val="none" w:sz="0" w:space="0" w:color="auto"/>
                                        <w:bottom w:val="none" w:sz="0" w:space="0" w:color="auto"/>
                                        <w:right w:val="none" w:sz="0" w:space="0" w:color="auto"/>
                                      </w:divBdr>
                                      <w:divsChild>
                                        <w:div w:id="241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6301">
      <w:bodyDiv w:val="1"/>
      <w:marLeft w:val="0"/>
      <w:marRight w:val="0"/>
      <w:marTop w:val="0"/>
      <w:marBottom w:val="0"/>
      <w:divBdr>
        <w:top w:val="none" w:sz="0" w:space="0" w:color="auto"/>
        <w:left w:val="none" w:sz="0" w:space="0" w:color="auto"/>
        <w:bottom w:val="none" w:sz="0" w:space="0" w:color="auto"/>
        <w:right w:val="none" w:sz="0" w:space="0" w:color="auto"/>
      </w:divBdr>
      <w:divsChild>
        <w:div w:id="3632883">
          <w:marLeft w:val="0"/>
          <w:marRight w:val="0"/>
          <w:marTop w:val="0"/>
          <w:marBottom w:val="0"/>
          <w:divBdr>
            <w:top w:val="none" w:sz="0" w:space="0" w:color="auto"/>
            <w:left w:val="none" w:sz="0" w:space="0" w:color="auto"/>
            <w:bottom w:val="none" w:sz="0" w:space="0" w:color="auto"/>
            <w:right w:val="none" w:sz="0" w:space="0" w:color="auto"/>
          </w:divBdr>
          <w:divsChild>
            <w:div w:id="673999339">
              <w:marLeft w:val="0"/>
              <w:marRight w:val="0"/>
              <w:marTop w:val="0"/>
              <w:marBottom w:val="0"/>
              <w:divBdr>
                <w:top w:val="none" w:sz="0" w:space="0" w:color="auto"/>
                <w:left w:val="none" w:sz="0" w:space="0" w:color="auto"/>
                <w:bottom w:val="none" w:sz="0" w:space="0" w:color="auto"/>
                <w:right w:val="none" w:sz="0" w:space="0" w:color="auto"/>
              </w:divBdr>
              <w:divsChild>
                <w:div w:id="1379280970">
                  <w:marLeft w:val="0"/>
                  <w:marRight w:val="0"/>
                  <w:marTop w:val="0"/>
                  <w:marBottom w:val="0"/>
                  <w:divBdr>
                    <w:top w:val="none" w:sz="0" w:space="0" w:color="auto"/>
                    <w:left w:val="none" w:sz="0" w:space="0" w:color="auto"/>
                    <w:bottom w:val="none" w:sz="0" w:space="0" w:color="auto"/>
                    <w:right w:val="none" w:sz="0" w:space="0" w:color="auto"/>
                  </w:divBdr>
                  <w:divsChild>
                    <w:div w:id="1013339327">
                      <w:marLeft w:val="0"/>
                      <w:marRight w:val="0"/>
                      <w:marTop w:val="150"/>
                      <w:marBottom w:val="150"/>
                      <w:divBdr>
                        <w:top w:val="none" w:sz="0" w:space="0" w:color="auto"/>
                        <w:left w:val="none" w:sz="0" w:space="0" w:color="auto"/>
                        <w:bottom w:val="none" w:sz="0" w:space="0" w:color="auto"/>
                        <w:right w:val="none" w:sz="0" w:space="0" w:color="auto"/>
                      </w:divBdr>
                      <w:divsChild>
                        <w:div w:id="1282422823">
                          <w:marLeft w:val="0"/>
                          <w:marRight w:val="0"/>
                          <w:marTop w:val="150"/>
                          <w:marBottom w:val="150"/>
                          <w:divBdr>
                            <w:top w:val="none" w:sz="0" w:space="0" w:color="auto"/>
                            <w:left w:val="none" w:sz="0" w:space="0" w:color="auto"/>
                            <w:bottom w:val="none" w:sz="0" w:space="0" w:color="auto"/>
                            <w:right w:val="none" w:sz="0" w:space="0" w:color="auto"/>
                          </w:divBdr>
                          <w:divsChild>
                            <w:div w:id="972906021">
                              <w:marLeft w:val="0"/>
                              <w:marRight w:val="0"/>
                              <w:marTop w:val="0"/>
                              <w:marBottom w:val="0"/>
                              <w:divBdr>
                                <w:top w:val="none" w:sz="0" w:space="0" w:color="auto"/>
                                <w:left w:val="none" w:sz="0" w:space="0" w:color="auto"/>
                                <w:bottom w:val="none" w:sz="0" w:space="0" w:color="auto"/>
                                <w:right w:val="none" w:sz="0" w:space="0" w:color="auto"/>
                              </w:divBdr>
                              <w:divsChild>
                                <w:div w:id="326640784">
                                  <w:marLeft w:val="0"/>
                                  <w:marRight w:val="0"/>
                                  <w:marTop w:val="0"/>
                                  <w:marBottom w:val="0"/>
                                  <w:divBdr>
                                    <w:top w:val="none" w:sz="0" w:space="0" w:color="auto"/>
                                    <w:left w:val="none" w:sz="0" w:space="0" w:color="auto"/>
                                    <w:bottom w:val="none" w:sz="0" w:space="0" w:color="auto"/>
                                    <w:right w:val="none" w:sz="0" w:space="0" w:color="auto"/>
                                  </w:divBdr>
                                  <w:divsChild>
                                    <w:div w:id="243880352">
                                      <w:marLeft w:val="0"/>
                                      <w:marRight w:val="0"/>
                                      <w:marTop w:val="0"/>
                                      <w:marBottom w:val="0"/>
                                      <w:divBdr>
                                        <w:top w:val="none" w:sz="0" w:space="0" w:color="auto"/>
                                        <w:left w:val="none" w:sz="0" w:space="0" w:color="auto"/>
                                        <w:bottom w:val="none" w:sz="0" w:space="0" w:color="auto"/>
                                        <w:right w:val="none" w:sz="0" w:space="0" w:color="auto"/>
                                      </w:divBdr>
                                      <w:divsChild>
                                        <w:div w:id="5216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92408">
      <w:bodyDiv w:val="1"/>
      <w:marLeft w:val="0"/>
      <w:marRight w:val="0"/>
      <w:marTop w:val="0"/>
      <w:marBottom w:val="0"/>
      <w:divBdr>
        <w:top w:val="none" w:sz="0" w:space="0" w:color="auto"/>
        <w:left w:val="none" w:sz="0" w:space="0" w:color="auto"/>
        <w:bottom w:val="none" w:sz="0" w:space="0" w:color="auto"/>
        <w:right w:val="none" w:sz="0" w:space="0" w:color="auto"/>
      </w:divBdr>
      <w:divsChild>
        <w:div w:id="1956906329">
          <w:marLeft w:val="0"/>
          <w:marRight w:val="0"/>
          <w:marTop w:val="100"/>
          <w:marBottom w:val="100"/>
          <w:divBdr>
            <w:top w:val="none" w:sz="0" w:space="0" w:color="auto"/>
            <w:left w:val="none" w:sz="0" w:space="0" w:color="auto"/>
            <w:bottom w:val="none" w:sz="0" w:space="0" w:color="auto"/>
            <w:right w:val="none" w:sz="0" w:space="0" w:color="auto"/>
          </w:divBdr>
          <w:divsChild>
            <w:div w:id="1262764637">
              <w:marLeft w:val="255"/>
              <w:marRight w:val="0"/>
              <w:marTop w:val="0"/>
              <w:marBottom w:val="0"/>
              <w:divBdr>
                <w:top w:val="none" w:sz="0" w:space="0" w:color="auto"/>
                <w:left w:val="none" w:sz="0" w:space="0" w:color="auto"/>
                <w:bottom w:val="none" w:sz="0" w:space="0" w:color="auto"/>
                <w:right w:val="none" w:sz="0" w:space="0" w:color="auto"/>
              </w:divBdr>
              <w:divsChild>
                <w:div w:id="307824392">
                  <w:marLeft w:val="0"/>
                  <w:marRight w:val="0"/>
                  <w:marTop w:val="0"/>
                  <w:marBottom w:val="150"/>
                  <w:divBdr>
                    <w:top w:val="none" w:sz="0" w:space="0" w:color="auto"/>
                    <w:left w:val="none" w:sz="0" w:space="0" w:color="auto"/>
                    <w:bottom w:val="none" w:sz="0" w:space="0" w:color="auto"/>
                    <w:right w:val="none" w:sz="0" w:space="0" w:color="auto"/>
                  </w:divBdr>
                </w:div>
                <w:div w:id="958607459">
                  <w:marLeft w:val="0"/>
                  <w:marRight w:val="0"/>
                  <w:marTop w:val="0"/>
                  <w:marBottom w:val="150"/>
                  <w:divBdr>
                    <w:top w:val="none" w:sz="0" w:space="0" w:color="auto"/>
                    <w:left w:val="none" w:sz="0" w:space="0" w:color="auto"/>
                    <w:bottom w:val="none" w:sz="0" w:space="0" w:color="auto"/>
                    <w:right w:val="none" w:sz="0" w:space="0" w:color="auto"/>
                  </w:divBdr>
                </w:div>
                <w:div w:id="1767537880">
                  <w:marLeft w:val="0"/>
                  <w:marRight w:val="0"/>
                  <w:marTop w:val="0"/>
                  <w:marBottom w:val="150"/>
                  <w:divBdr>
                    <w:top w:val="none" w:sz="0" w:space="0" w:color="auto"/>
                    <w:left w:val="none" w:sz="0" w:space="0" w:color="auto"/>
                    <w:bottom w:val="single" w:sz="6" w:space="0" w:color="EF912F"/>
                    <w:right w:val="none" w:sz="0" w:space="0" w:color="auto"/>
                  </w:divBdr>
                </w:div>
              </w:divsChild>
            </w:div>
          </w:divsChild>
        </w:div>
      </w:divsChild>
    </w:div>
    <w:div w:id="598415398">
      <w:bodyDiv w:val="1"/>
      <w:marLeft w:val="0"/>
      <w:marRight w:val="0"/>
      <w:marTop w:val="0"/>
      <w:marBottom w:val="0"/>
      <w:divBdr>
        <w:top w:val="none" w:sz="0" w:space="0" w:color="auto"/>
        <w:left w:val="none" w:sz="0" w:space="0" w:color="auto"/>
        <w:bottom w:val="none" w:sz="0" w:space="0" w:color="auto"/>
        <w:right w:val="none" w:sz="0" w:space="0" w:color="auto"/>
      </w:divBdr>
    </w:div>
    <w:div w:id="602809691">
      <w:bodyDiv w:val="1"/>
      <w:marLeft w:val="0"/>
      <w:marRight w:val="0"/>
      <w:marTop w:val="0"/>
      <w:marBottom w:val="0"/>
      <w:divBdr>
        <w:top w:val="none" w:sz="0" w:space="0" w:color="auto"/>
        <w:left w:val="none" w:sz="0" w:space="0" w:color="auto"/>
        <w:bottom w:val="none" w:sz="0" w:space="0" w:color="auto"/>
        <w:right w:val="none" w:sz="0" w:space="0" w:color="auto"/>
      </w:divBdr>
    </w:div>
    <w:div w:id="628584528">
      <w:bodyDiv w:val="1"/>
      <w:marLeft w:val="0"/>
      <w:marRight w:val="0"/>
      <w:marTop w:val="0"/>
      <w:marBottom w:val="0"/>
      <w:divBdr>
        <w:top w:val="none" w:sz="0" w:space="0" w:color="auto"/>
        <w:left w:val="none" w:sz="0" w:space="0" w:color="auto"/>
        <w:bottom w:val="none" w:sz="0" w:space="0" w:color="auto"/>
        <w:right w:val="none" w:sz="0" w:space="0" w:color="auto"/>
      </w:divBdr>
      <w:divsChild>
        <w:div w:id="1037318049">
          <w:marLeft w:val="0"/>
          <w:marRight w:val="0"/>
          <w:marTop w:val="0"/>
          <w:marBottom w:val="0"/>
          <w:divBdr>
            <w:top w:val="none" w:sz="0" w:space="0" w:color="auto"/>
            <w:left w:val="none" w:sz="0" w:space="0" w:color="auto"/>
            <w:bottom w:val="none" w:sz="0" w:space="0" w:color="auto"/>
            <w:right w:val="none" w:sz="0" w:space="0" w:color="auto"/>
          </w:divBdr>
          <w:divsChild>
            <w:div w:id="1113940503">
              <w:marLeft w:val="0"/>
              <w:marRight w:val="0"/>
              <w:marTop w:val="0"/>
              <w:marBottom w:val="0"/>
              <w:divBdr>
                <w:top w:val="none" w:sz="0" w:space="0" w:color="auto"/>
                <w:left w:val="none" w:sz="0" w:space="0" w:color="auto"/>
                <w:bottom w:val="none" w:sz="0" w:space="0" w:color="auto"/>
                <w:right w:val="none" w:sz="0" w:space="0" w:color="auto"/>
              </w:divBdr>
              <w:divsChild>
                <w:div w:id="2011370846">
                  <w:marLeft w:val="0"/>
                  <w:marRight w:val="0"/>
                  <w:marTop w:val="0"/>
                  <w:marBottom w:val="0"/>
                  <w:divBdr>
                    <w:top w:val="none" w:sz="0" w:space="0" w:color="auto"/>
                    <w:left w:val="none" w:sz="0" w:space="0" w:color="auto"/>
                    <w:bottom w:val="none" w:sz="0" w:space="0" w:color="auto"/>
                    <w:right w:val="none" w:sz="0" w:space="0" w:color="auto"/>
                  </w:divBdr>
                  <w:divsChild>
                    <w:div w:id="2019773742">
                      <w:marLeft w:val="0"/>
                      <w:marRight w:val="0"/>
                      <w:marTop w:val="150"/>
                      <w:marBottom w:val="150"/>
                      <w:divBdr>
                        <w:top w:val="none" w:sz="0" w:space="0" w:color="auto"/>
                        <w:left w:val="none" w:sz="0" w:space="0" w:color="auto"/>
                        <w:bottom w:val="none" w:sz="0" w:space="0" w:color="auto"/>
                        <w:right w:val="none" w:sz="0" w:space="0" w:color="auto"/>
                      </w:divBdr>
                      <w:divsChild>
                        <w:div w:id="651250126">
                          <w:marLeft w:val="0"/>
                          <w:marRight w:val="0"/>
                          <w:marTop w:val="150"/>
                          <w:marBottom w:val="150"/>
                          <w:divBdr>
                            <w:top w:val="none" w:sz="0" w:space="0" w:color="auto"/>
                            <w:left w:val="none" w:sz="0" w:space="0" w:color="auto"/>
                            <w:bottom w:val="none" w:sz="0" w:space="0" w:color="auto"/>
                            <w:right w:val="none" w:sz="0" w:space="0" w:color="auto"/>
                          </w:divBdr>
                          <w:divsChild>
                            <w:div w:id="588197192">
                              <w:marLeft w:val="0"/>
                              <w:marRight w:val="0"/>
                              <w:marTop w:val="0"/>
                              <w:marBottom w:val="0"/>
                              <w:divBdr>
                                <w:top w:val="none" w:sz="0" w:space="0" w:color="auto"/>
                                <w:left w:val="none" w:sz="0" w:space="0" w:color="auto"/>
                                <w:bottom w:val="none" w:sz="0" w:space="0" w:color="auto"/>
                                <w:right w:val="none" w:sz="0" w:space="0" w:color="auto"/>
                              </w:divBdr>
                              <w:divsChild>
                                <w:div w:id="1337342681">
                                  <w:marLeft w:val="0"/>
                                  <w:marRight w:val="0"/>
                                  <w:marTop w:val="0"/>
                                  <w:marBottom w:val="0"/>
                                  <w:divBdr>
                                    <w:top w:val="none" w:sz="0" w:space="0" w:color="auto"/>
                                    <w:left w:val="none" w:sz="0" w:space="0" w:color="auto"/>
                                    <w:bottom w:val="none" w:sz="0" w:space="0" w:color="auto"/>
                                    <w:right w:val="none" w:sz="0" w:space="0" w:color="auto"/>
                                  </w:divBdr>
                                  <w:divsChild>
                                    <w:div w:id="740755625">
                                      <w:marLeft w:val="0"/>
                                      <w:marRight w:val="0"/>
                                      <w:marTop w:val="0"/>
                                      <w:marBottom w:val="0"/>
                                      <w:divBdr>
                                        <w:top w:val="none" w:sz="0" w:space="0" w:color="auto"/>
                                        <w:left w:val="none" w:sz="0" w:space="0" w:color="auto"/>
                                        <w:bottom w:val="none" w:sz="0" w:space="0" w:color="auto"/>
                                        <w:right w:val="none" w:sz="0" w:space="0" w:color="auto"/>
                                      </w:divBdr>
                                      <w:divsChild>
                                        <w:div w:id="13199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403815">
      <w:bodyDiv w:val="1"/>
      <w:marLeft w:val="0"/>
      <w:marRight w:val="0"/>
      <w:marTop w:val="0"/>
      <w:marBottom w:val="0"/>
      <w:divBdr>
        <w:top w:val="none" w:sz="0" w:space="0" w:color="auto"/>
        <w:left w:val="none" w:sz="0" w:space="0" w:color="auto"/>
        <w:bottom w:val="none" w:sz="0" w:space="0" w:color="auto"/>
        <w:right w:val="none" w:sz="0" w:space="0" w:color="auto"/>
      </w:divBdr>
      <w:divsChild>
        <w:div w:id="986283952">
          <w:marLeft w:val="0"/>
          <w:marRight w:val="0"/>
          <w:marTop w:val="0"/>
          <w:marBottom w:val="0"/>
          <w:divBdr>
            <w:top w:val="none" w:sz="0" w:space="0" w:color="auto"/>
            <w:left w:val="none" w:sz="0" w:space="0" w:color="auto"/>
            <w:bottom w:val="none" w:sz="0" w:space="0" w:color="auto"/>
            <w:right w:val="none" w:sz="0" w:space="0" w:color="auto"/>
          </w:divBdr>
          <w:divsChild>
            <w:div w:id="896402714">
              <w:marLeft w:val="0"/>
              <w:marRight w:val="0"/>
              <w:marTop w:val="0"/>
              <w:marBottom w:val="0"/>
              <w:divBdr>
                <w:top w:val="none" w:sz="0" w:space="0" w:color="auto"/>
                <w:left w:val="none" w:sz="0" w:space="0" w:color="auto"/>
                <w:bottom w:val="none" w:sz="0" w:space="0" w:color="auto"/>
                <w:right w:val="none" w:sz="0" w:space="0" w:color="auto"/>
              </w:divBdr>
              <w:divsChild>
                <w:div w:id="1584879190">
                  <w:marLeft w:val="0"/>
                  <w:marRight w:val="0"/>
                  <w:marTop w:val="0"/>
                  <w:marBottom w:val="0"/>
                  <w:divBdr>
                    <w:top w:val="none" w:sz="0" w:space="0" w:color="auto"/>
                    <w:left w:val="none" w:sz="0" w:space="0" w:color="auto"/>
                    <w:bottom w:val="none" w:sz="0" w:space="0" w:color="auto"/>
                    <w:right w:val="none" w:sz="0" w:space="0" w:color="auto"/>
                  </w:divBdr>
                  <w:divsChild>
                    <w:div w:id="1868367615">
                      <w:marLeft w:val="0"/>
                      <w:marRight w:val="0"/>
                      <w:marTop w:val="0"/>
                      <w:marBottom w:val="0"/>
                      <w:divBdr>
                        <w:top w:val="none" w:sz="0" w:space="0" w:color="auto"/>
                        <w:left w:val="none" w:sz="0" w:space="0" w:color="auto"/>
                        <w:bottom w:val="none" w:sz="0" w:space="0" w:color="auto"/>
                        <w:right w:val="none" w:sz="0" w:space="0" w:color="auto"/>
                      </w:divBdr>
                      <w:divsChild>
                        <w:div w:id="6429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79266">
      <w:bodyDiv w:val="1"/>
      <w:marLeft w:val="0"/>
      <w:marRight w:val="0"/>
      <w:marTop w:val="0"/>
      <w:marBottom w:val="0"/>
      <w:divBdr>
        <w:top w:val="none" w:sz="0" w:space="0" w:color="auto"/>
        <w:left w:val="none" w:sz="0" w:space="0" w:color="auto"/>
        <w:bottom w:val="none" w:sz="0" w:space="0" w:color="auto"/>
        <w:right w:val="none" w:sz="0" w:space="0" w:color="auto"/>
      </w:divBdr>
    </w:div>
    <w:div w:id="955910021">
      <w:bodyDiv w:val="1"/>
      <w:marLeft w:val="0"/>
      <w:marRight w:val="0"/>
      <w:marTop w:val="0"/>
      <w:marBottom w:val="0"/>
      <w:divBdr>
        <w:top w:val="none" w:sz="0" w:space="0" w:color="auto"/>
        <w:left w:val="none" w:sz="0" w:space="0" w:color="auto"/>
        <w:bottom w:val="none" w:sz="0" w:space="0" w:color="auto"/>
        <w:right w:val="none" w:sz="0" w:space="0" w:color="auto"/>
      </w:divBdr>
      <w:divsChild>
        <w:div w:id="1191410074">
          <w:marLeft w:val="0"/>
          <w:marRight w:val="0"/>
          <w:marTop w:val="0"/>
          <w:marBottom w:val="0"/>
          <w:divBdr>
            <w:top w:val="none" w:sz="0" w:space="0" w:color="auto"/>
            <w:left w:val="none" w:sz="0" w:space="0" w:color="auto"/>
            <w:bottom w:val="none" w:sz="0" w:space="0" w:color="auto"/>
            <w:right w:val="none" w:sz="0" w:space="0" w:color="auto"/>
          </w:divBdr>
          <w:divsChild>
            <w:div w:id="2099204333">
              <w:marLeft w:val="0"/>
              <w:marRight w:val="0"/>
              <w:marTop w:val="0"/>
              <w:marBottom w:val="0"/>
              <w:divBdr>
                <w:top w:val="none" w:sz="0" w:space="0" w:color="auto"/>
                <w:left w:val="none" w:sz="0" w:space="0" w:color="auto"/>
                <w:bottom w:val="none" w:sz="0" w:space="0" w:color="auto"/>
                <w:right w:val="none" w:sz="0" w:space="0" w:color="auto"/>
              </w:divBdr>
              <w:divsChild>
                <w:div w:id="1261835012">
                  <w:marLeft w:val="0"/>
                  <w:marRight w:val="0"/>
                  <w:marTop w:val="0"/>
                  <w:marBottom w:val="0"/>
                  <w:divBdr>
                    <w:top w:val="none" w:sz="0" w:space="0" w:color="auto"/>
                    <w:left w:val="none" w:sz="0" w:space="0" w:color="auto"/>
                    <w:bottom w:val="none" w:sz="0" w:space="0" w:color="auto"/>
                    <w:right w:val="none" w:sz="0" w:space="0" w:color="auto"/>
                  </w:divBdr>
                  <w:divsChild>
                    <w:div w:id="563879089">
                      <w:marLeft w:val="0"/>
                      <w:marRight w:val="0"/>
                      <w:marTop w:val="150"/>
                      <w:marBottom w:val="150"/>
                      <w:divBdr>
                        <w:top w:val="none" w:sz="0" w:space="0" w:color="auto"/>
                        <w:left w:val="none" w:sz="0" w:space="0" w:color="auto"/>
                        <w:bottom w:val="none" w:sz="0" w:space="0" w:color="auto"/>
                        <w:right w:val="none" w:sz="0" w:space="0" w:color="auto"/>
                      </w:divBdr>
                      <w:divsChild>
                        <w:div w:id="2064058619">
                          <w:marLeft w:val="0"/>
                          <w:marRight w:val="0"/>
                          <w:marTop w:val="150"/>
                          <w:marBottom w:val="150"/>
                          <w:divBdr>
                            <w:top w:val="none" w:sz="0" w:space="0" w:color="auto"/>
                            <w:left w:val="none" w:sz="0" w:space="0" w:color="auto"/>
                            <w:bottom w:val="none" w:sz="0" w:space="0" w:color="auto"/>
                            <w:right w:val="none" w:sz="0" w:space="0" w:color="auto"/>
                          </w:divBdr>
                          <w:divsChild>
                            <w:div w:id="459686116">
                              <w:marLeft w:val="0"/>
                              <w:marRight w:val="0"/>
                              <w:marTop w:val="0"/>
                              <w:marBottom w:val="0"/>
                              <w:divBdr>
                                <w:top w:val="none" w:sz="0" w:space="0" w:color="auto"/>
                                <w:left w:val="none" w:sz="0" w:space="0" w:color="auto"/>
                                <w:bottom w:val="none" w:sz="0" w:space="0" w:color="auto"/>
                                <w:right w:val="none" w:sz="0" w:space="0" w:color="auto"/>
                              </w:divBdr>
                              <w:divsChild>
                                <w:div w:id="1824353485">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4473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327189">
      <w:bodyDiv w:val="1"/>
      <w:marLeft w:val="0"/>
      <w:marRight w:val="0"/>
      <w:marTop w:val="0"/>
      <w:marBottom w:val="0"/>
      <w:divBdr>
        <w:top w:val="none" w:sz="0" w:space="0" w:color="auto"/>
        <w:left w:val="none" w:sz="0" w:space="0" w:color="auto"/>
        <w:bottom w:val="none" w:sz="0" w:space="0" w:color="auto"/>
        <w:right w:val="none" w:sz="0" w:space="0" w:color="auto"/>
      </w:divBdr>
    </w:div>
    <w:div w:id="1029768473">
      <w:bodyDiv w:val="1"/>
      <w:marLeft w:val="0"/>
      <w:marRight w:val="0"/>
      <w:marTop w:val="0"/>
      <w:marBottom w:val="0"/>
      <w:divBdr>
        <w:top w:val="none" w:sz="0" w:space="0" w:color="auto"/>
        <w:left w:val="none" w:sz="0" w:space="0" w:color="auto"/>
        <w:bottom w:val="none" w:sz="0" w:space="0" w:color="auto"/>
        <w:right w:val="none" w:sz="0" w:space="0" w:color="auto"/>
      </w:divBdr>
      <w:divsChild>
        <w:div w:id="690840938">
          <w:marLeft w:val="0"/>
          <w:marRight w:val="0"/>
          <w:marTop w:val="0"/>
          <w:marBottom w:val="0"/>
          <w:divBdr>
            <w:top w:val="none" w:sz="0" w:space="0" w:color="auto"/>
            <w:left w:val="none" w:sz="0" w:space="0" w:color="auto"/>
            <w:bottom w:val="none" w:sz="0" w:space="0" w:color="auto"/>
            <w:right w:val="none" w:sz="0" w:space="0" w:color="auto"/>
          </w:divBdr>
          <w:divsChild>
            <w:div w:id="1662081451">
              <w:marLeft w:val="0"/>
              <w:marRight w:val="0"/>
              <w:marTop w:val="0"/>
              <w:marBottom w:val="0"/>
              <w:divBdr>
                <w:top w:val="none" w:sz="0" w:space="0" w:color="auto"/>
                <w:left w:val="none" w:sz="0" w:space="0" w:color="auto"/>
                <w:bottom w:val="none" w:sz="0" w:space="0" w:color="auto"/>
                <w:right w:val="none" w:sz="0" w:space="0" w:color="auto"/>
              </w:divBdr>
              <w:divsChild>
                <w:div w:id="1509757686">
                  <w:marLeft w:val="0"/>
                  <w:marRight w:val="0"/>
                  <w:marTop w:val="0"/>
                  <w:marBottom w:val="0"/>
                  <w:divBdr>
                    <w:top w:val="none" w:sz="0" w:space="0" w:color="auto"/>
                    <w:left w:val="none" w:sz="0" w:space="0" w:color="auto"/>
                    <w:bottom w:val="none" w:sz="0" w:space="0" w:color="auto"/>
                    <w:right w:val="none" w:sz="0" w:space="0" w:color="auto"/>
                  </w:divBdr>
                  <w:divsChild>
                    <w:div w:id="1357731455">
                      <w:marLeft w:val="0"/>
                      <w:marRight w:val="0"/>
                      <w:marTop w:val="0"/>
                      <w:marBottom w:val="0"/>
                      <w:divBdr>
                        <w:top w:val="single" w:sz="6" w:space="6" w:color="58668C"/>
                        <w:left w:val="none" w:sz="0" w:space="0" w:color="auto"/>
                        <w:bottom w:val="none" w:sz="0" w:space="0" w:color="auto"/>
                        <w:right w:val="none" w:sz="0" w:space="0" w:color="auto"/>
                      </w:divBdr>
                    </w:div>
                  </w:divsChild>
                </w:div>
              </w:divsChild>
            </w:div>
          </w:divsChild>
        </w:div>
      </w:divsChild>
    </w:div>
    <w:div w:id="1037776335">
      <w:bodyDiv w:val="1"/>
      <w:marLeft w:val="0"/>
      <w:marRight w:val="0"/>
      <w:marTop w:val="0"/>
      <w:marBottom w:val="0"/>
      <w:divBdr>
        <w:top w:val="none" w:sz="0" w:space="0" w:color="auto"/>
        <w:left w:val="none" w:sz="0" w:space="0" w:color="auto"/>
        <w:bottom w:val="none" w:sz="0" w:space="0" w:color="auto"/>
        <w:right w:val="none" w:sz="0" w:space="0" w:color="auto"/>
      </w:divBdr>
      <w:divsChild>
        <w:div w:id="1125077316">
          <w:marLeft w:val="0"/>
          <w:marRight w:val="0"/>
          <w:marTop w:val="0"/>
          <w:marBottom w:val="0"/>
          <w:divBdr>
            <w:top w:val="none" w:sz="0" w:space="0" w:color="auto"/>
            <w:left w:val="none" w:sz="0" w:space="0" w:color="auto"/>
            <w:bottom w:val="none" w:sz="0" w:space="0" w:color="auto"/>
            <w:right w:val="none" w:sz="0" w:space="0" w:color="auto"/>
          </w:divBdr>
          <w:divsChild>
            <w:div w:id="1704281635">
              <w:marLeft w:val="0"/>
              <w:marRight w:val="0"/>
              <w:marTop w:val="0"/>
              <w:marBottom w:val="0"/>
              <w:divBdr>
                <w:top w:val="none" w:sz="0" w:space="0" w:color="auto"/>
                <w:left w:val="none" w:sz="0" w:space="0" w:color="auto"/>
                <w:bottom w:val="none" w:sz="0" w:space="0" w:color="auto"/>
                <w:right w:val="none" w:sz="0" w:space="0" w:color="auto"/>
              </w:divBdr>
              <w:divsChild>
                <w:div w:id="518079962">
                  <w:marLeft w:val="0"/>
                  <w:marRight w:val="0"/>
                  <w:marTop w:val="0"/>
                  <w:marBottom w:val="0"/>
                  <w:divBdr>
                    <w:top w:val="none" w:sz="0" w:space="0" w:color="auto"/>
                    <w:left w:val="none" w:sz="0" w:space="0" w:color="auto"/>
                    <w:bottom w:val="none" w:sz="0" w:space="0" w:color="auto"/>
                    <w:right w:val="none" w:sz="0" w:space="0" w:color="auto"/>
                  </w:divBdr>
                  <w:divsChild>
                    <w:div w:id="329332050">
                      <w:marLeft w:val="0"/>
                      <w:marRight w:val="0"/>
                      <w:marTop w:val="150"/>
                      <w:marBottom w:val="150"/>
                      <w:divBdr>
                        <w:top w:val="none" w:sz="0" w:space="0" w:color="auto"/>
                        <w:left w:val="none" w:sz="0" w:space="0" w:color="auto"/>
                        <w:bottom w:val="none" w:sz="0" w:space="0" w:color="auto"/>
                        <w:right w:val="none" w:sz="0" w:space="0" w:color="auto"/>
                      </w:divBdr>
                      <w:divsChild>
                        <w:div w:id="2126609384">
                          <w:marLeft w:val="0"/>
                          <w:marRight w:val="0"/>
                          <w:marTop w:val="150"/>
                          <w:marBottom w:val="150"/>
                          <w:divBdr>
                            <w:top w:val="none" w:sz="0" w:space="0" w:color="auto"/>
                            <w:left w:val="none" w:sz="0" w:space="0" w:color="auto"/>
                            <w:bottom w:val="none" w:sz="0" w:space="0" w:color="auto"/>
                            <w:right w:val="none" w:sz="0" w:space="0" w:color="auto"/>
                          </w:divBdr>
                          <w:divsChild>
                            <w:div w:id="1869026522">
                              <w:marLeft w:val="0"/>
                              <w:marRight w:val="0"/>
                              <w:marTop w:val="0"/>
                              <w:marBottom w:val="0"/>
                              <w:divBdr>
                                <w:top w:val="none" w:sz="0" w:space="0" w:color="auto"/>
                                <w:left w:val="none" w:sz="0" w:space="0" w:color="auto"/>
                                <w:bottom w:val="none" w:sz="0" w:space="0" w:color="auto"/>
                                <w:right w:val="none" w:sz="0" w:space="0" w:color="auto"/>
                              </w:divBdr>
                              <w:divsChild>
                                <w:div w:id="797450232">
                                  <w:marLeft w:val="0"/>
                                  <w:marRight w:val="0"/>
                                  <w:marTop w:val="0"/>
                                  <w:marBottom w:val="0"/>
                                  <w:divBdr>
                                    <w:top w:val="none" w:sz="0" w:space="0" w:color="auto"/>
                                    <w:left w:val="none" w:sz="0" w:space="0" w:color="auto"/>
                                    <w:bottom w:val="none" w:sz="0" w:space="0" w:color="auto"/>
                                    <w:right w:val="none" w:sz="0" w:space="0" w:color="auto"/>
                                  </w:divBdr>
                                  <w:divsChild>
                                    <w:div w:id="282267573">
                                      <w:marLeft w:val="0"/>
                                      <w:marRight w:val="0"/>
                                      <w:marTop w:val="0"/>
                                      <w:marBottom w:val="0"/>
                                      <w:divBdr>
                                        <w:top w:val="none" w:sz="0" w:space="0" w:color="auto"/>
                                        <w:left w:val="none" w:sz="0" w:space="0" w:color="auto"/>
                                        <w:bottom w:val="none" w:sz="0" w:space="0" w:color="auto"/>
                                        <w:right w:val="none" w:sz="0" w:space="0" w:color="auto"/>
                                      </w:divBdr>
                                      <w:divsChild>
                                        <w:div w:id="10884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021689">
      <w:bodyDiv w:val="1"/>
      <w:marLeft w:val="0"/>
      <w:marRight w:val="0"/>
      <w:marTop w:val="0"/>
      <w:marBottom w:val="0"/>
      <w:divBdr>
        <w:top w:val="none" w:sz="0" w:space="0" w:color="auto"/>
        <w:left w:val="none" w:sz="0" w:space="0" w:color="auto"/>
        <w:bottom w:val="none" w:sz="0" w:space="0" w:color="auto"/>
        <w:right w:val="none" w:sz="0" w:space="0" w:color="auto"/>
      </w:divBdr>
    </w:div>
    <w:div w:id="1247420745">
      <w:bodyDiv w:val="1"/>
      <w:marLeft w:val="0"/>
      <w:marRight w:val="0"/>
      <w:marTop w:val="0"/>
      <w:marBottom w:val="0"/>
      <w:divBdr>
        <w:top w:val="none" w:sz="0" w:space="0" w:color="auto"/>
        <w:left w:val="none" w:sz="0" w:space="0" w:color="auto"/>
        <w:bottom w:val="none" w:sz="0" w:space="0" w:color="auto"/>
        <w:right w:val="none" w:sz="0" w:space="0" w:color="auto"/>
      </w:divBdr>
      <w:divsChild>
        <w:div w:id="2026126572">
          <w:marLeft w:val="0"/>
          <w:marRight w:val="0"/>
          <w:marTop w:val="100"/>
          <w:marBottom w:val="100"/>
          <w:divBdr>
            <w:top w:val="none" w:sz="0" w:space="0" w:color="auto"/>
            <w:left w:val="none" w:sz="0" w:space="0" w:color="auto"/>
            <w:bottom w:val="none" w:sz="0" w:space="0" w:color="auto"/>
            <w:right w:val="none" w:sz="0" w:space="0" w:color="auto"/>
          </w:divBdr>
          <w:divsChild>
            <w:div w:id="833225441">
              <w:marLeft w:val="255"/>
              <w:marRight w:val="0"/>
              <w:marTop w:val="0"/>
              <w:marBottom w:val="0"/>
              <w:divBdr>
                <w:top w:val="none" w:sz="0" w:space="0" w:color="auto"/>
                <w:left w:val="none" w:sz="0" w:space="0" w:color="auto"/>
                <w:bottom w:val="none" w:sz="0" w:space="0" w:color="auto"/>
                <w:right w:val="none" w:sz="0" w:space="0" w:color="auto"/>
              </w:divBdr>
              <w:divsChild>
                <w:div w:id="537085603">
                  <w:marLeft w:val="0"/>
                  <w:marRight w:val="0"/>
                  <w:marTop w:val="0"/>
                  <w:marBottom w:val="150"/>
                  <w:divBdr>
                    <w:top w:val="none" w:sz="0" w:space="0" w:color="auto"/>
                    <w:left w:val="none" w:sz="0" w:space="0" w:color="auto"/>
                    <w:bottom w:val="single" w:sz="6" w:space="0" w:color="EF912F"/>
                    <w:right w:val="none" w:sz="0" w:space="0" w:color="auto"/>
                  </w:divBdr>
                </w:div>
                <w:div w:id="669597331">
                  <w:marLeft w:val="0"/>
                  <w:marRight w:val="0"/>
                  <w:marTop w:val="0"/>
                  <w:marBottom w:val="150"/>
                  <w:divBdr>
                    <w:top w:val="none" w:sz="0" w:space="0" w:color="auto"/>
                    <w:left w:val="none" w:sz="0" w:space="0" w:color="auto"/>
                    <w:bottom w:val="none" w:sz="0" w:space="0" w:color="auto"/>
                    <w:right w:val="none" w:sz="0" w:space="0" w:color="auto"/>
                  </w:divBdr>
                </w:div>
                <w:div w:id="1951087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7995695">
      <w:bodyDiv w:val="1"/>
      <w:marLeft w:val="0"/>
      <w:marRight w:val="0"/>
      <w:marTop w:val="0"/>
      <w:marBottom w:val="0"/>
      <w:divBdr>
        <w:top w:val="none" w:sz="0" w:space="0" w:color="auto"/>
        <w:left w:val="none" w:sz="0" w:space="0" w:color="auto"/>
        <w:bottom w:val="none" w:sz="0" w:space="0" w:color="auto"/>
        <w:right w:val="none" w:sz="0" w:space="0" w:color="auto"/>
      </w:divBdr>
      <w:divsChild>
        <w:div w:id="781152716">
          <w:marLeft w:val="0"/>
          <w:marRight w:val="0"/>
          <w:marTop w:val="0"/>
          <w:marBottom w:val="0"/>
          <w:divBdr>
            <w:top w:val="none" w:sz="0" w:space="0" w:color="auto"/>
            <w:left w:val="none" w:sz="0" w:space="0" w:color="auto"/>
            <w:bottom w:val="none" w:sz="0" w:space="0" w:color="auto"/>
            <w:right w:val="none" w:sz="0" w:space="0" w:color="auto"/>
          </w:divBdr>
          <w:divsChild>
            <w:div w:id="1582451889">
              <w:marLeft w:val="0"/>
              <w:marRight w:val="0"/>
              <w:marTop w:val="0"/>
              <w:marBottom w:val="0"/>
              <w:divBdr>
                <w:top w:val="none" w:sz="0" w:space="0" w:color="auto"/>
                <w:left w:val="none" w:sz="0" w:space="0" w:color="auto"/>
                <w:bottom w:val="none" w:sz="0" w:space="0" w:color="auto"/>
                <w:right w:val="none" w:sz="0" w:space="0" w:color="auto"/>
              </w:divBdr>
              <w:divsChild>
                <w:div w:id="1155490338">
                  <w:marLeft w:val="0"/>
                  <w:marRight w:val="0"/>
                  <w:marTop w:val="0"/>
                  <w:marBottom w:val="0"/>
                  <w:divBdr>
                    <w:top w:val="none" w:sz="0" w:space="0" w:color="auto"/>
                    <w:left w:val="none" w:sz="0" w:space="0" w:color="auto"/>
                    <w:bottom w:val="none" w:sz="0" w:space="0" w:color="auto"/>
                    <w:right w:val="none" w:sz="0" w:space="0" w:color="auto"/>
                  </w:divBdr>
                  <w:divsChild>
                    <w:div w:id="1597515594">
                      <w:marLeft w:val="0"/>
                      <w:marRight w:val="0"/>
                      <w:marTop w:val="150"/>
                      <w:marBottom w:val="150"/>
                      <w:divBdr>
                        <w:top w:val="none" w:sz="0" w:space="0" w:color="auto"/>
                        <w:left w:val="none" w:sz="0" w:space="0" w:color="auto"/>
                        <w:bottom w:val="none" w:sz="0" w:space="0" w:color="auto"/>
                        <w:right w:val="none" w:sz="0" w:space="0" w:color="auto"/>
                      </w:divBdr>
                      <w:divsChild>
                        <w:div w:id="754979407">
                          <w:marLeft w:val="0"/>
                          <w:marRight w:val="0"/>
                          <w:marTop w:val="150"/>
                          <w:marBottom w:val="150"/>
                          <w:divBdr>
                            <w:top w:val="none" w:sz="0" w:space="0" w:color="auto"/>
                            <w:left w:val="none" w:sz="0" w:space="0" w:color="auto"/>
                            <w:bottom w:val="none" w:sz="0" w:space="0" w:color="auto"/>
                            <w:right w:val="none" w:sz="0" w:space="0" w:color="auto"/>
                          </w:divBdr>
                          <w:divsChild>
                            <w:div w:id="961809243">
                              <w:marLeft w:val="0"/>
                              <w:marRight w:val="0"/>
                              <w:marTop w:val="0"/>
                              <w:marBottom w:val="0"/>
                              <w:divBdr>
                                <w:top w:val="none" w:sz="0" w:space="0" w:color="auto"/>
                                <w:left w:val="none" w:sz="0" w:space="0" w:color="auto"/>
                                <w:bottom w:val="none" w:sz="0" w:space="0" w:color="auto"/>
                                <w:right w:val="none" w:sz="0" w:space="0" w:color="auto"/>
                              </w:divBdr>
                              <w:divsChild>
                                <w:div w:id="644360670">
                                  <w:marLeft w:val="0"/>
                                  <w:marRight w:val="0"/>
                                  <w:marTop w:val="0"/>
                                  <w:marBottom w:val="0"/>
                                  <w:divBdr>
                                    <w:top w:val="none" w:sz="0" w:space="0" w:color="auto"/>
                                    <w:left w:val="none" w:sz="0" w:space="0" w:color="auto"/>
                                    <w:bottom w:val="none" w:sz="0" w:space="0" w:color="auto"/>
                                    <w:right w:val="none" w:sz="0" w:space="0" w:color="auto"/>
                                  </w:divBdr>
                                  <w:divsChild>
                                    <w:div w:id="1704280640">
                                      <w:marLeft w:val="0"/>
                                      <w:marRight w:val="0"/>
                                      <w:marTop w:val="0"/>
                                      <w:marBottom w:val="0"/>
                                      <w:divBdr>
                                        <w:top w:val="none" w:sz="0" w:space="0" w:color="auto"/>
                                        <w:left w:val="none" w:sz="0" w:space="0" w:color="auto"/>
                                        <w:bottom w:val="none" w:sz="0" w:space="0" w:color="auto"/>
                                        <w:right w:val="none" w:sz="0" w:space="0" w:color="auto"/>
                                      </w:divBdr>
                                      <w:divsChild>
                                        <w:div w:id="55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316360">
      <w:bodyDiv w:val="1"/>
      <w:marLeft w:val="0"/>
      <w:marRight w:val="0"/>
      <w:marTop w:val="0"/>
      <w:marBottom w:val="0"/>
      <w:divBdr>
        <w:top w:val="none" w:sz="0" w:space="0" w:color="auto"/>
        <w:left w:val="none" w:sz="0" w:space="0" w:color="auto"/>
        <w:bottom w:val="none" w:sz="0" w:space="0" w:color="auto"/>
        <w:right w:val="none" w:sz="0" w:space="0" w:color="auto"/>
      </w:divBdr>
      <w:divsChild>
        <w:div w:id="391388518">
          <w:marLeft w:val="0"/>
          <w:marRight w:val="0"/>
          <w:marTop w:val="0"/>
          <w:marBottom w:val="0"/>
          <w:divBdr>
            <w:top w:val="none" w:sz="0" w:space="0" w:color="auto"/>
            <w:left w:val="none" w:sz="0" w:space="0" w:color="auto"/>
            <w:bottom w:val="none" w:sz="0" w:space="0" w:color="auto"/>
            <w:right w:val="none" w:sz="0" w:space="0" w:color="auto"/>
          </w:divBdr>
          <w:divsChild>
            <w:div w:id="852568294">
              <w:marLeft w:val="0"/>
              <w:marRight w:val="0"/>
              <w:marTop w:val="0"/>
              <w:marBottom w:val="0"/>
              <w:divBdr>
                <w:top w:val="none" w:sz="0" w:space="0" w:color="auto"/>
                <w:left w:val="none" w:sz="0" w:space="0" w:color="auto"/>
                <w:bottom w:val="none" w:sz="0" w:space="0" w:color="auto"/>
                <w:right w:val="none" w:sz="0" w:space="0" w:color="auto"/>
              </w:divBdr>
              <w:divsChild>
                <w:div w:id="670957733">
                  <w:marLeft w:val="0"/>
                  <w:marRight w:val="0"/>
                  <w:marTop w:val="0"/>
                  <w:marBottom w:val="0"/>
                  <w:divBdr>
                    <w:top w:val="none" w:sz="0" w:space="0" w:color="auto"/>
                    <w:left w:val="none" w:sz="0" w:space="0" w:color="auto"/>
                    <w:bottom w:val="none" w:sz="0" w:space="0" w:color="auto"/>
                    <w:right w:val="none" w:sz="0" w:space="0" w:color="auto"/>
                  </w:divBdr>
                  <w:divsChild>
                    <w:div w:id="449865393">
                      <w:marLeft w:val="0"/>
                      <w:marRight w:val="0"/>
                      <w:marTop w:val="150"/>
                      <w:marBottom w:val="150"/>
                      <w:divBdr>
                        <w:top w:val="none" w:sz="0" w:space="0" w:color="auto"/>
                        <w:left w:val="none" w:sz="0" w:space="0" w:color="auto"/>
                        <w:bottom w:val="none" w:sz="0" w:space="0" w:color="auto"/>
                        <w:right w:val="none" w:sz="0" w:space="0" w:color="auto"/>
                      </w:divBdr>
                      <w:divsChild>
                        <w:div w:id="1451588050">
                          <w:marLeft w:val="0"/>
                          <w:marRight w:val="0"/>
                          <w:marTop w:val="150"/>
                          <w:marBottom w:val="150"/>
                          <w:divBdr>
                            <w:top w:val="none" w:sz="0" w:space="0" w:color="auto"/>
                            <w:left w:val="none" w:sz="0" w:space="0" w:color="auto"/>
                            <w:bottom w:val="none" w:sz="0" w:space="0" w:color="auto"/>
                            <w:right w:val="none" w:sz="0" w:space="0" w:color="auto"/>
                          </w:divBdr>
                          <w:divsChild>
                            <w:div w:id="83647160">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auto"/>
                                    <w:left w:val="none" w:sz="0" w:space="0" w:color="auto"/>
                                    <w:bottom w:val="none" w:sz="0" w:space="0" w:color="auto"/>
                                    <w:right w:val="none" w:sz="0" w:space="0" w:color="auto"/>
                                  </w:divBdr>
                                  <w:divsChild>
                                    <w:div w:id="1683554877">
                                      <w:marLeft w:val="0"/>
                                      <w:marRight w:val="0"/>
                                      <w:marTop w:val="0"/>
                                      <w:marBottom w:val="0"/>
                                      <w:divBdr>
                                        <w:top w:val="none" w:sz="0" w:space="0" w:color="auto"/>
                                        <w:left w:val="none" w:sz="0" w:space="0" w:color="auto"/>
                                        <w:bottom w:val="none" w:sz="0" w:space="0" w:color="auto"/>
                                        <w:right w:val="none" w:sz="0" w:space="0" w:color="auto"/>
                                      </w:divBdr>
                                      <w:divsChild>
                                        <w:div w:id="20837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7491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sChild>
        <w:div w:id="1775513242">
          <w:marLeft w:val="0"/>
          <w:marRight w:val="0"/>
          <w:marTop w:val="0"/>
          <w:marBottom w:val="0"/>
          <w:divBdr>
            <w:top w:val="none" w:sz="0" w:space="0" w:color="auto"/>
            <w:left w:val="none" w:sz="0" w:space="0" w:color="auto"/>
            <w:bottom w:val="none" w:sz="0" w:space="0" w:color="auto"/>
            <w:right w:val="none" w:sz="0" w:space="0" w:color="auto"/>
          </w:divBdr>
          <w:divsChild>
            <w:div w:id="1088815464">
              <w:marLeft w:val="0"/>
              <w:marRight w:val="0"/>
              <w:marTop w:val="0"/>
              <w:marBottom w:val="0"/>
              <w:divBdr>
                <w:top w:val="none" w:sz="0" w:space="0" w:color="auto"/>
                <w:left w:val="none" w:sz="0" w:space="0" w:color="auto"/>
                <w:bottom w:val="none" w:sz="0" w:space="0" w:color="auto"/>
                <w:right w:val="none" w:sz="0" w:space="0" w:color="auto"/>
              </w:divBdr>
              <w:divsChild>
                <w:div w:id="1693678279">
                  <w:marLeft w:val="0"/>
                  <w:marRight w:val="0"/>
                  <w:marTop w:val="0"/>
                  <w:marBottom w:val="0"/>
                  <w:divBdr>
                    <w:top w:val="none" w:sz="0" w:space="0" w:color="auto"/>
                    <w:left w:val="none" w:sz="0" w:space="0" w:color="auto"/>
                    <w:bottom w:val="none" w:sz="0" w:space="0" w:color="auto"/>
                    <w:right w:val="none" w:sz="0" w:space="0" w:color="auto"/>
                  </w:divBdr>
                  <w:divsChild>
                    <w:div w:id="1789355798">
                      <w:marLeft w:val="0"/>
                      <w:marRight w:val="0"/>
                      <w:marTop w:val="150"/>
                      <w:marBottom w:val="150"/>
                      <w:divBdr>
                        <w:top w:val="none" w:sz="0" w:space="0" w:color="auto"/>
                        <w:left w:val="none" w:sz="0" w:space="0" w:color="auto"/>
                        <w:bottom w:val="none" w:sz="0" w:space="0" w:color="auto"/>
                        <w:right w:val="none" w:sz="0" w:space="0" w:color="auto"/>
                      </w:divBdr>
                      <w:divsChild>
                        <w:div w:id="1807622492">
                          <w:marLeft w:val="0"/>
                          <w:marRight w:val="0"/>
                          <w:marTop w:val="150"/>
                          <w:marBottom w:val="150"/>
                          <w:divBdr>
                            <w:top w:val="none" w:sz="0" w:space="0" w:color="auto"/>
                            <w:left w:val="none" w:sz="0" w:space="0" w:color="auto"/>
                            <w:bottom w:val="none" w:sz="0" w:space="0" w:color="auto"/>
                            <w:right w:val="none" w:sz="0" w:space="0" w:color="auto"/>
                          </w:divBdr>
                          <w:divsChild>
                            <w:div w:id="1042171364">
                              <w:marLeft w:val="0"/>
                              <w:marRight w:val="0"/>
                              <w:marTop w:val="0"/>
                              <w:marBottom w:val="0"/>
                              <w:divBdr>
                                <w:top w:val="none" w:sz="0" w:space="0" w:color="auto"/>
                                <w:left w:val="none" w:sz="0" w:space="0" w:color="auto"/>
                                <w:bottom w:val="none" w:sz="0" w:space="0" w:color="auto"/>
                                <w:right w:val="none" w:sz="0" w:space="0" w:color="auto"/>
                              </w:divBdr>
                              <w:divsChild>
                                <w:div w:id="1052075283">
                                  <w:marLeft w:val="0"/>
                                  <w:marRight w:val="0"/>
                                  <w:marTop w:val="0"/>
                                  <w:marBottom w:val="0"/>
                                  <w:divBdr>
                                    <w:top w:val="none" w:sz="0" w:space="0" w:color="auto"/>
                                    <w:left w:val="none" w:sz="0" w:space="0" w:color="auto"/>
                                    <w:bottom w:val="none" w:sz="0" w:space="0" w:color="auto"/>
                                    <w:right w:val="none" w:sz="0" w:space="0" w:color="auto"/>
                                  </w:divBdr>
                                  <w:divsChild>
                                    <w:div w:id="1305547802">
                                      <w:marLeft w:val="0"/>
                                      <w:marRight w:val="0"/>
                                      <w:marTop w:val="0"/>
                                      <w:marBottom w:val="0"/>
                                      <w:divBdr>
                                        <w:top w:val="none" w:sz="0" w:space="0" w:color="auto"/>
                                        <w:left w:val="none" w:sz="0" w:space="0" w:color="auto"/>
                                        <w:bottom w:val="none" w:sz="0" w:space="0" w:color="auto"/>
                                        <w:right w:val="none" w:sz="0" w:space="0" w:color="auto"/>
                                      </w:divBdr>
                                      <w:divsChild>
                                        <w:div w:id="19809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884964">
      <w:bodyDiv w:val="1"/>
      <w:marLeft w:val="0"/>
      <w:marRight w:val="0"/>
      <w:marTop w:val="0"/>
      <w:marBottom w:val="0"/>
      <w:divBdr>
        <w:top w:val="none" w:sz="0" w:space="0" w:color="auto"/>
        <w:left w:val="none" w:sz="0" w:space="0" w:color="auto"/>
        <w:bottom w:val="none" w:sz="0" w:space="0" w:color="auto"/>
        <w:right w:val="none" w:sz="0" w:space="0" w:color="auto"/>
      </w:divBdr>
      <w:divsChild>
        <w:div w:id="544802619">
          <w:marLeft w:val="0"/>
          <w:marRight w:val="0"/>
          <w:marTop w:val="1200"/>
          <w:marBottom w:val="0"/>
          <w:divBdr>
            <w:top w:val="none" w:sz="0" w:space="0" w:color="auto"/>
            <w:left w:val="none" w:sz="0" w:space="0" w:color="auto"/>
            <w:bottom w:val="none" w:sz="0" w:space="0" w:color="auto"/>
            <w:right w:val="none" w:sz="0" w:space="0" w:color="auto"/>
          </w:divBdr>
          <w:divsChild>
            <w:div w:id="411705327">
              <w:marLeft w:val="0"/>
              <w:marRight w:val="0"/>
              <w:marTop w:val="0"/>
              <w:marBottom w:val="0"/>
              <w:divBdr>
                <w:top w:val="none" w:sz="0" w:space="0" w:color="auto"/>
                <w:left w:val="none" w:sz="0" w:space="0" w:color="auto"/>
                <w:bottom w:val="none" w:sz="0" w:space="0" w:color="auto"/>
                <w:right w:val="none" w:sz="0" w:space="0" w:color="auto"/>
              </w:divBdr>
              <w:divsChild>
                <w:div w:id="793983271">
                  <w:marLeft w:val="75"/>
                  <w:marRight w:val="75"/>
                  <w:marTop w:val="75"/>
                  <w:marBottom w:val="75"/>
                  <w:divBdr>
                    <w:top w:val="none" w:sz="0" w:space="0" w:color="auto"/>
                    <w:left w:val="none" w:sz="0" w:space="0" w:color="auto"/>
                    <w:bottom w:val="none" w:sz="0" w:space="0" w:color="auto"/>
                    <w:right w:val="none" w:sz="0" w:space="0" w:color="auto"/>
                  </w:divBdr>
                  <w:divsChild>
                    <w:div w:id="77412100">
                      <w:marLeft w:val="0"/>
                      <w:marRight w:val="0"/>
                      <w:marTop w:val="0"/>
                      <w:marBottom w:val="0"/>
                      <w:divBdr>
                        <w:top w:val="none" w:sz="0" w:space="0" w:color="auto"/>
                        <w:left w:val="none" w:sz="0" w:space="0" w:color="auto"/>
                        <w:bottom w:val="none" w:sz="0" w:space="0" w:color="auto"/>
                        <w:right w:val="none" w:sz="0" w:space="0" w:color="auto"/>
                      </w:divBdr>
                      <w:divsChild>
                        <w:div w:id="157425299">
                          <w:marLeft w:val="0"/>
                          <w:marRight w:val="0"/>
                          <w:marTop w:val="30"/>
                          <w:marBottom w:val="0"/>
                          <w:divBdr>
                            <w:top w:val="none" w:sz="0" w:space="0" w:color="auto"/>
                            <w:left w:val="none" w:sz="0" w:space="0" w:color="auto"/>
                            <w:bottom w:val="none" w:sz="0" w:space="0" w:color="auto"/>
                            <w:right w:val="none" w:sz="0" w:space="0" w:color="auto"/>
                          </w:divBdr>
                        </w:div>
                      </w:divsChild>
                    </w:div>
                    <w:div w:id="117647000">
                      <w:marLeft w:val="-75"/>
                      <w:marRight w:val="0"/>
                      <w:marTop w:val="150"/>
                      <w:marBottom w:val="150"/>
                      <w:divBdr>
                        <w:top w:val="none" w:sz="0" w:space="0" w:color="auto"/>
                        <w:left w:val="none" w:sz="0" w:space="0" w:color="auto"/>
                        <w:bottom w:val="none" w:sz="0" w:space="0" w:color="auto"/>
                        <w:right w:val="none" w:sz="0" w:space="0" w:color="auto"/>
                      </w:divBdr>
                      <w:divsChild>
                        <w:div w:id="1997881582">
                          <w:marLeft w:val="0"/>
                          <w:marRight w:val="0"/>
                          <w:marTop w:val="150"/>
                          <w:marBottom w:val="150"/>
                          <w:divBdr>
                            <w:top w:val="none" w:sz="0" w:space="0" w:color="auto"/>
                            <w:left w:val="none" w:sz="0" w:space="0" w:color="auto"/>
                            <w:bottom w:val="none" w:sz="0" w:space="0" w:color="auto"/>
                            <w:right w:val="none" w:sz="0" w:space="0" w:color="auto"/>
                          </w:divBdr>
                          <w:divsChild>
                            <w:div w:id="610360969">
                              <w:marLeft w:val="0"/>
                              <w:marRight w:val="0"/>
                              <w:marTop w:val="0"/>
                              <w:marBottom w:val="0"/>
                              <w:divBdr>
                                <w:top w:val="none" w:sz="0" w:space="0" w:color="auto"/>
                                <w:left w:val="none" w:sz="0" w:space="0" w:color="auto"/>
                                <w:bottom w:val="none" w:sz="0" w:space="0" w:color="auto"/>
                                <w:right w:val="none" w:sz="0" w:space="0" w:color="auto"/>
                              </w:divBdr>
                            </w:div>
                            <w:div w:id="2028825657">
                              <w:marLeft w:val="0"/>
                              <w:marRight w:val="0"/>
                              <w:marTop w:val="0"/>
                              <w:marBottom w:val="0"/>
                              <w:divBdr>
                                <w:top w:val="none" w:sz="0" w:space="0" w:color="auto"/>
                                <w:left w:val="none" w:sz="0" w:space="0" w:color="auto"/>
                                <w:bottom w:val="none" w:sz="0" w:space="0" w:color="auto"/>
                                <w:right w:val="none" w:sz="0" w:space="0" w:color="auto"/>
                              </w:divBdr>
                              <w:divsChild>
                                <w:div w:id="15981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3172">
                      <w:marLeft w:val="0"/>
                      <w:marRight w:val="0"/>
                      <w:marTop w:val="0"/>
                      <w:marBottom w:val="0"/>
                      <w:divBdr>
                        <w:top w:val="none" w:sz="0" w:space="0" w:color="auto"/>
                        <w:left w:val="none" w:sz="0" w:space="0" w:color="auto"/>
                        <w:bottom w:val="none" w:sz="0" w:space="0" w:color="auto"/>
                        <w:right w:val="none" w:sz="0" w:space="0" w:color="auto"/>
                      </w:divBdr>
                      <w:divsChild>
                        <w:div w:id="212498373">
                          <w:marLeft w:val="0"/>
                          <w:marRight w:val="0"/>
                          <w:marTop w:val="0"/>
                          <w:marBottom w:val="0"/>
                          <w:divBdr>
                            <w:top w:val="none" w:sz="0" w:space="0" w:color="auto"/>
                            <w:left w:val="none" w:sz="0" w:space="0" w:color="auto"/>
                            <w:bottom w:val="none" w:sz="0" w:space="0" w:color="auto"/>
                            <w:right w:val="none" w:sz="0" w:space="0" w:color="auto"/>
                          </w:divBdr>
                          <w:divsChild>
                            <w:div w:id="842545827">
                              <w:marLeft w:val="0"/>
                              <w:marRight w:val="0"/>
                              <w:marTop w:val="0"/>
                              <w:marBottom w:val="0"/>
                              <w:divBdr>
                                <w:top w:val="none" w:sz="0" w:space="0" w:color="auto"/>
                                <w:left w:val="none" w:sz="0" w:space="0" w:color="auto"/>
                                <w:bottom w:val="none" w:sz="0" w:space="0" w:color="auto"/>
                                <w:right w:val="none" w:sz="0" w:space="0" w:color="auto"/>
                              </w:divBdr>
                              <w:divsChild>
                                <w:div w:id="1594318329">
                                  <w:marLeft w:val="0"/>
                                  <w:marRight w:val="0"/>
                                  <w:marTop w:val="0"/>
                                  <w:marBottom w:val="0"/>
                                  <w:divBdr>
                                    <w:top w:val="none" w:sz="0" w:space="0" w:color="auto"/>
                                    <w:left w:val="none" w:sz="0" w:space="0" w:color="auto"/>
                                    <w:bottom w:val="none" w:sz="0" w:space="0" w:color="auto"/>
                                    <w:right w:val="none" w:sz="0" w:space="0" w:color="auto"/>
                                  </w:divBdr>
                                  <w:divsChild>
                                    <w:div w:id="632175672">
                                      <w:marLeft w:val="0"/>
                                      <w:marRight w:val="0"/>
                                      <w:marTop w:val="0"/>
                                      <w:marBottom w:val="0"/>
                                      <w:divBdr>
                                        <w:top w:val="none" w:sz="0" w:space="0" w:color="auto"/>
                                        <w:left w:val="none" w:sz="0" w:space="0" w:color="auto"/>
                                        <w:bottom w:val="single" w:sz="6" w:space="6" w:color="313131"/>
                                        <w:right w:val="none" w:sz="0" w:space="0" w:color="auto"/>
                                      </w:divBdr>
                                    </w:div>
                                    <w:div w:id="1106001827">
                                      <w:marLeft w:val="0"/>
                                      <w:marRight w:val="0"/>
                                      <w:marTop w:val="0"/>
                                      <w:marBottom w:val="0"/>
                                      <w:divBdr>
                                        <w:top w:val="none" w:sz="0" w:space="0" w:color="auto"/>
                                        <w:left w:val="none" w:sz="0" w:space="0" w:color="auto"/>
                                        <w:bottom w:val="single" w:sz="6" w:space="6" w:color="313131"/>
                                        <w:right w:val="none" w:sz="0" w:space="0" w:color="auto"/>
                                      </w:divBdr>
                                    </w:div>
                                    <w:div w:id="1385055753">
                                      <w:marLeft w:val="0"/>
                                      <w:marRight w:val="0"/>
                                      <w:marTop w:val="0"/>
                                      <w:marBottom w:val="0"/>
                                      <w:divBdr>
                                        <w:top w:val="none" w:sz="0" w:space="0" w:color="auto"/>
                                        <w:left w:val="none" w:sz="0" w:space="0" w:color="auto"/>
                                        <w:bottom w:val="single" w:sz="6" w:space="6" w:color="313131"/>
                                        <w:right w:val="none" w:sz="0" w:space="0" w:color="auto"/>
                                      </w:divBdr>
                                    </w:div>
                                  </w:divsChild>
                                </w:div>
                              </w:divsChild>
                            </w:div>
                          </w:divsChild>
                        </w:div>
                      </w:divsChild>
                    </w:div>
                  </w:divsChild>
                </w:div>
                <w:div w:id="1491755218">
                  <w:marLeft w:val="0"/>
                  <w:marRight w:val="0"/>
                  <w:marTop w:val="0"/>
                  <w:marBottom w:val="0"/>
                  <w:divBdr>
                    <w:top w:val="none" w:sz="0" w:space="0" w:color="auto"/>
                    <w:left w:val="none" w:sz="0" w:space="0" w:color="auto"/>
                    <w:bottom w:val="none" w:sz="0" w:space="0" w:color="auto"/>
                    <w:right w:val="none" w:sz="0" w:space="0" w:color="auto"/>
                  </w:divBdr>
                  <w:divsChild>
                    <w:div w:id="1817528851">
                      <w:marLeft w:val="75"/>
                      <w:marRight w:val="75"/>
                      <w:marTop w:val="75"/>
                      <w:marBottom w:val="75"/>
                      <w:divBdr>
                        <w:top w:val="none" w:sz="0" w:space="0" w:color="auto"/>
                        <w:left w:val="none" w:sz="0" w:space="0" w:color="auto"/>
                        <w:bottom w:val="none" w:sz="0" w:space="0" w:color="auto"/>
                        <w:right w:val="none" w:sz="0" w:space="0" w:color="auto"/>
                      </w:divBdr>
                      <w:divsChild>
                        <w:div w:id="1984654009">
                          <w:marLeft w:val="0"/>
                          <w:marRight w:val="0"/>
                          <w:marTop w:val="0"/>
                          <w:marBottom w:val="0"/>
                          <w:divBdr>
                            <w:top w:val="none" w:sz="0" w:space="0" w:color="auto"/>
                            <w:left w:val="none" w:sz="0" w:space="0" w:color="auto"/>
                            <w:bottom w:val="none" w:sz="0" w:space="0" w:color="auto"/>
                            <w:right w:val="none" w:sz="0" w:space="0" w:color="auto"/>
                          </w:divBdr>
                          <w:divsChild>
                            <w:div w:id="358363082">
                              <w:marLeft w:val="0"/>
                              <w:marRight w:val="0"/>
                              <w:marTop w:val="0"/>
                              <w:marBottom w:val="0"/>
                              <w:divBdr>
                                <w:top w:val="none" w:sz="0" w:space="0" w:color="auto"/>
                                <w:left w:val="none" w:sz="0" w:space="0" w:color="auto"/>
                                <w:bottom w:val="none" w:sz="0" w:space="0" w:color="auto"/>
                                <w:right w:val="none" w:sz="0" w:space="0" w:color="auto"/>
                              </w:divBdr>
                              <w:divsChild>
                                <w:div w:id="911934034">
                                  <w:marLeft w:val="0"/>
                                  <w:marRight w:val="0"/>
                                  <w:marTop w:val="0"/>
                                  <w:marBottom w:val="0"/>
                                  <w:divBdr>
                                    <w:top w:val="none" w:sz="0" w:space="0" w:color="auto"/>
                                    <w:left w:val="none" w:sz="0" w:space="0" w:color="auto"/>
                                    <w:bottom w:val="none" w:sz="0" w:space="0" w:color="auto"/>
                                    <w:right w:val="none" w:sz="0" w:space="0" w:color="auto"/>
                                  </w:divBdr>
                                </w:div>
                              </w:divsChild>
                            </w:div>
                            <w:div w:id="413867392">
                              <w:marLeft w:val="0"/>
                              <w:marRight w:val="0"/>
                              <w:marTop w:val="0"/>
                              <w:marBottom w:val="0"/>
                              <w:divBdr>
                                <w:top w:val="none" w:sz="0" w:space="0" w:color="auto"/>
                                <w:left w:val="none" w:sz="0" w:space="0" w:color="auto"/>
                                <w:bottom w:val="none" w:sz="0" w:space="0" w:color="auto"/>
                                <w:right w:val="none" w:sz="0" w:space="0" w:color="auto"/>
                              </w:divBdr>
                            </w:div>
                            <w:div w:id="420371980">
                              <w:marLeft w:val="150"/>
                              <w:marRight w:val="0"/>
                              <w:marTop w:val="0"/>
                              <w:marBottom w:val="0"/>
                              <w:divBdr>
                                <w:top w:val="none" w:sz="0" w:space="0" w:color="auto"/>
                                <w:left w:val="none" w:sz="0" w:space="0" w:color="auto"/>
                                <w:bottom w:val="none" w:sz="0" w:space="0" w:color="auto"/>
                                <w:right w:val="none" w:sz="0" w:space="0" w:color="auto"/>
                              </w:divBdr>
                            </w:div>
                            <w:div w:id="9160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50817">
      <w:bodyDiv w:val="1"/>
      <w:marLeft w:val="0"/>
      <w:marRight w:val="0"/>
      <w:marTop w:val="0"/>
      <w:marBottom w:val="0"/>
      <w:divBdr>
        <w:top w:val="none" w:sz="0" w:space="0" w:color="auto"/>
        <w:left w:val="none" w:sz="0" w:space="0" w:color="auto"/>
        <w:bottom w:val="none" w:sz="0" w:space="0" w:color="auto"/>
        <w:right w:val="none" w:sz="0" w:space="0" w:color="auto"/>
      </w:divBdr>
    </w:div>
    <w:div w:id="1753313762">
      <w:bodyDiv w:val="1"/>
      <w:marLeft w:val="0"/>
      <w:marRight w:val="0"/>
      <w:marTop w:val="0"/>
      <w:marBottom w:val="0"/>
      <w:divBdr>
        <w:top w:val="none" w:sz="0" w:space="0" w:color="auto"/>
        <w:left w:val="none" w:sz="0" w:space="0" w:color="auto"/>
        <w:bottom w:val="none" w:sz="0" w:space="0" w:color="auto"/>
        <w:right w:val="none" w:sz="0" w:space="0" w:color="auto"/>
      </w:divBdr>
      <w:divsChild>
        <w:div w:id="389308906">
          <w:marLeft w:val="0"/>
          <w:marRight w:val="0"/>
          <w:marTop w:val="0"/>
          <w:marBottom w:val="0"/>
          <w:divBdr>
            <w:top w:val="none" w:sz="0" w:space="0" w:color="auto"/>
            <w:left w:val="none" w:sz="0" w:space="0" w:color="auto"/>
            <w:bottom w:val="none" w:sz="0" w:space="0" w:color="auto"/>
            <w:right w:val="none" w:sz="0" w:space="0" w:color="auto"/>
          </w:divBdr>
          <w:divsChild>
            <w:div w:id="679427320">
              <w:marLeft w:val="0"/>
              <w:marRight w:val="0"/>
              <w:marTop w:val="0"/>
              <w:marBottom w:val="0"/>
              <w:divBdr>
                <w:top w:val="none" w:sz="0" w:space="0" w:color="auto"/>
                <w:left w:val="none" w:sz="0" w:space="0" w:color="auto"/>
                <w:bottom w:val="none" w:sz="0" w:space="0" w:color="auto"/>
                <w:right w:val="none" w:sz="0" w:space="0" w:color="auto"/>
              </w:divBdr>
              <w:divsChild>
                <w:div w:id="195511652">
                  <w:marLeft w:val="0"/>
                  <w:marRight w:val="0"/>
                  <w:marTop w:val="0"/>
                  <w:marBottom w:val="0"/>
                  <w:divBdr>
                    <w:top w:val="none" w:sz="0" w:space="0" w:color="auto"/>
                    <w:left w:val="none" w:sz="0" w:space="0" w:color="auto"/>
                    <w:bottom w:val="none" w:sz="0" w:space="0" w:color="auto"/>
                    <w:right w:val="none" w:sz="0" w:space="0" w:color="auto"/>
                  </w:divBdr>
                  <w:divsChild>
                    <w:div w:id="1107850332">
                      <w:marLeft w:val="0"/>
                      <w:marRight w:val="0"/>
                      <w:marTop w:val="0"/>
                      <w:marBottom w:val="0"/>
                      <w:divBdr>
                        <w:top w:val="none" w:sz="0" w:space="0" w:color="auto"/>
                        <w:left w:val="none" w:sz="0" w:space="0" w:color="auto"/>
                        <w:bottom w:val="none" w:sz="0" w:space="0" w:color="auto"/>
                        <w:right w:val="none" w:sz="0" w:space="0" w:color="auto"/>
                      </w:divBdr>
                      <w:divsChild>
                        <w:div w:id="2019575134">
                          <w:marLeft w:val="0"/>
                          <w:marRight w:val="0"/>
                          <w:marTop w:val="0"/>
                          <w:marBottom w:val="0"/>
                          <w:divBdr>
                            <w:top w:val="none" w:sz="0" w:space="0" w:color="auto"/>
                            <w:left w:val="none" w:sz="0" w:space="0" w:color="auto"/>
                            <w:bottom w:val="none" w:sz="0" w:space="0" w:color="auto"/>
                            <w:right w:val="none" w:sz="0" w:space="0" w:color="auto"/>
                          </w:divBdr>
                          <w:divsChild>
                            <w:div w:id="124351616">
                              <w:marLeft w:val="0"/>
                              <w:marRight w:val="0"/>
                              <w:marTop w:val="0"/>
                              <w:marBottom w:val="0"/>
                              <w:divBdr>
                                <w:top w:val="none" w:sz="0" w:space="0" w:color="auto"/>
                                <w:left w:val="none" w:sz="0" w:space="0" w:color="auto"/>
                                <w:bottom w:val="none" w:sz="0" w:space="0" w:color="auto"/>
                                <w:right w:val="none" w:sz="0" w:space="0" w:color="auto"/>
                              </w:divBdr>
                              <w:divsChild>
                                <w:div w:id="1874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055121">
      <w:bodyDiv w:val="1"/>
      <w:marLeft w:val="0"/>
      <w:marRight w:val="0"/>
      <w:marTop w:val="0"/>
      <w:marBottom w:val="0"/>
      <w:divBdr>
        <w:top w:val="none" w:sz="0" w:space="0" w:color="auto"/>
        <w:left w:val="none" w:sz="0" w:space="0" w:color="auto"/>
        <w:bottom w:val="none" w:sz="0" w:space="0" w:color="auto"/>
        <w:right w:val="none" w:sz="0" w:space="0" w:color="auto"/>
      </w:divBdr>
      <w:divsChild>
        <w:div w:id="499853668">
          <w:marLeft w:val="0"/>
          <w:marRight w:val="0"/>
          <w:marTop w:val="0"/>
          <w:marBottom w:val="0"/>
          <w:divBdr>
            <w:top w:val="none" w:sz="0" w:space="0" w:color="auto"/>
            <w:left w:val="none" w:sz="0" w:space="0" w:color="auto"/>
            <w:bottom w:val="none" w:sz="0" w:space="0" w:color="auto"/>
            <w:right w:val="none" w:sz="0" w:space="0" w:color="auto"/>
          </w:divBdr>
          <w:divsChild>
            <w:div w:id="1929189388">
              <w:marLeft w:val="0"/>
              <w:marRight w:val="0"/>
              <w:marTop w:val="0"/>
              <w:marBottom w:val="0"/>
              <w:divBdr>
                <w:top w:val="none" w:sz="0" w:space="0" w:color="auto"/>
                <w:left w:val="none" w:sz="0" w:space="0" w:color="auto"/>
                <w:bottom w:val="none" w:sz="0" w:space="0" w:color="auto"/>
                <w:right w:val="none" w:sz="0" w:space="0" w:color="auto"/>
              </w:divBdr>
              <w:divsChild>
                <w:div w:id="256334754">
                  <w:marLeft w:val="0"/>
                  <w:marRight w:val="0"/>
                  <w:marTop w:val="0"/>
                  <w:marBottom w:val="0"/>
                  <w:divBdr>
                    <w:top w:val="none" w:sz="0" w:space="0" w:color="auto"/>
                    <w:left w:val="none" w:sz="0" w:space="0" w:color="auto"/>
                    <w:bottom w:val="none" w:sz="0" w:space="0" w:color="auto"/>
                    <w:right w:val="none" w:sz="0" w:space="0" w:color="auto"/>
                  </w:divBdr>
                  <w:divsChild>
                    <w:div w:id="1769151387">
                      <w:marLeft w:val="0"/>
                      <w:marRight w:val="0"/>
                      <w:marTop w:val="150"/>
                      <w:marBottom w:val="150"/>
                      <w:divBdr>
                        <w:top w:val="none" w:sz="0" w:space="0" w:color="auto"/>
                        <w:left w:val="none" w:sz="0" w:space="0" w:color="auto"/>
                        <w:bottom w:val="none" w:sz="0" w:space="0" w:color="auto"/>
                        <w:right w:val="none" w:sz="0" w:space="0" w:color="auto"/>
                      </w:divBdr>
                      <w:divsChild>
                        <w:div w:id="301691664">
                          <w:marLeft w:val="0"/>
                          <w:marRight w:val="0"/>
                          <w:marTop w:val="150"/>
                          <w:marBottom w:val="150"/>
                          <w:divBdr>
                            <w:top w:val="none" w:sz="0" w:space="0" w:color="auto"/>
                            <w:left w:val="none" w:sz="0" w:space="0" w:color="auto"/>
                            <w:bottom w:val="none" w:sz="0" w:space="0" w:color="auto"/>
                            <w:right w:val="none" w:sz="0" w:space="0" w:color="auto"/>
                          </w:divBdr>
                          <w:divsChild>
                            <w:div w:id="179244844">
                              <w:marLeft w:val="0"/>
                              <w:marRight w:val="0"/>
                              <w:marTop w:val="0"/>
                              <w:marBottom w:val="0"/>
                              <w:divBdr>
                                <w:top w:val="none" w:sz="0" w:space="0" w:color="auto"/>
                                <w:left w:val="none" w:sz="0" w:space="0" w:color="auto"/>
                                <w:bottom w:val="none" w:sz="0" w:space="0" w:color="auto"/>
                                <w:right w:val="none" w:sz="0" w:space="0" w:color="auto"/>
                              </w:divBdr>
                              <w:divsChild>
                                <w:div w:id="352152330">
                                  <w:marLeft w:val="0"/>
                                  <w:marRight w:val="0"/>
                                  <w:marTop w:val="0"/>
                                  <w:marBottom w:val="0"/>
                                  <w:divBdr>
                                    <w:top w:val="none" w:sz="0" w:space="0" w:color="auto"/>
                                    <w:left w:val="none" w:sz="0" w:space="0" w:color="auto"/>
                                    <w:bottom w:val="none" w:sz="0" w:space="0" w:color="auto"/>
                                    <w:right w:val="none" w:sz="0" w:space="0" w:color="auto"/>
                                  </w:divBdr>
                                  <w:divsChild>
                                    <w:div w:id="1157379026">
                                      <w:marLeft w:val="0"/>
                                      <w:marRight w:val="0"/>
                                      <w:marTop w:val="0"/>
                                      <w:marBottom w:val="0"/>
                                      <w:divBdr>
                                        <w:top w:val="none" w:sz="0" w:space="0" w:color="auto"/>
                                        <w:left w:val="none" w:sz="0" w:space="0" w:color="auto"/>
                                        <w:bottom w:val="none" w:sz="0" w:space="0" w:color="auto"/>
                                        <w:right w:val="none" w:sz="0" w:space="0" w:color="auto"/>
                                      </w:divBdr>
                                      <w:divsChild>
                                        <w:div w:id="1884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359420">
      <w:bodyDiv w:val="1"/>
      <w:marLeft w:val="0"/>
      <w:marRight w:val="0"/>
      <w:marTop w:val="0"/>
      <w:marBottom w:val="0"/>
      <w:divBdr>
        <w:top w:val="none" w:sz="0" w:space="0" w:color="auto"/>
        <w:left w:val="none" w:sz="0" w:space="0" w:color="auto"/>
        <w:bottom w:val="none" w:sz="0" w:space="0" w:color="auto"/>
        <w:right w:val="none" w:sz="0" w:space="0" w:color="auto"/>
      </w:divBdr>
    </w:div>
    <w:div w:id="1864397237">
      <w:bodyDiv w:val="1"/>
      <w:marLeft w:val="0"/>
      <w:marRight w:val="0"/>
      <w:marTop w:val="0"/>
      <w:marBottom w:val="0"/>
      <w:divBdr>
        <w:top w:val="none" w:sz="0" w:space="0" w:color="auto"/>
        <w:left w:val="none" w:sz="0" w:space="0" w:color="auto"/>
        <w:bottom w:val="none" w:sz="0" w:space="0" w:color="auto"/>
        <w:right w:val="none" w:sz="0" w:space="0" w:color="auto"/>
      </w:divBdr>
      <w:divsChild>
        <w:div w:id="560597379">
          <w:marLeft w:val="0"/>
          <w:marRight w:val="0"/>
          <w:marTop w:val="0"/>
          <w:marBottom w:val="0"/>
          <w:divBdr>
            <w:top w:val="none" w:sz="0" w:space="0" w:color="auto"/>
            <w:left w:val="none" w:sz="0" w:space="0" w:color="auto"/>
            <w:bottom w:val="none" w:sz="0" w:space="0" w:color="auto"/>
            <w:right w:val="none" w:sz="0" w:space="0" w:color="auto"/>
          </w:divBdr>
          <w:divsChild>
            <w:div w:id="228535907">
              <w:marLeft w:val="0"/>
              <w:marRight w:val="0"/>
              <w:marTop w:val="0"/>
              <w:marBottom w:val="0"/>
              <w:divBdr>
                <w:top w:val="none" w:sz="0" w:space="0" w:color="auto"/>
                <w:left w:val="none" w:sz="0" w:space="0" w:color="auto"/>
                <w:bottom w:val="none" w:sz="0" w:space="0" w:color="auto"/>
                <w:right w:val="none" w:sz="0" w:space="0" w:color="auto"/>
              </w:divBdr>
              <w:divsChild>
                <w:div w:id="19937157">
                  <w:marLeft w:val="0"/>
                  <w:marRight w:val="0"/>
                  <w:marTop w:val="0"/>
                  <w:marBottom w:val="0"/>
                  <w:divBdr>
                    <w:top w:val="none" w:sz="0" w:space="0" w:color="auto"/>
                    <w:left w:val="none" w:sz="0" w:space="0" w:color="auto"/>
                    <w:bottom w:val="none" w:sz="0" w:space="0" w:color="auto"/>
                    <w:right w:val="none" w:sz="0" w:space="0" w:color="auto"/>
                  </w:divBdr>
                  <w:divsChild>
                    <w:div w:id="1294214620">
                      <w:marLeft w:val="0"/>
                      <w:marRight w:val="0"/>
                      <w:marTop w:val="150"/>
                      <w:marBottom w:val="150"/>
                      <w:divBdr>
                        <w:top w:val="none" w:sz="0" w:space="0" w:color="auto"/>
                        <w:left w:val="none" w:sz="0" w:space="0" w:color="auto"/>
                        <w:bottom w:val="none" w:sz="0" w:space="0" w:color="auto"/>
                        <w:right w:val="none" w:sz="0" w:space="0" w:color="auto"/>
                      </w:divBdr>
                      <w:divsChild>
                        <w:div w:id="985285669">
                          <w:marLeft w:val="0"/>
                          <w:marRight w:val="0"/>
                          <w:marTop w:val="150"/>
                          <w:marBottom w:val="150"/>
                          <w:divBdr>
                            <w:top w:val="none" w:sz="0" w:space="0" w:color="auto"/>
                            <w:left w:val="none" w:sz="0" w:space="0" w:color="auto"/>
                            <w:bottom w:val="none" w:sz="0" w:space="0" w:color="auto"/>
                            <w:right w:val="none" w:sz="0" w:space="0" w:color="auto"/>
                          </w:divBdr>
                          <w:divsChild>
                            <w:div w:id="1683319113">
                              <w:marLeft w:val="0"/>
                              <w:marRight w:val="0"/>
                              <w:marTop w:val="0"/>
                              <w:marBottom w:val="0"/>
                              <w:divBdr>
                                <w:top w:val="none" w:sz="0" w:space="0" w:color="auto"/>
                                <w:left w:val="none" w:sz="0" w:space="0" w:color="auto"/>
                                <w:bottom w:val="none" w:sz="0" w:space="0" w:color="auto"/>
                                <w:right w:val="none" w:sz="0" w:space="0" w:color="auto"/>
                              </w:divBdr>
                              <w:divsChild>
                                <w:div w:id="32735160">
                                  <w:marLeft w:val="0"/>
                                  <w:marRight w:val="0"/>
                                  <w:marTop w:val="0"/>
                                  <w:marBottom w:val="0"/>
                                  <w:divBdr>
                                    <w:top w:val="none" w:sz="0" w:space="0" w:color="auto"/>
                                    <w:left w:val="none" w:sz="0" w:space="0" w:color="auto"/>
                                    <w:bottom w:val="none" w:sz="0" w:space="0" w:color="auto"/>
                                    <w:right w:val="none" w:sz="0" w:space="0" w:color="auto"/>
                                  </w:divBdr>
                                  <w:divsChild>
                                    <w:div w:id="1004626747">
                                      <w:marLeft w:val="0"/>
                                      <w:marRight w:val="0"/>
                                      <w:marTop w:val="0"/>
                                      <w:marBottom w:val="0"/>
                                      <w:divBdr>
                                        <w:top w:val="none" w:sz="0" w:space="0" w:color="auto"/>
                                        <w:left w:val="none" w:sz="0" w:space="0" w:color="auto"/>
                                        <w:bottom w:val="none" w:sz="0" w:space="0" w:color="auto"/>
                                        <w:right w:val="none" w:sz="0" w:space="0" w:color="auto"/>
                                      </w:divBdr>
                                      <w:divsChild>
                                        <w:div w:id="4107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81686">
      <w:bodyDiv w:val="1"/>
      <w:marLeft w:val="0"/>
      <w:marRight w:val="0"/>
      <w:marTop w:val="0"/>
      <w:marBottom w:val="0"/>
      <w:divBdr>
        <w:top w:val="none" w:sz="0" w:space="0" w:color="auto"/>
        <w:left w:val="none" w:sz="0" w:space="0" w:color="auto"/>
        <w:bottom w:val="none" w:sz="0" w:space="0" w:color="auto"/>
        <w:right w:val="none" w:sz="0" w:space="0" w:color="auto"/>
      </w:divBdr>
      <w:divsChild>
        <w:div w:id="41562625">
          <w:marLeft w:val="0"/>
          <w:marRight w:val="0"/>
          <w:marTop w:val="0"/>
          <w:marBottom w:val="0"/>
          <w:divBdr>
            <w:top w:val="none" w:sz="0" w:space="0" w:color="auto"/>
            <w:left w:val="none" w:sz="0" w:space="0" w:color="auto"/>
            <w:bottom w:val="none" w:sz="0" w:space="0" w:color="auto"/>
            <w:right w:val="none" w:sz="0" w:space="0" w:color="auto"/>
          </w:divBdr>
          <w:divsChild>
            <w:div w:id="1057315633">
              <w:marLeft w:val="0"/>
              <w:marRight w:val="0"/>
              <w:marTop w:val="0"/>
              <w:marBottom w:val="0"/>
              <w:divBdr>
                <w:top w:val="none" w:sz="0" w:space="0" w:color="auto"/>
                <w:left w:val="none" w:sz="0" w:space="0" w:color="auto"/>
                <w:bottom w:val="none" w:sz="0" w:space="0" w:color="auto"/>
                <w:right w:val="none" w:sz="0" w:space="0" w:color="auto"/>
              </w:divBdr>
              <w:divsChild>
                <w:div w:id="450631463">
                  <w:marLeft w:val="0"/>
                  <w:marRight w:val="0"/>
                  <w:marTop w:val="0"/>
                  <w:marBottom w:val="0"/>
                  <w:divBdr>
                    <w:top w:val="none" w:sz="0" w:space="0" w:color="auto"/>
                    <w:left w:val="none" w:sz="0" w:space="0" w:color="auto"/>
                    <w:bottom w:val="none" w:sz="0" w:space="0" w:color="auto"/>
                    <w:right w:val="none" w:sz="0" w:space="0" w:color="auto"/>
                  </w:divBdr>
                  <w:divsChild>
                    <w:div w:id="377096647">
                      <w:marLeft w:val="0"/>
                      <w:marRight w:val="0"/>
                      <w:marTop w:val="0"/>
                      <w:marBottom w:val="0"/>
                      <w:divBdr>
                        <w:top w:val="none" w:sz="0" w:space="0" w:color="auto"/>
                        <w:left w:val="none" w:sz="0" w:space="0" w:color="auto"/>
                        <w:bottom w:val="none" w:sz="0" w:space="0" w:color="auto"/>
                        <w:right w:val="none" w:sz="0" w:space="0" w:color="auto"/>
                      </w:divBdr>
                      <w:divsChild>
                        <w:div w:id="754060186">
                          <w:marLeft w:val="0"/>
                          <w:marRight w:val="0"/>
                          <w:marTop w:val="0"/>
                          <w:marBottom w:val="0"/>
                          <w:divBdr>
                            <w:top w:val="none" w:sz="0" w:space="0" w:color="auto"/>
                            <w:left w:val="none" w:sz="0" w:space="0" w:color="auto"/>
                            <w:bottom w:val="none" w:sz="0" w:space="0" w:color="auto"/>
                            <w:right w:val="none" w:sz="0" w:space="0" w:color="auto"/>
                          </w:divBdr>
                          <w:divsChild>
                            <w:div w:id="1264453717">
                              <w:marLeft w:val="0"/>
                              <w:marRight w:val="0"/>
                              <w:marTop w:val="0"/>
                              <w:marBottom w:val="0"/>
                              <w:divBdr>
                                <w:top w:val="none" w:sz="0" w:space="0" w:color="auto"/>
                                <w:left w:val="none" w:sz="0" w:space="0" w:color="auto"/>
                                <w:bottom w:val="none" w:sz="0" w:space="0" w:color="auto"/>
                                <w:right w:val="none" w:sz="0" w:space="0" w:color="auto"/>
                              </w:divBdr>
                              <w:divsChild>
                                <w:div w:id="362832588">
                                  <w:marLeft w:val="0"/>
                                  <w:marRight w:val="0"/>
                                  <w:marTop w:val="0"/>
                                  <w:marBottom w:val="0"/>
                                  <w:divBdr>
                                    <w:top w:val="none" w:sz="0" w:space="0" w:color="auto"/>
                                    <w:left w:val="none" w:sz="0" w:space="0" w:color="auto"/>
                                    <w:bottom w:val="none" w:sz="0" w:space="0" w:color="auto"/>
                                    <w:right w:val="none" w:sz="0" w:space="0" w:color="auto"/>
                                  </w:divBdr>
                                  <w:divsChild>
                                    <w:div w:id="1034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ite.histoire@travail.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o.intranet.social.gouv.fr/transverse/ministeres-sociaux/CHATEFP/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vail-emploi.gouv.fr/ministere/acteurs/instances-rattachees/article/chatefp-comite-d-histoire-des-administrations-chargees-du-travail-de-l-emplo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ikh.lo@travail.gouv.fr" TargetMode="External"/><Relationship Id="rId4" Type="http://schemas.openxmlformats.org/officeDocument/2006/relationships/settings" Target="settings.xml"/><Relationship Id="rId9" Type="http://schemas.openxmlformats.org/officeDocument/2006/relationships/hyperlink" Target="https://www.ccomptes.fr/fr/publications/preserver-lemploi-le-ministere-du-travail-face-la-crise-sanitaire"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636B-3FA1-42B7-A5A5-7EE9196E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5556</Words>
  <Characters>30563</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MINTRAV</Company>
  <LinksUpToDate>false</LinksUpToDate>
  <CharactersWithSpaces>36047</CharactersWithSpaces>
  <SharedDoc>false</SharedDoc>
  <HLinks>
    <vt:vector size="30" baseType="variant">
      <vt:variant>
        <vt:i4>7405651</vt:i4>
      </vt:variant>
      <vt:variant>
        <vt:i4>12</vt:i4>
      </vt:variant>
      <vt:variant>
        <vt:i4>0</vt:i4>
      </vt:variant>
      <vt:variant>
        <vt:i4>5</vt:i4>
      </vt:variant>
      <vt:variant>
        <vt:lpwstr>mailto:comite.histoire@travail.gouv.fr</vt:lpwstr>
      </vt:variant>
      <vt:variant>
        <vt:lpwstr/>
      </vt:variant>
      <vt:variant>
        <vt:i4>5111875</vt:i4>
      </vt:variant>
      <vt:variant>
        <vt:i4>9</vt:i4>
      </vt:variant>
      <vt:variant>
        <vt:i4>0</vt:i4>
      </vt:variant>
      <vt:variant>
        <vt:i4>5</vt:i4>
      </vt:variant>
      <vt:variant>
        <vt:lpwstr>https://paco.intranet.social.gouv.fr/transverse/ministeres-sociaux/CHATEFP/Pages/default.aspx</vt:lpwstr>
      </vt:variant>
      <vt:variant>
        <vt:lpwstr/>
      </vt:variant>
      <vt:variant>
        <vt:i4>2490468</vt:i4>
      </vt:variant>
      <vt:variant>
        <vt:i4>6</vt:i4>
      </vt:variant>
      <vt:variant>
        <vt:i4>0</vt:i4>
      </vt:variant>
      <vt:variant>
        <vt:i4>5</vt:i4>
      </vt:variant>
      <vt:variant>
        <vt:lpwstr>http://travail-emploi.gouv.fr/ministere/acteurs/instances-rattachees/article/chatefp-comite-d-histoire-des-administrations-chargees-du-travail-de-l-emploi</vt:lpwstr>
      </vt:variant>
      <vt:variant>
        <vt:lpwstr/>
      </vt:variant>
      <vt:variant>
        <vt:i4>1572915</vt:i4>
      </vt:variant>
      <vt:variant>
        <vt:i4>3</vt:i4>
      </vt:variant>
      <vt:variant>
        <vt:i4>0</vt:i4>
      </vt:variant>
      <vt:variant>
        <vt:i4>5</vt:i4>
      </vt:variant>
      <vt:variant>
        <vt:lpwstr>mailto:cheikh.lo@travail.gouv.fr</vt:lpwstr>
      </vt:variant>
      <vt:variant>
        <vt:lpwstr/>
      </vt:variant>
      <vt:variant>
        <vt:i4>1966103</vt:i4>
      </vt:variant>
      <vt:variant>
        <vt:i4>0</vt:i4>
      </vt:variant>
      <vt:variant>
        <vt:i4>0</vt:i4>
      </vt:variant>
      <vt:variant>
        <vt:i4>5</vt:i4>
      </vt:variant>
      <vt:variant>
        <vt:lpwstr>http://www.legis.be/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DAGEMO</dc:creator>
  <cp:lastModifiedBy>BIZET, Christophe (CHATEFP)</cp:lastModifiedBy>
  <cp:revision>9</cp:revision>
  <cp:lastPrinted>2021-09-22T11:38:00Z</cp:lastPrinted>
  <dcterms:created xsi:type="dcterms:W3CDTF">2021-09-22T09:49:00Z</dcterms:created>
  <dcterms:modified xsi:type="dcterms:W3CDTF">2021-10-01T13:09:00Z</dcterms:modified>
</cp:coreProperties>
</file>