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9063089"/>
        <w:docPartObj>
          <w:docPartGallery w:val="Cover Pages"/>
          <w:docPartUnique/>
        </w:docPartObj>
      </w:sdtPr>
      <w:sdtEndPr/>
      <w:sdtContent>
        <w:p w:rsidR="00584F99" w:rsidRDefault="000A2BB1" w:rsidP="000A2BB1">
          <w:pPr>
            <w:ind w:right="-1133"/>
            <w:rPr>
              <w:rFonts w:ascii="Marianne" w:eastAsia="Marianne" w:hAnsi="Marianne" w:cs="Marianne"/>
              <w:b/>
              <w:bCs/>
              <w:color w:val="27257C"/>
              <w:sz w:val="92"/>
              <w:szCs w:val="92"/>
              <w:lang w:eastAsia="fr-FR" w:bidi="fr-FR"/>
            </w:rPr>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2069097</wp:posOffset>
                    </wp:positionH>
                    <wp:positionV relativeFrom="paragraph">
                      <wp:posOffset>3272255</wp:posOffset>
                    </wp:positionV>
                    <wp:extent cx="2959735" cy="2189480"/>
                    <wp:effectExtent l="0" t="0" r="0" b="1270"/>
                    <wp:wrapSquare wrapText="bothSides"/>
                    <wp:docPr id="246" name="Zone de texte 246"/>
                    <wp:cNvGraphicFramePr/>
                    <a:graphic xmlns:a="http://schemas.openxmlformats.org/drawingml/2006/main">
                      <a:graphicData uri="http://schemas.microsoft.com/office/word/2010/wordprocessingShape">
                        <wps:wsp>
                          <wps:cNvSpPr txBox="1"/>
                          <wps:spPr>
                            <a:xfrm>
                              <a:off x="0" y="0"/>
                              <a:ext cx="2959735" cy="2189480"/>
                            </a:xfrm>
                            <a:prstGeom prst="rect">
                              <a:avLst/>
                            </a:prstGeom>
                            <a:noFill/>
                            <a:ln w="6350">
                              <a:noFill/>
                            </a:ln>
                          </wps:spPr>
                          <wps:txbx>
                            <w:txbxContent>
                              <w:p w:rsidR="00B11D08" w:rsidRPr="00827E7B" w:rsidRDefault="00B11D08" w:rsidP="00281BAC">
                                <w:pPr>
                                  <w:pStyle w:val="Corpsdetexte"/>
                                  <w:rPr>
                                    <w:rFonts w:ascii="Arial" w:hAnsi="Arial" w:cs="Arial"/>
                                    <w:b w:val="0"/>
                                    <w:sz w:val="50"/>
                                    <w:szCs w:val="50"/>
                                  </w:rPr>
                                </w:pPr>
                                <w:r w:rsidRPr="00827E7B">
                                  <w:rPr>
                                    <w:rFonts w:ascii="Arial" w:hAnsi="Arial" w:cs="Arial"/>
                                    <w:b w:val="0"/>
                                    <w:sz w:val="50"/>
                                    <w:szCs w:val="50"/>
                                  </w:rPr>
                                  <w:t xml:space="preserve">N° </w:t>
                                </w:r>
                                <w:r>
                                  <w:rPr>
                                    <w:rFonts w:ascii="Arial" w:hAnsi="Arial" w:cs="Arial"/>
                                    <w:b w:val="0"/>
                                    <w:sz w:val="50"/>
                                    <w:szCs w:val="50"/>
                                  </w:rPr>
                                  <w:t>58</w:t>
                                </w:r>
                              </w:p>
                              <w:p w:rsidR="00B11D08" w:rsidRPr="00827E7B" w:rsidRDefault="00B11D08" w:rsidP="00281BAC">
                                <w:pPr>
                                  <w:pStyle w:val="Corpsdetexte"/>
                                  <w:rPr>
                                    <w:rFonts w:ascii="Arial" w:hAnsi="Arial" w:cs="Arial"/>
                                    <w:b w:val="0"/>
                                    <w:sz w:val="50"/>
                                    <w:szCs w:val="50"/>
                                  </w:rPr>
                                </w:pPr>
                                <w:r>
                                  <w:rPr>
                                    <w:rFonts w:ascii="Arial" w:hAnsi="Arial" w:cs="Arial"/>
                                    <w:b w:val="0"/>
                                    <w:sz w:val="50"/>
                                    <w:szCs w:val="50"/>
                                  </w:rPr>
                                  <w:t>Février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6" o:spid="_x0000_s1026" type="#_x0000_t202" style="position:absolute;margin-left:162.9pt;margin-top:257.65pt;width:233.05pt;height:17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" filled="f" stroked="f" strokeweight=".5pt">
                    <v:textbox>
                      <w:txbxContent>
                        <w:p w:rsidR="00B11D08" w:rsidRPr="00827E7B" w:rsidRDefault="00B11D08" w:rsidP="00281BAC">
                          <w:pPr>
                            <w:pStyle w:val="Corpsdetexte"/>
                            <w:rPr>
                              <w:rFonts w:ascii="Arial" w:hAnsi="Arial" w:cs="Arial"/>
                              <w:b w:val="0"/>
                              <w:sz w:val="50"/>
                              <w:szCs w:val="50"/>
                            </w:rPr>
                          </w:pPr>
                          <w:r w:rsidRPr="00827E7B">
                            <w:rPr>
                              <w:rFonts w:ascii="Arial" w:hAnsi="Arial" w:cs="Arial"/>
                              <w:b w:val="0"/>
                              <w:sz w:val="50"/>
                              <w:szCs w:val="50"/>
                            </w:rPr>
                            <w:t xml:space="preserve">N° </w:t>
                          </w:r>
                          <w:r>
                            <w:rPr>
                              <w:rFonts w:ascii="Arial" w:hAnsi="Arial" w:cs="Arial"/>
                              <w:b w:val="0"/>
                              <w:sz w:val="50"/>
                              <w:szCs w:val="50"/>
                            </w:rPr>
                            <w:t>58</w:t>
                          </w:r>
                        </w:p>
                        <w:p w:rsidR="00B11D08" w:rsidRPr="00827E7B" w:rsidRDefault="00B11D08" w:rsidP="00281BAC">
                          <w:pPr>
                            <w:pStyle w:val="Corpsdetexte"/>
                            <w:rPr>
                              <w:rFonts w:ascii="Arial" w:hAnsi="Arial" w:cs="Arial"/>
                              <w:b w:val="0"/>
                              <w:sz w:val="50"/>
                              <w:szCs w:val="50"/>
                            </w:rPr>
                          </w:pPr>
                          <w:r>
                            <w:rPr>
                              <w:rFonts w:ascii="Arial" w:hAnsi="Arial" w:cs="Arial"/>
                              <w:b w:val="0"/>
                              <w:sz w:val="50"/>
                              <w:szCs w:val="50"/>
                            </w:rPr>
                            <w:t>Février 2023</w:t>
                          </w:r>
                        </w:p>
                      </w:txbxContent>
                    </v:textbox>
                    <w10:wrap type="square"/>
                  </v:shape>
                </w:pict>
              </mc:Fallback>
            </mc:AlternateContent>
          </w:r>
          <w:r w:rsidR="00584F99">
            <w:br w:type="page"/>
          </w:r>
        </w:p>
      </w:sdtContent>
    </w:sdt>
    <w:p w:rsidR="00584F99" w:rsidRDefault="00584F99" w:rsidP="00281BAC">
      <w:pPr>
        <w:pStyle w:val="Corpsdetexte"/>
        <w:sectPr w:rsidR="00584F99" w:rsidSect="000A2BB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0" w:bottom="720" w:left="0" w:header="284" w:footer="323" w:gutter="0"/>
          <w:pgNumType w:start="0"/>
          <w:cols w:space="1133"/>
          <w:titlePg/>
          <w:docGrid w:linePitch="360"/>
        </w:sectPr>
      </w:pPr>
    </w:p>
    <w:tbl>
      <w:tblPr>
        <w:tblStyle w:val="Grilledutableau"/>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227" w:type="dxa"/>
          <w:bottom w:w="227" w:type="dxa"/>
          <w:right w:w="227" w:type="dxa"/>
        </w:tblCellMar>
        <w:tblLook w:val="04A0" w:firstRow="1" w:lastRow="0" w:firstColumn="1" w:lastColumn="0" w:noHBand="0" w:noVBand="1"/>
      </w:tblPr>
      <w:tblGrid>
        <w:gridCol w:w="6237"/>
        <w:gridCol w:w="4111"/>
      </w:tblGrid>
      <w:tr w:rsidR="008770BC" w:rsidTr="00FC7938">
        <w:trPr>
          <w:trHeight w:val="5865"/>
        </w:trPr>
        <w:tc>
          <w:tcPr>
            <w:tcW w:w="6237" w:type="dxa"/>
          </w:tcPr>
          <w:p w:rsidR="005D23E9" w:rsidRPr="000F0593" w:rsidRDefault="00A01DA8" w:rsidP="00037548">
            <w:pPr>
              <w:pStyle w:val="Default"/>
              <w:rPr>
                <w:rFonts w:ascii="Arial" w:hAnsi="Arial" w:cs="Arial"/>
                <w:bCs/>
                <w:iCs/>
                <w:caps/>
                <w:color w:val="1D3D91"/>
              </w:rPr>
            </w:pPr>
            <w:r>
              <w:rPr>
                <w:rFonts w:ascii="Arial" w:hAnsi="Arial" w:cs="Arial"/>
                <w:bCs/>
                <w:iCs/>
                <w:caps/>
                <w:color w:val="1D3D91"/>
              </w:rPr>
              <w:lastRenderedPageBreak/>
              <w:pict>
                <v:shape id="_x0000_i1027" type="#_x0000_t75" style="width:60.5pt;height:33.4pt">
                  <v:imagedata r:id="rId14" o:title="oeil roux"/>
                </v:shape>
              </w:pict>
            </w:r>
          </w:p>
          <w:p w:rsidR="00313130" w:rsidRPr="000F0593" w:rsidRDefault="00313130" w:rsidP="00037548">
            <w:pPr>
              <w:pStyle w:val="Default"/>
              <w:rPr>
                <w:rFonts w:ascii="Arial" w:hAnsi="Arial" w:cs="Arial"/>
                <w:bCs/>
                <w:iCs/>
                <w:caps/>
                <w:color w:val="1D3D91"/>
              </w:rPr>
            </w:pPr>
            <w:r w:rsidRPr="000F0593">
              <w:rPr>
                <w:rFonts w:ascii="Arial" w:hAnsi="Arial" w:cs="Arial"/>
                <w:bCs/>
                <w:iCs/>
                <w:caps/>
                <w:color w:val="1D3D91"/>
              </w:rPr>
              <w:t>Documents :</w:t>
            </w:r>
          </w:p>
          <w:p w:rsidR="00313130" w:rsidRPr="000F0593" w:rsidRDefault="00313130" w:rsidP="00037548">
            <w:pPr>
              <w:pStyle w:val="Default"/>
              <w:rPr>
                <w:rFonts w:ascii="Arial" w:hAnsi="Arial" w:cs="Arial"/>
                <w:bCs/>
                <w:iCs/>
                <w:caps/>
                <w:color w:val="1D3D91"/>
              </w:rPr>
            </w:pPr>
            <w:r w:rsidRPr="000F0593">
              <w:rPr>
                <w:rFonts w:ascii="Arial" w:hAnsi="Arial" w:cs="Arial"/>
                <w:bCs/>
                <w:iCs/>
                <w:caps/>
                <w:color w:val="1D3D91"/>
              </w:rPr>
              <w:t>Regards sur</w:t>
            </w:r>
          </w:p>
          <w:p w:rsidR="00313130" w:rsidRPr="000F0593" w:rsidRDefault="00313130" w:rsidP="00037548">
            <w:pPr>
              <w:pStyle w:val="Default"/>
              <w:rPr>
                <w:rFonts w:ascii="Arial" w:hAnsi="Arial" w:cs="Arial"/>
                <w:caps/>
                <w:color w:val="1D3D91"/>
              </w:rPr>
            </w:pPr>
            <w:r w:rsidRPr="000F0593">
              <w:rPr>
                <w:rFonts w:ascii="Arial" w:hAnsi="Arial" w:cs="Arial"/>
                <w:bCs/>
                <w:iCs/>
                <w:caps/>
                <w:color w:val="1D3D91"/>
              </w:rPr>
              <w:t>le passÉ</w:t>
            </w:r>
          </w:p>
          <w:p w:rsidR="002B2764" w:rsidRDefault="002B2764" w:rsidP="00037548">
            <w:pPr>
              <w:rPr>
                <w:rFonts w:ascii="Times New Roman" w:hAnsi="Times New Roman" w:cs="Times New Roman"/>
                <w:b/>
                <w:sz w:val="24"/>
                <w:szCs w:val="24"/>
              </w:rPr>
            </w:pPr>
          </w:p>
          <w:p w:rsidR="002B2764" w:rsidRPr="002B2764" w:rsidRDefault="002B2764" w:rsidP="00581FC0">
            <w:pPr>
              <w:jc w:val="center"/>
              <w:rPr>
                <w:rFonts w:ascii="Arial" w:hAnsi="Arial" w:cs="Arial"/>
                <w:b/>
                <w:color w:val="ED7D31" w:themeColor="accent2"/>
                <w:sz w:val="24"/>
                <w:szCs w:val="24"/>
              </w:rPr>
            </w:pPr>
            <w:r w:rsidRPr="002B2764">
              <w:rPr>
                <w:rFonts w:ascii="Arial" w:hAnsi="Arial" w:cs="Arial"/>
                <w:b/>
                <w:color w:val="ED7D31" w:themeColor="accent2"/>
                <w:sz w:val="24"/>
                <w:szCs w:val="24"/>
              </w:rPr>
              <w:t>La psychologie du travail</w:t>
            </w:r>
          </w:p>
          <w:p w:rsidR="002B2764" w:rsidRPr="002B2764" w:rsidRDefault="002B2764" w:rsidP="00581FC0">
            <w:pPr>
              <w:jc w:val="center"/>
              <w:rPr>
                <w:rFonts w:ascii="Arial" w:hAnsi="Arial" w:cs="Arial"/>
                <w:b/>
                <w:color w:val="ED7D31" w:themeColor="accent2"/>
                <w:sz w:val="24"/>
                <w:szCs w:val="24"/>
              </w:rPr>
            </w:pPr>
            <w:r w:rsidRPr="002B2764">
              <w:rPr>
                <w:rFonts w:ascii="Arial" w:hAnsi="Arial" w:cs="Arial"/>
                <w:b/>
                <w:color w:val="ED7D31" w:themeColor="accent2"/>
                <w:sz w:val="24"/>
                <w:szCs w:val="24"/>
              </w:rPr>
              <w:t xml:space="preserve">La </w:t>
            </w:r>
            <w:r w:rsidRPr="003920D0">
              <w:rPr>
                <w:rFonts w:ascii="Arial" w:hAnsi="Arial" w:cs="Arial"/>
                <w:b/>
                <w:color w:val="ED7D31"/>
                <w:sz w:val="24"/>
                <w:szCs w:val="24"/>
              </w:rPr>
              <w:t>Presse</w:t>
            </w:r>
            <w:r w:rsidRPr="002B2764">
              <w:rPr>
                <w:rFonts w:ascii="Arial" w:hAnsi="Arial" w:cs="Arial"/>
                <w:b/>
                <w:color w:val="ED7D31" w:themeColor="accent2"/>
                <w:sz w:val="24"/>
                <w:szCs w:val="24"/>
              </w:rPr>
              <w:t>, n°7138 du 25 février 1912</w:t>
            </w:r>
          </w:p>
          <w:p w:rsidR="002B2764" w:rsidRPr="002B2764" w:rsidRDefault="002B2764" w:rsidP="00037548">
            <w:pPr>
              <w:rPr>
                <w:rFonts w:ascii="Arial" w:hAnsi="Arial" w:cs="Arial"/>
                <w:b/>
                <w:sz w:val="24"/>
                <w:szCs w:val="24"/>
              </w:rPr>
            </w:pPr>
          </w:p>
          <w:p w:rsidR="002B2764" w:rsidRPr="002B2764" w:rsidRDefault="002B2764" w:rsidP="00037548">
            <w:pPr>
              <w:rPr>
                <w:rFonts w:ascii="Arial" w:hAnsi="Arial" w:cs="Arial"/>
                <w:sz w:val="24"/>
                <w:szCs w:val="24"/>
              </w:rPr>
            </w:pPr>
            <w:r w:rsidRPr="002B2764">
              <w:rPr>
                <w:rFonts w:ascii="Arial" w:hAnsi="Arial" w:cs="Arial"/>
                <w:sz w:val="24"/>
                <w:szCs w:val="24"/>
              </w:rPr>
              <w:t>L’</w:t>
            </w:r>
            <w:r w:rsidRPr="002B2764">
              <w:rPr>
                <w:rFonts w:ascii="Arial" w:hAnsi="Arial" w:cs="Arial"/>
                <w:i/>
                <w:sz w:val="24"/>
                <w:szCs w:val="24"/>
              </w:rPr>
              <w:t xml:space="preserve">American </w:t>
            </w:r>
            <w:proofErr w:type="spellStart"/>
            <w:r w:rsidRPr="002B2764">
              <w:rPr>
                <w:rFonts w:ascii="Arial" w:hAnsi="Arial" w:cs="Arial"/>
                <w:i/>
                <w:sz w:val="24"/>
                <w:szCs w:val="24"/>
              </w:rPr>
              <w:t>Machinist</w:t>
            </w:r>
            <w:proofErr w:type="spellEnd"/>
            <w:r w:rsidRPr="002B2764">
              <w:rPr>
                <w:rFonts w:ascii="Arial" w:hAnsi="Arial" w:cs="Arial"/>
                <w:sz w:val="24"/>
                <w:szCs w:val="24"/>
              </w:rPr>
              <w:t xml:space="preserve"> vient de publier une très curieuse étude sur les dangers que l’activité purement mécanique et presque automatique</w:t>
            </w:r>
            <w:r>
              <w:rPr>
                <w:rFonts w:ascii="Arial" w:hAnsi="Arial" w:cs="Arial"/>
                <w:sz w:val="24"/>
                <w:szCs w:val="24"/>
              </w:rPr>
              <w:t xml:space="preserve"> </w:t>
            </w:r>
            <w:r w:rsidR="00E81222">
              <w:rPr>
                <w:rFonts w:ascii="Arial" w:hAnsi="Arial" w:cs="Arial"/>
                <w:sz w:val="24"/>
                <w:szCs w:val="24"/>
              </w:rPr>
              <w:t>qu’</w:t>
            </w:r>
            <w:r>
              <w:rPr>
                <w:rFonts w:ascii="Arial" w:hAnsi="Arial" w:cs="Arial"/>
                <w:sz w:val="24"/>
                <w:szCs w:val="24"/>
              </w:rPr>
              <w:t>exige de l’</w:t>
            </w:r>
            <w:r w:rsidRPr="002B2764">
              <w:rPr>
                <w:rFonts w:ascii="Arial" w:hAnsi="Arial" w:cs="Arial"/>
                <w:sz w:val="24"/>
                <w:szCs w:val="24"/>
              </w:rPr>
              <w:t>ouvrier l’industrie moderne fait courir à l’individu et, par contrecoup à la collectivité. L’</w:t>
            </w:r>
            <w:r w:rsidRPr="002B2764">
              <w:rPr>
                <w:rFonts w:ascii="Arial" w:hAnsi="Arial" w:cs="Arial"/>
                <w:i/>
                <w:sz w:val="24"/>
                <w:szCs w:val="24"/>
              </w:rPr>
              <w:t xml:space="preserve">American </w:t>
            </w:r>
            <w:proofErr w:type="spellStart"/>
            <w:r w:rsidRPr="002B2764">
              <w:rPr>
                <w:rFonts w:ascii="Arial" w:hAnsi="Arial" w:cs="Arial"/>
                <w:i/>
                <w:sz w:val="24"/>
                <w:szCs w:val="24"/>
              </w:rPr>
              <w:t>Machinist</w:t>
            </w:r>
            <w:proofErr w:type="spellEnd"/>
            <w:r w:rsidRPr="002B2764">
              <w:rPr>
                <w:rFonts w:ascii="Arial" w:hAnsi="Arial" w:cs="Arial"/>
                <w:sz w:val="24"/>
                <w:szCs w:val="24"/>
              </w:rPr>
              <w:t xml:space="preserve"> divise tout travail en « travail qui développe l’énergie » et « travail qui épuise le système nerveux ». Le premier est une act</w:t>
            </w:r>
            <w:r>
              <w:rPr>
                <w:rFonts w:ascii="Arial" w:hAnsi="Arial" w:cs="Arial"/>
                <w:sz w:val="24"/>
                <w:szCs w:val="24"/>
              </w:rPr>
              <w:t>ivité qui donne au corps et à l’</w:t>
            </w:r>
            <w:r w:rsidRPr="002B2764">
              <w:rPr>
                <w:rFonts w:ascii="Arial" w:hAnsi="Arial" w:cs="Arial"/>
                <w:sz w:val="24"/>
                <w:szCs w:val="24"/>
              </w:rPr>
              <w:t>esprit l’élasticité, le ressort, la fraîcheur, et qui provoque en grande partie</w:t>
            </w:r>
            <w:r>
              <w:rPr>
                <w:rFonts w:ascii="Arial" w:hAnsi="Arial" w:cs="Arial"/>
                <w:sz w:val="24"/>
                <w:szCs w:val="24"/>
              </w:rPr>
              <w:t xml:space="preserve"> les fonctions cérébrales. L’</w:t>
            </w:r>
            <w:r w:rsidRPr="002B2764">
              <w:rPr>
                <w:rFonts w:ascii="Arial" w:hAnsi="Arial" w:cs="Arial"/>
                <w:sz w:val="24"/>
                <w:szCs w:val="24"/>
              </w:rPr>
              <w:t xml:space="preserve">autre est celui qui ne fait que peu ou point appel à la faculté de penser. </w:t>
            </w:r>
            <w:r>
              <w:rPr>
                <w:rFonts w:ascii="Arial" w:hAnsi="Arial" w:cs="Arial"/>
                <w:sz w:val="24"/>
                <w:szCs w:val="24"/>
              </w:rPr>
              <w:t>L’</w:t>
            </w:r>
            <w:r w:rsidRPr="002B2764">
              <w:rPr>
                <w:rFonts w:ascii="Arial" w:hAnsi="Arial" w:cs="Arial"/>
                <w:sz w:val="24"/>
                <w:szCs w:val="24"/>
              </w:rPr>
              <w:t>activité automatique et intéressée qui s’exerce dans des espaces clos et mal ventilés est</w:t>
            </w:r>
            <w:r>
              <w:rPr>
                <w:rFonts w:ascii="Arial" w:hAnsi="Arial" w:cs="Arial"/>
                <w:sz w:val="24"/>
                <w:szCs w:val="24"/>
              </w:rPr>
              <w:t xml:space="preserve"> un des gros inconvénients de l’</w:t>
            </w:r>
            <w:r w:rsidRPr="002B2764">
              <w:rPr>
                <w:rFonts w:ascii="Arial" w:hAnsi="Arial" w:cs="Arial"/>
                <w:sz w:val="24"/>
                <w:szCs w:val="24"/>
              </w:rPr>
              <w:t>industrie. Elle empêche tout développement de l’intelligence. Les expériences ont prouvé que les mouvements</w:t>
            </w:r>
            <w:r>
              <w:rPr>
                <w:rFonts w:ascii="Arial" w:hAnsi="Arial" w:cs="Arial"/>
                <w:sz w:val="24"/>
                <w:szCs w:val="24"/>
              </w:rPr>
              <w:t xml:space="preserve"> d’</w:t>
            </w:r>
            <w:r w:rsidRPr="002B2764">
              <w:rPr>
                <w:rFonts w:ascii="Arial" w:hAnsi="Arial" w:cs="Arial"/>
                <w:sz w:val="24"/>
                <w:szCs w:val="24"/>
              </w:rPr>
              <w:t xml:space="preserve">une monotonie rythmique </w:t>
            </w:r>
            <w:r>
              <w:rPr>
                <w:rFonts w:ascii="Arial" w:hAnsi="Arial" w:cs="Arial"/>
                <w:sz w:val="24"/>
                <w:szCs w:val="24"/>
              </w:rPr>
              <w:t>des machines aussi bien que l’activité d’</w:t>
            </w:r>
            <w:r w:rsidRPr="002B2764">
              <w:rPr>
                <w:rFonts w:ascii="Arial" w:hAnsi="Arial" w:cs="Arial"/>
                <w:sz w:val="24"/>
                <w:szCs w:val="24"/>
              </w:rPr>
              <w:t>une monotonie rythmique du personnel exercent une influence hypnotique destructive</w:t>
            </w:r>
            <w:r>
              <w:rPr>
                <w:rFonts w:ascii="Arial" w:hAnsi="Arial" w:cs="Arial"/>
                <w:sz w:val="24"/>
                <w:szCs w:val="24"/>
              </w:rPr>
              <w:t xml:space="preserve"> sûr l’</w:t>
            </w:r>
            <w:r w:rsidRPr="002B2764">
              <w:rPr>
                <w:rFonts w:ascii="Arial" w:hAnsi="Arial" w:cs="Arial"/>
                <w:sz w:val="24"/>
                <w:szCs w:val="24"/>
              </w:rPr>
              <w:t>esprit. Aussi, voyon</w:t>
            </w:r>
            <w:r>
              <w:rPr>
                <w:rFonts w:ascii="Arial" w:hAnsi="Arial" w:cs="Arial"/>
                <w:sz w:val="24"/>
                <w:szCs w:val="24"/>
              </w:rPr>
              <w:t>s-nous les centres cérébraux d’</w:t>
            </w:r>
            <w:r w:rsidRPr="002B2764">
              <w:rPr>
                <w:rFonts w:ascii="Arial" w:hAnsi="Arial" w:cs="Arial"/>
                <w:sz w:val="24"/>
                <w:szCs w:val="24"/>
              </w:rPr>
              <w:t>un ouvrier placé dans ces conditions perdre toute élasticité</w:t>
            </w:r>
            <w:r>
              <w:rPr>
                <w:rFonts w:ascii="Arial" w:hAnsi="Arial" w:cs="Arial"/>
                <w:sz w:val="24"/>
                <w:szCs w:val="24"/>
              </w:rPr>
              <w:t>. C’</w:t>
            </w:r>
            <w:r w:rsidRPr="002B2764">
              <w:rPr>
                <w:rFonts w:ascii="Arial" w:hAnsi="Arial" w:cs="Arial"/>
                <w:sz w:val="24"/>
                <w:szCs w:val="24"/>
              </w:rPr>
              <w:t>est pour cette raison que, peu à peu, l’humanité se sépare nettement en deux classes : ceux qui travaillent de la tête, et ceux qui travaillent de leurs mains. Les derniers se transforment de plus en plus, en automates, et leur esprit sombre dans la léthargie. Ce genre de travail, bien loin de former aucun caractère, écrase l’homme. On est toutefois, parvenu à combattre les effets mortels d</w:t>
            </w:r>
            <w:r>
              <w:rPr>
                <w:rFonts w:ascii="Arial" w:hAnsi="Arial" w:cs="Arial"/>
                <w:sz w:val="24"/>
                <w:szCs w:val="24"/>
              </w:rPr>
              <w:t>e ce travail, comme le prouve l’</w:t>
            </w:r>
            <w:r w:rsidRPr="002B2764">
              <w:rPr>
                <w:rFonts w:ascii="Arial" w:hAnsi="Arial" w:cs="Arial"/>
                <w:sz w:val="24"/>
                <w:szCs w:val="24"/>
              </w:rPr>
              <w:t>exemple suivant : Dans une fabrique où les travailleurs</w:t>
            </w:r>
            <w:r>
              <w:rPr>
                <w:rFonts w:ascii="Arial" w:hAnsi="Arial" w:cs="Arial"/>
                <w:sz w:val="24"/>
                <w:szCs w:val="24"/>
              </w:rPr>
              <w:t xml:space="preserve"> n’</w:t>
            </w:r>
            <w:r w:rsidRPr="002B2764">
              <w:rPr>
                <w:rFonts w:ascii="Arial" w:hAnsi="Arial" w:cs="Arial"/>
                <w:sz w:val="24"/>
                <w:szCs w:val="24"/>
              </w:rPr>
              <w:t>agissaient</w:t>
            </w:r>
            <w:r>
              <w:rPr>
                <w:rFonts w:ascii="Arial" w:hAnsi="Arial" w:cs="Arial"/>
                <w:sz w:val="24"/>
                <w:szCs w:val="24"/>
              </w:rPr>
              <w:t xml:space="preserve"> que d’</w:t>
            </w:r>
            <w:r w:rsidRPr="002B2764">
              <w:rPr>
                <w:rFonts w:ascii="Arial" w:hAnsi="Arial" w:cs="Arial"/>
                <w:sz w:val="24"/>
                <w:szCs w:val="24"/>
              </w:rPr>
              <w:t>une façon purement automatique, les jeunes filles employées étaient placées</w:t>
            </w:r>
            <w:r>
              <w:rPr>
                <w:rFonts w:ascii="Arial" w:hAnsi="Arial" w:cs="Arial"/>
                <w:sz w:val="24"/>
                <w:szCs w:val="24"/>
              </w:rPr>
              <w:t xml:space="preserve"> de telle sorte qu’</w:t>
            </w:r>
            <w:r w:rsidRPr="002B2764">
              <w:rPr>
                <w:rFonts w:ascii="Arial" w:hAnsi="Arial" w:cs="Arial"/>
                <w:sz w:val="24"/>
                <w:szCs w:val="24"/>
              </w:rPr>
              <w:t>elles ne se voyaient que de dos et qu’il leur était impossible de causer</w:t>
            </w:r>
            <w:r>
              <w:rPr>
                <w:rFonts w:ascii="Arial" w:hAnsi="Arial" w:cs="Arial"/>
                <w:sz w:val="24"/>
                <w:szCs w:val="24"/>
              </w:rPr>
              <w:t xml:space="preserve"> entre elles. L’</w:t>
            </w:r>
            <w:r w:rsidRPr="002B2764">
              <w:rPr>
                <w:rFonts w:ascii="Arial" w:hAnsi="Arial" w:cs="Arial"/>
                <w:sz w:val="24"/>
                <w:szCs w:val="24"/>
              </w:rPr>
              <w:t>établis</w:t>
            </w:r>
            <w:r>
              <w:rPr>
                <w:rFonts w:ascii="Arial" w:hAnsi="Arial" w:cs="Arial"/>
                <w:sz w:val="24"/>
                <w:szCs w:val="24"/>
              </w:rPr>
              <w:t>sement ne pouvait garder plus d’</w:t>
            </w:r>
            <w:r w:rsidRPr="002B2764">
              <w:rPr>
                <w:rFonts w:ascii="Arial" w:hAnsi="Arial" w:cs="Arial"/>
                <w:sz w:val="24"/>
                <w:szCs w:val="24"/>
              </w:rPr>
              <w:t xml:space="preserve">un an une ouvrière et il lui fallait constamment </w:t>
            </w:r>
            <w:r w:rsidRPr="002B2764">
              <w:rPr>
                <w:rFonts w:ascii="Arial" w:hAnsi="Arial" w:cs="Arial"/>
                <w:sz w:val="24"/>
                <w:szCs w:val="24"/>
              </w:rPr>
              <w:lastRenderedPageBreak/>
              <w:t>renouvel</w:t>
            </w:r>
            <w:r w:rsidR="00E81222">
              <w:rPr>
                <w:rFonts w:ascii="Arial" w:hAnsi="Arial" w:cs="Arial"/>
                <w:sz w:val="24"/>
                <w:szCs w:val="24"/>
              </w:rPr>
              <w:t>er son personnel. On se décida à</w:t>
            </w:r>
            <w:r w:rsidRPr="002B2764">
              <w:rPr>
                <w:rFonts w:ascii="Arial" w:hAnsi="Arial" w:cs="Arial"/>
                <w:sz w:val="24"/>
                <w:szCs w:val="24"/>
              </w:rPr>
              <w:t xml:space="preserve"> grouper les femmes autrement, ce qui leur permit de converser. Immédiatement les départs cessèrent.</w:t>
            </w:r>
          </w:p>
          <w:p w:rsidR="002B2764" w:rsidRDefault="002B2764" w:rsidP="00037548">
            <w:pPr>
              <w:rPr>
                <w:rFonts w:ascii="Arial" w:hAnsi="Arial" w:cs="Arial"/>
                <w:b/>
                <w:color w:val="ED7D31" w:themeColor="accent2"/>
                <w:sz w:val="24"/>
                <w:szCs w:val="24"/>
              </w:rPr>
            </w:pPr>
          </w:p>
          <w:p w:rsidR="0072457F" w:rsidRPr="005A6B47" w:rsidRDefault="008E34AA" w:rsidP="00581FC0">
            <w:pPr>
              <w:jc w:val="center"/>
              <w:rPr>
                <w:rFonts w:ascii="Arial" w:hAnsi="Arial" w:cs="Arial"/>
                <w:b/>
                <w:color w:val="ED7D31" w:themeColor="accent2"/>
                <w:sz w:val="24"/>
                <w:szCs w:val="24"/>
              </w:rPr>
            </w:pPr>
            <w:r>
              <w:rPr>
                <w:rFonts w:ascii="Arial" w:hAnsi="Arial" w:cs="Arial"/>
                <w:b/>
                <w:color w:val="ED7D31" w:themeColor="accent2"/>
                <w:sz w:val="24"/>
                <w:szCs w:val="24"/>
              </w:rPr>
              <w:t>L’</w:t>
            </w:r>
            <w:r w:rsidR="005A6B47" w:rsidRPr="005A6B47">
              <w:rPr>
                <w:rFonts w:ascii="Arial" w:hAnsi="Arial" w:cs="Arial"/>
                <w:b/>
                <w:color w:val="ED7D31" w:themeColor="accent2"/>
                <w:sz w:val="24"/>
                <w:szCs w:val="24"/>
              </w:rPr>
              <w:t>Encombrement de</w:t>
            </w:r>
            <w:r w:rsidR="0072457F" w:rsidRPr="005A6B47">
              <w:rPr>
                <w:rFonts w:ascii="Arial" w:hAnsi="Arial" w:cs="Arial"/>
                <w:b/>
                <w:color w:val="ED7D31" w:themeColor="accent2"/>
                <w:sz w:val="24"/>
                <w:szCs w:val="24"/>
              </w:rPr>
              <w:t xml:space="preserve"> la Profession médicale</w:t>
            </w:r>
          </w:p>
          <w:p w:rsidR="0072457F" w:rsidRPr="005A6B47" w:rsidRDefault="0072457F" w:rsidP="00581FC0">
            <w:pPr>
              <w:jc w:val="center"/>
              <w:rPr>
                <w:rFonts w:ascii="Arial" w:hAnsi="Arial" w:cs="Arial"/>
                <w:b/>
                <w:color w:val="ED7D31" w:themeColor="accent2"/>
                <w:sz w:val="24"/>
                <w:szCs w:val="24"/>
              </w:rPr>
            </w:pPr>
            <w:r w:rsidRPr="005A6B47">
              <w:rPr>
                <w:rFonts w:ascii="Arial" w:hAnsi="Arial" w:cs="Arial"/>
                <w:b/>
                <w:color w:val="ED7D31" w:themeColor="accent2"/>
                <w:sz w:val="24"/>
                <w:szCs w:val="24"/>
              </w:rPr>
              <w:t>Le Petit Journal, n°18321 du 23 février 1913</w:t>
            </w:r>
          </w:p>
          <w:p w:rsidR="0072457F" w:rsidRPr="000F0593" w:rsidRDefault="0072457F" w:rsidP="00037548">
            <w:pPr>
              <w:rPr>
                <w:rFonts w:ascii="Arial" w:hAnsi="Arial" w:cs="Arial"/>
                <w:b/>
                <w:sz w:val="24"/>
                <w:szCs w:val="24"/>
              </w:rPr>
            </w:pPr>
          </w:p>
          <w:p w:rsidR="0072457F" w:rsidRPr="000F0593" w:rsidRDefault="0072457F" w:rsidP="00037548">
            <w:pPr>
              <w:rPr>
                <w:rFonts w:ascii="Arial" w:hAnsi="Arial" w:cs="Arial"/>
                <w:sz w:val="24"/>
                <w:szCs w:val="24"/>
              </w:rPr>
            </w:pPr>
            <w:r w:rsidRPr="000F0593">
              <w:rPr>
                <w:rFonts w:ascii="Arial" w:hAnsi="Arial" w:cs="Arial"/>
                <w:sz w:val="24"/>
                <w:szCs w:val="24"/>
              </w:rPr>
              <w:t xml:space="preserve">La statistique récemment publiée par la </w:t>
            </w:r>
            <w:r w:rsidR="00635429" w:rsidRPr="000F0593">
              <w:rPr>
                <w:rFonts w:ascii="Arial" w:hAnsi="Arial" w:cs="Arial"/>
                <w:sz w:val="24"/>
                <w:szCs w:val="24"/>
              </w:rPr>
              <w:t>Direction de l’assistance et de l’hygiène du ministère de l’</w:t>
            </w:r>
            <w:r w:rsidRPr="000F0593">
              <w:rPr>
                <w:rFonts w:ascii="Arial" w:hAnsi="Arial" w:cs="Arial"/>
                <w:sz w:val="24"/>
                <w:szCs w:val="24"/>
              </w:rPr>
              <w:t>Intérieur nous</w:t>
            </w:r>
            <w:r w:rsidR="00635429" w:rsidRPr="000F0593">
              <w:rPr>
                <w:rFonts w:ascii="Arial" w:hAnsi="Arial" w:cs="Arial"/>
                <w:sz w:val="24"/>
                <w:szCs w:val="24"/>
              </w:rPr>
              <w:t xml:space="preserve"> apprend qu’</w:t>
            </w:r>
            <w:r w:rsidRPr="000F0593">
              <w:rPr>
                <w:rFonts w:ascii="Arial" w:hAnsi="Arial" w:cs="Arial"/>
                <w:sz w:val="24"/>
                <w:szCs w:val="24"/>
              </w:rPr>
              <w:t>à la fin de 1911, il y avait en France 20.809 médecins.  Il y a soixante-quinze ans, au temps du roi Louis-Philippe, il y en avait huit mille... Mourait-on davantage en ce</w:t>
            </w:r>
            <w:r w:rsidR="00635429" w:rsidRPr="000F0593">
              <w:rPr>
                <w:rFonts w:ascii="Arial" w:hAnsi="Arial" w:cs="Arial"/>
                <w:sz w:val="24"/>
                <w:szCs w:val="24"/>
              </w:rPr>
              <w:t xml:space="preserve"> temps-là qu’aujourd'hui ? Je n’</w:t>
            </w:r>
            <w:r w:rsidRPr="000F0593">
              <w:rPr>
                <w:rFonts w:ascii="Arial" w:hAnsi="Arial" w:cs="Arial"/>
                <w:sz w:val="24"/>
                <w:szCs w:val="24"/>
              </w:rPr>
              <w:t>en sais rien. Ce qui est cer</w:t>
            </w:r>
            <w:r w:rsidR="00635429" w:rsidRPr="000F0593">
              <w:rPr>
                <w:rFonts w:ascii="Arial" w:hAnsi="Arial" w:cs="Arial"/>
                <w:sz w:val="24"/>
                <w:szCs w:val="24"/>
              </w:rPr>
              <w:t>tain, c’</w:t>
            </w:r>
            <w:r w:rsidRPr="000F0593">
              <w:rPr>
                <w:rFonts w:ascii="Arial" w:hAnsi="Arial" w:cs="Arial"/>
                <w:sz w:val="24"/>
                <w:szCs w:val="24"/>
              </w:rPr>
              <w:t>est que la profession, depuis trois quarts de siècle, a paru bonne, puisque le nombre de ceux</w:t>
            </w:r>
            <w:r w:rsidR="009957D7">
              <w:rPr>
                <w:rFonts w:ascii="Arial" w:hAnsi="Arial" w:cs="Arial"/>
                <w:sz w:val="24"/>
                <w:szCs w:val="24"/>
              </w:rPr>
              <w:t xml:space="preserve"> qui l’</w:t>
            </w:r>
            <w:r w:rsidR="00635429" w:rsidRPr="000F0593">
              <w:rPr>
                <w:rFonts w:ascii="Arial" w:hAnsi="Arial" w:cs="Arial"/>
                <w:sz w:val="24"/>
                <w:szCs w:val="24"/>
              </w:rPr>
              <w:t>exercent n’a cessé d’</w:t>
            </w:r>
            <w:r w:rsidRPr="000F0593">
              <w:rPr>
                <w:rFonts w:ascii="Arial" w:hAnsi="Arial" w:cs="Arial"/>
                <w:sz w:val="24"/>
                <w:szCs w:val="24"/>
              </w:rPr>
              <w:t>augmenter. En 1876, la France comptait plus de quatorze mille médecins et officiers de santé ; elle en avait plus de seize mille en 1901.</w:t>
            </w:r>
            <w:r w:rsidR="00635429" w:rsidRPr="000F0593">
              <w:rPr>
                <w:rFonts w:ascii="Arial" w:hAnsi="Arial" w:cs="Arial"/>
                <w:sz w:val="24"/>
                <w:szCs w:val="24"/>
              </w:rPr>
              <w:t xml:space="preserve"> L’</w:t>
            </w:r>
            <w:r w:rsidRPr="000F0593">
              <w:rPr>
                <w:rFonts w:ascii="Arial" w:hAnsi="Arial" w:cs="Arial"/>
                <w:sz w:val="24"/>
                <w:szCs w:val="24"/>
              </w:rPr>
              <w:t>avant-dernière statistique quinquennale, celle de 1906, a relevé. 18.211 docteurs et 928 officiers de santé,</w:t>
            </w:r>
            <w:r w:rsidR="00635429" w:rsidRPr="000F0593">
              <w:rPr>
                <w:rFonts w:ascii="Arial" w:hAnsi="Arial" w:cs="Arial"/>
                <w:sz w:val="24"/>
                <w:szCs w:val="24"/>
              </w:rPr>
              <w:t xml:space="preserve"> soit 19.139 médecins. Et, si l’</w:t>
            </w:r>
            <w:r w:rsidRPr="000F0593">
              <w:rPr>
                <w:rFonts w:ascii="Arial" w:hAnsi="Arial" w:cs="Arial"/>
                <w:sz w:val="24"/>
                <w:szCs w:val="24"/>
              </w:rPr>
              <w:t xml:space="preserve">on considère cette augmentation progressive, on peut </w:t>
            </w:r>
            <w:r w:rsidR="00635429" w:rsidRPr="000F0593">
              <w:rPr>
                <w:rFonts w:ascii="Arial" w:hAnsi="Arial" w:cs="Arial"/>
                <w:sz w:val="24"/>
                <w:szCs w:val="24"/>
              </w:rPr>
              <w:t>être assuré qu’</w:t>
            </w:r>
            <w:r w:rsidR="009957D7">
              <w:rPr>
                <w:rFonts w:ascii="Arial" w:hAnsi="Arial" w:cs="Arial"/>
                <w:sz w:val="24"/>
                <w:szCs w:val="24"/>
              </w:rPr>
              <w:t>à l’</w:t>
            </w:r>
            <w:r w:rsidRPr="000F0593">
              <w:rPr>
                <w:rFonts w:ascii="Arial" w:hAnsi="Arial" w:cs="Arial"/>
                <w:sz w:val="24"/>
                <w:szCs w:val="24"/>
              </w:rPr>
              <w:t>heure pré</w:t>
            </w:r>
            <w:r w:rsidR="00635429" w:rsidRPr="000F0593">
              <w:rPr>
                <w:rFonts w:ascii="Arial" w:hAnsi="Arial" w:cs="Arial"/>
                <w:sz w:val="24"/>
                <w:szCs w:val="24"/>
              </w:rPr>
              <w:t>sente le chiffre de</w:t>
            </w:r>
            <w:r w:rsidRPr="000F0593">
              <w:rPr>
                <w:rFonts w:ascii="Arial" w:hAnsi="Arial" w:cs="Arial"/>
                <w:sz w:val="24"/>
                <w:szCs w:val="24"/>
              </w:rPr>
              <w:t xml:space="preserve"> 21.000 est atteint et même dépassé. Est-ce trop ? …Les médecins </w:t>
            </w:r>
            <w:r w:rsidR="00635429" w:rsidRPr="000F0593">
              <w:rPr>
                <w:rFonts w:ascii="Arial" w:hAnsi="Arial" w:cs="Arial"/>
                <w:sz w:val="24"/>
                <w:szCs w:val="24"/>
              </w:rPr>
              <w:t>disent oui, s’émeuvent de ce qu’ils appellent l’</w:t>
            </w:r>
            <w:r w:rsidRPr="000F0593">
              <w:rPr>
                <w:rFonts w:ascii="Arial" w:hAnsi="Arial" w:cs="Arial"/>
                <w:sz w:val="24"/>
                <w:szCs w:val="24"/>
              </w:rPr>
              <w:t>encombrement de leur profession. Certains de leurs</w:t>
            </w:r>
            <w:r w:rsidR="00635429" w:rsidRPr="000F0593">
              <w:rPr>
                <w:rFonts w:ascii="Arial" w:hAnsi="Arial" w:cs="Arial"/>
                <w:sz w:val="24"/>
                <w:szCs w:val="24"/>
              </w:rPr>
              <w:t xml:space="preserve"> syndicats réclament mê</w:t>
            </w:r>
            <w:r w:rsidRPr="000F0593">
              <w:rPr>
                <w:rFonts w:ascii="Arial" w:hAnsi="Arial" w:cs="Arial"/>
                <w:sz w:val="24"/>
                <w:szCs w:val="24"/>
              </w:rPr>
              <w:t>me des lois de nature à diminuer leur nombre.  Or,</w:t>
            </w:r>
            <w:r w:rsidR="00635429" w:rsidRPr="000F0593">
              <w:rPr>
                <w:rFonts w:ascii="Arial" w:hAnsi="Arial" w:cs="Arial"/>
                <w:sz w:val="24"/>
                <w:szCs w:val="24"/>
              </w:rPr>
              <w:t xml:space="preserve"> s’</w:t>
            </w:r>
            <w:r w:rsidRPr="000F0593">
              <w:rPr>
                <w:rFonts w:ascii="Arial" w:hAnsi="Arial" w:cs="Arial"/>
                <w:sz w:val="24"/>
                <w:szCs w:val="24"/>
              </w:rPr>
              <w:t>il est vrai que la profession est encom</w:t>
            </w:r>
            <w:r w:rsidR="00635429" w:rsidRPr="000F0593">
              <w:rPr>
                <w:rFonts w:ascii="Arial" w:hAnsi="Arial" w:cs="Arial"/>
                <w:sz w:val="24"/>
                <w:szCs w:val="24"/>
              </w:rPr>
              <w:t>brée, elle l’</w:t>
            </w:r>
            <w:r w:rsidRPr="000F0593">
              <w:rPr>
                <w:rFonts w:ascii="Arial" w:hAnsi="Arial" w:cs="Arial"/>
                <w:sz w:val="24"/>
                <w:szCs w:val="24"/>
              </w:rPr>
              <w:t>est surtout dans les villes.</w:t>
            </w:r>
          </w:p>
          <w:p w:rsidR="0072457F" w:rsidRPr="000F0593" w:rsidRDefault="0072457F" w:rsidP="00037548">
            <w:pPr>
              <w:rPr>
                <w:rFonts w:ascii="Arial" w:hAnsi="Arial" w:cs="Arial"/>
                <w:sz w:val="24"/>
                <w:szCs w:val="24"/>
              </w:rPr>
            </w:pPr>
            <w:r w:rsidRPr="000F0593">
              <w:rPr>
                <w:rFonts w:ascii="Arial" w:hAnsi="Arial" w:cs="Arial"/>
                <w:sz w:val="24"/>
                <w:szCs w:val="24"/>
              </w:rPr>
              <w:t>Je lis dans la même statistique que le département de la Seine à lui seul possède 4.393 médecins Il y a à Paris, un médecin pour moins de neuf cen</w:t>
            </w:r>
            <w:r w:rsidR="00635429" w:rsidRPr="000F0593">
              <w:rPr>
                <w:rFonts w:ascii="Arial" w:hAnsi="Arial" w:cs="Arial"/>
                <w:sz w:val="24"/>
                <w:szCs w:val="24"/>
              </w:rPr>
              <w:t xml:space="preserve">ts habitants. </w:t>
            </w:r>
            <w:r w:rsidR="009957D7">
              <w:rPr>
                <w:rFonts w:ascii="Arial" w:hAnsi="Arial" w:cs="Arial"/>
                <w:sz w:val="24"/>
                <w:szCs w:val="24"/>
              </w:rPr>
              <w:t>Évidemment, c’</w:t>
            </w:r>
            <w:r w:rsidR="00635429" w:rsidRPr="000F0593">
              <w:rPr>
                <w:rFonts w:ascii="Arial" w:hAnsi="Arial" w:cs="Arial"/>
                <w:sz w:val="24"/>
                <w:szCs w:val="24"/>
              </w:rPr>
              <w:t>est</w:t>
            </w:r>
            <w:r w:rsidRPr="000F0593">
              <w:rPr>
                <w:rFonts w:ascii="Arial" w:hAnsi="Arial" w:cs="Arial"/>
                <w:sz w:val="24"/>
                <w:szCs w:val="24"/>
              </w:rPr>
              <w:t xml:space="preserve"> beaucoup trop. Par con</w:t>
            </w:r>
            <w:r w:rsidR="00635429" w:rsidRPr="000F0593">
              <w:rPr>
                <w:rFonts w:ascii="Arial" w:hAnsi="Arial" w:cs="Arial"/>
                <w:sz w:val="24"/>
                <w:szCs w:val="24"/>
              </w:rPr>
              <w:t>tre, certains départements lointains n’</w:t>
            </w:r>
            <w:r w:rsidRPr="000F0593">
              <w:rPr>
                <w:rFonts w:ascii="Arial" w:hAnsi="Arial" w:cs="Arial"/>
                <w:sz w:val="24"/>
                <w:szCs w:val="24"/>
              </w:rPr>
              <w:t>en ont peut-être pas assez. Les Hau</w:t>
            </w:r>
            <w:r w:rsidR="00635429" w:rsidRPr="000F0593">
              <w:rPr>
                <w:rFonts w:ascii="Arial" w:hAnsi="Arial" w:cs="Arial"/>
                <w:sz w:val="24"/>
                <w:szCs w:val="24"/>
              </w:rPr>
              <w:t>tes-Alpes, par exemple, n’</w:t>
            </w:r>
            <w:r w:rsidRPr="000F0593">
              <w:rPr>
                <w:rFonts w:ascii="Arial" w:hAnsi="Arial" w:cs="Arial"/>
                <w:sz w:val="24"/>
                <w:szCs w:val="24"/>
              </w:rPr>
              <w:t xml:space="preserve">ont, en tout et pour tout, que vingt-neuf médecins. Ça ne fait pas même un médecin pour quatre mille malades Seulement, dame !... </w:t>
            </w:r>
            <w:proofErr w:type="gramStart"/>
            <w:r w:rsidRPr="000F0593">
              <w:rPr>
                <w:rFonts w:ascii="Arial" w:hAnsi="Arial" w:cs="Arial"/>
                <w:sz w:val="24"/>
                <w:szCs w:val="24"/>
              </w:rPr>
              <w:t>la</w:t>
            </w:r>
            <w:proofErr w:type="gramEnd"/>
            <w:r w:rsidRPr="000F0593">
              <w:rPr>
                <w:rFonts w:ascii="Arial" w:hAnsi="Arial" w:cs="Arial"/>
                <w:sz w:val="24"/>
                <w:szCs w:val="24"/>
              </w:rPr>
              <w:t xml:space="preserve"> vie dans les-Hautes Alpes, les courses à travers les montagnes glacées, tout cela est sans doute plus pénible que le séjour dans quelque grande </w:t>
            </w:r>
            <w:r w:rsidR="00635429" w:rsidRPr="000F0593">
              <w:rPr>
                <w:rFonts w:ascii="Arial" w:hAnsi="Arial" w:cs="Arial"/>
                <w:sz w:val="24"/>
                <w:szCs w:val="24"/>
              </w:rPr>
              <w:t>ville. Et je crois bien qu’</w:t>
            </w:r>
            <w:r w:rsidRPr="000F0593">
              <w:rPr>
                <w:rFonts w:ascii="Arial" w:hAnsi="Arial" w:cs="Arial"/>
                <w:sz w:val="24"/>
                <w:szCs w:val="24"/>
              </w:rPr>
              <w:t>il n’est point</w:t>
            </w:r>
            <w:r w:rsidR="00635429" w:rsidRPr="000F0593">
              <w:rPr>
                <w:rFonts w:ascii="Arial" w:hAnsi="Arial" w:cs="Arial"/>
                <w:sz w:val="24"/>
                <w:szCs w:val="24"/>
              </w:rPr>
              <w:t xml:space="preserve"> de profession où l’</w:t>
            </w:r>
            <w:r w:rsidRPr="000F0593">
              <w:rPr>
                <w:rFonts w:ascii="Arial" w:hAnsi="Arial" w:cs="Arial"/>
                <w:sz w:val="24"/>
                <w:szCs w:val="24"/>
              </w:rPr>
              <w:t>attraction de la ville et surtout de la grande ville agisse plus que chez les méde</w:t>
            </w:r>
            <w:r w:rsidR="00635429" w:rsidRPr="000F0593">
              <w:rPr>
                <w:rFonts w:ascii="Arial" w:hAnsi="Arial" w:cs="Arial"/>
                <w:sz w:val="24"/>
                <w:szCs w:val="24"/>
              </w:rPr>
              <w:t>cins. La campagne, c’est l’</w:t>
            </w:r>
            <w:r w:rsidRPr="000F0593">
              <w:rPr>
                <w:rFonts w:ascii="Arial" w:hAnsi="Arial" w:cs="Arial"/>
                <w:sz w:val="24"/>
                <w:szCs w:val="24"/>
              </w:rPr>
              <w:t>honnête médiocr</w:t>
            </w:r>
            <w:r w:rsidR="00635429" w:rsidRPr="000F0593">
              <w:rPr>
                <w:rFonts w:ascii="Arial" w:hAnsi="Arial" w:cs="Arial"/>
                <w:sz w:val="24"/>
                <w:szCs w:val="24"/>
              </w:rPr>
              <w:t>ité assurée ; la ville, si l’</w:t>
            </w:r>
            <w:r w:rsidRPr="000F0593">
              <w:rPr>
                <w:rFonts w:ascii="Arial" w:hAnsi="Arial" w:cs="Arial"/>
                <w:sz w:val="24"/>
                <w:szCs w:val="24"/>
              </w:rPr>
              <w:t>on</w:t>
            </w:r>
            <w:r w:rsidR="00635429" w:rsidRPr="000F0593">
              <w:rPr>
                <w:rFonts w:ascii="Arial" w:hAnsi="Arial" w:cs="Arial"/>
                <w:sz w:val="24"/>
                <w:szCs w:val="24"/>
              </w:rPr>
              <w:t xml:space="preserve"> réussit à y percer, c’est la fortune</w:t>
            </w:r>
            <w:r w:rsidRPr="000F0593">
              <w:rPr>
                <w:rFonts w:ascii="Arial" w:hAnsi="Arial" w:cs="Arial"/>
                <w:sz w:val="24"/>
                <w:szCs w:val="24"/>
              </w:rPr>
              <w:t xml:space="preserve"> et peut-être la gloire. Il est vrai que s</w:t>
            </w:r>
            <w:r w:rsidR="00635429" w:rsidRPr="000F0593">
              <w:rPr>
                <w:rFonts w:ascii="Arial" w:hAnsi="Arial" w:cs="Arial"/>
                <w:sz w:val="24"/>
                <w:szCs w:val="24"/>
              </w:rPr>
              <w:t>i l’on n’y réussit pas, c’</w:t>
            </w:r>
            <w:r w:rsidRPr="000F0593">
              <w:rPr>
                <w:rFonts w:ascii="Arial" w:hAnsi="Arial" w:cs="Arial"/>
                <w:sz w:val="24"/>
                <w:szCs w:val="24"/>
              </w:rPr>
              <w:t>est la misère... Mais p</w:t>
            </w:r>
            <w:r w:rsidR="00635429" w:rsidRPr="000F0593">
              <w:rPr>
                <w:rFonts w:ascii="Arial" w:hAnsi="Arial" w:cs="Arial"/>
                <w:sz w:val="24"/>
                <w:szCs w:val="24"/>
              </w:rPr>
              <w:t>ense-t-on jamais qu’</w:t>
            </w:r>
            <w:r w:rsidRPr="000F0593">
              <w:rPr>
                <w:rFonts w:ascii="Arial" w:hAnsi="Arial" w:cs="Arial"/>
                <w:sz w:val="24"/>
                <w:szCs w:val="24"/>
              </w:rPr>
              <w:t>on ne réussira pas ! Et que de praticiens qui végètent misérablement dans les faubourgs parisiens, auraient pu mener la vie large en quelque bonne bour</w:t>
            </w:r>
            <w:r w:rsidR="00635429" w:rsidRPr="000F0593">
              <w:rPr>
                <w:rFonts w:ascii="Arial" w:hAnsi="Arial" w:cs="Arial"/>
                <w:sz w:val="24"/>
                <w:szCs w:val="24"/>
              </w:rPr>
              <w:t>gade, s’ils ne s’</w:t>
            </w:r>
            <w:r w:rsidRPr="000F0593">
              <w:rPr>
                <w:rFonts w:ascii="Arial" w:hAnsi="Arial" w:cs="Arial"/>
                <w:sz w:val="24"/>
                <w:szCs w:val="24"/>
              </w:rPr>
              <w:t>étaient laiss</w:t>
            </w:r>
            <w:r w:rsidR="00635429" w:rsidRPr="000F0593">
              <w:rPr>
                <w:rFonts w:ascii="Arial" w:hAnsi="Arial" w:cs="Arial"/>
                <w:sz w:val="24"/>
                <w:szCs w:val="24"/>
              </w:rPr>
              <w:t>é prendre à l’</w:t>
            </w:r>
            <w:r w:rsidRPr="000F0593">
              <w:rPr>
                <w:rFonts w:ascii="Arial" w:hAnsi="Arial" w:cs="Arial"/>
                <w:sz w:val="24"/>
                <w:szCs w:val="24"/>
              </w:rPr>
              <w:t>appât trompeur de la grande ville.</w:t>
            </w:r>
          </w:p>
          <w:p w:rsidR="0072457F" w:rsidRDefault="0072457F" w:rsidP="00037548">
            <w:pPr>
              <w:rPr>
                <w:rFonts w:ascii="Arial" w:hAnsi="Arial" w:cs="Arial"/>
                <w:sz w:val="24"/>
                <w:szCs w:val="24"/>
              </w:rPr>
            </w:pPr>
            <w:r w:rsidRPr="000F0593">
              <w:rPr>
                <w:rFonts w:ascii="Arial" w:hAnsi="Arial" w:cs="Arial"/>
                <w:sz w:val="24"/>
                <w:szCs w:val="24"/>
              </w:rPr>
              <w:t xml:space="preserve">Jean </w:t>
            </w:r>
            <w:r w:rsidRPr="000F0593">
              <w:rPr>
                <w:rFonts w:ascii="Arial" w:hAnsi="Arial" w:cs="Arial"/>
                <w:caps/>
                <w:sz w:val="24"/>
                <w:szCs w:val="24"/>
              </w:rPr>
              <w:t>Lecoq</w:t>
            </w:r>
            <w:r w:rsidRPr="000F0593">
              <w:rPr>
                <w:rFonts w:ascii="Arial" w:hAnsi="Arial" w:cs="Arial"/>
                <w:sz w:val="24"/>
                <w:szCs w:val="24"/>
              </w:rPr>
              <w:t>.</w:t>
            </w:r>
          </w:p>
          <w:p w:rsidR="008F0948" w:rsidRDefault="008F0948" w:rsidP="00037548">
            <w:pPr>
              <w:rPr>
                <w:rFonts w:ascii="Arial" w:hAnsi="Arial" w:cs="Arial"/>
                <w:sz w:val="24"/>
                <w:szCs w:val="24"/>
              </w:rPr>
            </w:pPr>
          </w:p>
          <w:p w:rsidR="000C5568" w:rsidRPr="000C5568" w:rsidRDefault="000C5568" w:rsidP="00581FC0">
            <w:pPr>
              <w:jc w:val="center"/>
              <w:rPr>
                <w:rFonts w:ascii="Arial" w:hAnsi="Arial" w:cs="Arial"/>
                <w:b/>
                <w:color w:val="ED7D31" w:themeColor="accent2"/>
                <w:sz w:val="24"/>
                <w:szCs w:val="24"/>
              </w:rPr>
            </w:pPr>
            <w:r w:rsidRPr="000C5568">
              <w:rPr>
                <w:rFonts w:ascii="Arial" w:hAnsi="Arial" w:cs="Arial"/>
                <w:b/>
                <w:color w:val="ED7D31" w:themeColor="accent2"/>
                <w:sz w:val="24"/>
                <w:szCs w:val="24"/>
              </w:rPr>
              <w:t>Les Impressions d</w:t>
            </w:r>
            <w:r w:rsidR="008E34AA">
              <w:rPr>
                <w:rFonts w:ascii="Arial" w:hAnsi="Arial" w:cs="Arial"/>
                <w:b/>
                <w:color w:val="ED7D31" w:themeColor="accent2"/>
                <w:sz w:val="24"/>
                <w:szCs w:val="24"/>
              </w:rPr>
              <w:t>’</w:t>
            </w:r>
            <w:r w:rsidRPr="000C5568">
              <w:rPr>
                <w:rFonts w:ascii="Arial" w:hAnsi="Arial" w:cs="Arial"/>
                <w:b/>
                <w:color w:val="ED7D31" w:themeColor="accent2"/>
                <w:sz w:val="24"/>
                <w:szCs w:val="24"/>
              </w:rPr>
              <w:t>Amérique de M. Albert Thomas</w:t>
            </w:r>
          </w:p>
          <w:p w:rsidR="000C5568" w:rsidRPr="000C5568" w:rsidRDefault="000C5568" w:rsidP="00581FC0">
            <w:pPr>
              <w:jc w:val="center"/>
              <w:rPr>
                <w:rFonts w:ascii="Arial" w:hAnsi="Arial" w:cs="Arial"/>
                <w:b/>
                <w:color w:val="ED7D31" w:themeColor="accent2"/>
                <w:sz w:val="24"/>
                <w:szCs w:val="24"/>
              </w:rPr>
            </w:pPr>
            <w:r w:rsidRPr="000C5568">
              <w:rPr>
                <w:rFonts w:ascii="Arial" w:hAnsi="Arial" w:cs="Arial"/>
                <w:b/>
                <w:color w:val="ED7D31" w:themeColor="accent2"/>
                <w:sz w:val="24"/>
                <w:szCs w:val="24"/>
              </w:rPr>
              <w:t>Le Journal des Débats, n°31 du 1er février 1923</w:t>
            </w:r>
          </w:p>
          <w:p w:rsidR="000C5568" w:rsidRPr="000C5568" w:rsidRDefault="000C5568" w:rsidP="00037548">
            <w:pPr>
              <w:rPr>
                <w:rFonts w:ascii="Arial" w:hAnsi="Arial" w:cs="Arial"/>
                <w:sz w:val="24"/>
                <w:szCs w:val="24"/>
              </w:rPr>
            </w:pPr>
          </w:p>
          <w:p w:rsidR="000C5568" w:rsidRPr="000C5568" w:rsidRDefault="000C5568" w:rsidP="00037548">
            <w:pPr>
              <w:rPr>
                <w:rFonts w:ascii="Arial" w:hAnsi="Arial" w:cs="Arial"/>
                <w:sz w:val="24"/>
                <w:szCs w:val="24"/>
              </w:rPr>
            </w:pPr>
            <w:r>
              <w:rPr>
                <w:rFonts w:ascii="Arial" w:hAnsi="Arial" w:cs="Arial"/>
                <w:sz w:val="24"/>
                <w:szCs w:val="24"/>
              </w:rPr>
              <w:t>Genève, le 30 janvier. On n’</w:t>
            </w:r>
            <w:r w:rsidRPr="000C5568">
              <w:rPr>
                <w:rFonts w:ascii="Arial" w:hAnsi="Arial" w:cs="Arial"/>
                <w:sz w:val="24"/>
                <w:szCs w:val="24"/>
              </w:rPr>
              <w:t xml:space="preserve">ignore pas que M. Albert </w:t>
            </w:r>
            <w:r w:rsidRPr="000C5568">
              <w:rPr>
                <w:rFonts w:ascii="Arial" w:hAnsi="Arial" w:cs="Arial"/>
                <w:caps/>
                <w:sz w:val="24"/>
                <w:szCs w:val="24"/>
              </w:rPr>
              <w:t>Thomas</w:t>
            </w:r>
            <w:r w:rsidRPr="000C5568">
              <w:rPr>
                <w:rFonts w:ascii="Arial" w:hAnsi="Arial" w:cs="Arial"/>
                <w:sz w:val="24"/>
                <w:szCs w:val="24"/>
              </w:rPr>
              <w:t xml:space="preserve">, qui vient de rentrer en Europe à bord de </w:t>
            </w:r>
            <w:r w:rsidRPr="000C5568">
              <w:rPr>
                <w:rFonts w:ascii="Arial" w:hAnsi="Arial" w:cs="Arial"/>
                <w:i/>
                <w:sz w:val="24"/>
                <w:szCs w:val="24"/>
              </w:rPr>
              <w:t>L’Olympic</w:t>
            </w:r>
            <w:r w:rsidRPr="000C5568">
              <w:rPr>
                <w:rFonts w:ascii="Arial" w:hAnsi="Arial" w:cs="Arial"/>
                <w:sz w:val="24"/>
                <w:szCs w:val="24"/>
              </w:rPr>
              <w:t>, pour pouvoir assister le 30 janvier, à Genève, à la réunion du nouveau</w:t>
            </w:r>
            <w:r>
              <w:rPr>
                <w:rFonts w:ascii="Arial" w:hAnsi="Arial" w:cs="Arial"/>
                <w:sz w:val="24"/>
                <w:szCs w:val="24"/>
              </w:rPr>
              <w:t xml:space="preserve"> conseil d’</w:t>
            </w:r>
            <w:r w:rsidRPr="000C5568">
              <w:rPr>
                <w:rFonts w:ascii="Arial" w:hAnsi="Arial" w:cs="Arial"/>
                <w:sz w:val="24"/>
                <w:szCs w:val="24"/>
              </w:rPr>
              <w:t xml:space="preserve">administration du Bureau international du travail, a voulu garder toutes fraîches pour les membres </w:t>
            </w:r>
            <w:r>
              <w:rPr>
                <w:rFonts w:ascii="Arial" w:hAnsi="Arial" w:cs="Arial"/>
                <w:sz w:val="24"/>
                <w:szCs w:val="24"/>
              </w:rPr>
              <w:t>de ce conseil ses impressions d’Amérique. Les interviewers n’</w:t>
            </w:r>
            <w:r w:rsidRPr="000C5568">
              <w:rPr>
                <w:rFonts w:ascii="Arial" w:hAnsi="Arial" w:cs="Arial"/>
                <w:sz w:val="24"/>
                <w:szCs w:val="24"/>
              </w:rPr>
              <w:t>ont rien pu tirer de lui. Mais la figure du directeur du B. I. T. était si rayonnante que la réussite complète de son voyage y était manifestement écrite pour tous. Il</w:t>
            </w:r>
            <w:r>
              <w:rPr>
                <w:rFonts w:ascii="Arial" w:hAnsi="Arial" w:cs="Arial"/>
                <w:sz w:val="24"/>
                <w:szCs w:val="24"/>
              </w:rPr>
              <w:t xml:space="preserve"> n’</w:t>
            </w:r>
            <w:r w:rsidRPr="000C5568">
              <w:rPr>
                <w:rFonts w:ascii="Arial" w:hAnsi="Arial" w:cs="Arial"/>
                <w:sz w:val="24"/>
                <w:szCs w:val="24"/>
              </w:rPr>
              <w:t xml:space="preserve">est pas douteux que, si M. Albert </w:t>
            </w:r>
            <w:r w:rsidRPr="000C5568">
              <w:rPr>
                <w:rFonts w:ascii="Arial" w:hAnsi="Arial" w:cs="Arial"/>
                <w:caps/>
                <w:sz w:val="24"/>
                <w:szCs w:val="24"/>
              </w:rPr>
              <w:t>Thomas</w:t>
            </w:r>
            <w:r w:rsidRPr="000C5568">
              <w:rPr>
                <w:rFonts w:ascii="Arial" w:hAnsi="Arial" w:cs="Arial"/>
                <w:sz w:val="24"/>
                <w:szCs w:val="24"/>
              </w:rPr>
              <w:t xml:space="preserve"> ne rapporte pas des choses à proprement parler sensationnelles aux membres de son</w:t>
            </w:r>
            <w:r>
              <w:rPr>
                <w:rFonts w:ascii="Arial" w:hAnsi="Arial" w:cs="Arial"/>
                <w:sz w:val="24"/>
                <w:szCs w:val="24"/>
              </w:rPr>
              <w:t xml:space="preserve"> conseil d'administration, il n’</w:t>
            </w:r>
            <w:r w:rsidRPr="000C5568">
              <w:rPr>
                <w:rFonts w:ascii="Arial" w:hAnsi="Arial" w:cs="Arial"/>
                <w:sz w:val="24"/>
                <w:szCs w:val="24"/>
              </w:rPr>
              <w:t>est pas allé en vain à la découvert</w:t>
            </w:r>
            <w:r>
              <w:rPr>
                <w:rFonts w:ascii="Arial" w:hAnsi="Arial" w:cs="Arial"/>
                <w:sz w:val="24"/>
                <w:szCs w:val="24"/>
              </w:rPr>
              <w:t>e de l’</w:t>
            </w:r>
            <w:r w:rsidRPr="000C5568">
              <w:rPr>
                <w:rFonts w:ascii="Arial" w:hAnsi="Arial" w:cs="Arial"/>
                <w:sz w:val="24"/>
                <w:szCs w:val="24"/>
              </w:rPr>
              <w:t>Amérique. Il a même eu une révélation si favorable de la grand</w:t>
            </w:r>
            <w:r>
              <w:rPr>
                <w:rFonts w:ascii="Arial" w:hAnsi="Arial" w:cs="Arial"/>
                <w:sz w:val="24"/>
                <w:szCs w:val="24"/>
              </w:rPr>
              <w:t>e République transatlantique qu’</w:t>
            </w:r>
            <w:r w:rsidRPr="000C5568">
              <w:rPr>
                <w:rFonts w:ascii="Arial" w:hAnsi="Arial" w:cs="Arial"/>
                <w:sz w:val="24"/>
                <w:szCs w:val="24"/>
              </w:rPr>
              <w:t xml:space="preserve">il ne serait pas éloigné de croire que les temps ne sont plus très lointains, où la collaboration effective avec les </w:t>
            </w:r>
            <w:r>
              <w:rPr>
                <w:rFonts w:ascii="Arial" w:hAnsi="Arial" w:cs="Arial"/>
                <w:sz w:val="24"/>
                <w:szCs w:val="24"/>
              </w:rPr>
              <w:t>États-Unis cessera d’</w:t>
            </w:r>
            <w:r w:rsidRPr="000C5568">
              <w:rPr>
                <w:rFonts w:ascii="Arial" w:hAnsi="Arial" w:cs="Arial"/>
                <w:sz w:val="24"/>
                <w:szCs w:val="24"/>
              </w:rPr>
              <w:t xml:space="preserve">être une vaine chimère. On sait déjà que la Chambre de commerce des </w:t>
            </w:r>
            <w:r>
              <w:rPr>
                <w:rFonts w:ascii="Arial" w:hAnsi="Arial" w:cs="Arial"/>
                <w:sz w:val="24"/>
                <w:szCs w:val="24"/>
              </w:rPr>
              <w:t>É</w:t>
            </w:r>
            <w:r w:rsidRPr="000C5568">
              <w:rPr>
                <w:rFonts w:ascii="Arial" w:hAnsi="Arial" w:cs="Arial"/>
                <w:sz w:val="24"/>
                <w:szCs w:val="24"/>
              </w:rPr>
              <w:t>tats-Unis, et la Fédération amér</w:t>
            </w:r>
            <w:r>
              <w:rPr>
                <w:rFonts w:ascii="Arial" w:hAnsi="Arial" w:cs="Arial"/>
                <w:sz w:val="24"/>
                <w:szCs w:val="24"/>
              </w:rPr>
              <w:t>icaine du travail ont accepté d’</w:t>
            </w:r>
            <w:r w:rsidRPr="000C5568">
              <w:rPr>
                <w:rFonts w:ascii="Arial" w:hAnsi="Arial" w:cs="Arial"/>
                <w:sz w:val="24"/>
                <w:szCs w:val="24"/>
              </w:rPr>
              <w:t>envoyer à la Conférence internationale du travail, qui s</w:t>
            </w:r>
            <w:r>
              <w:rPr>
                <w:rFonts w:ascii="Arial" w:hAnsi="Arial" w:cs="Arial"/>
                <w:sz w:val="24"/>
                <w:szCs w:val="24"/>
              </w:rPr>
              <w:t>e réunira au mois d’</w:t>
            </w:r>
            <w:r w:rsidRPr="000C5568">
              <w:rPr>
                <w:rFonts w:ascii="Arial" w:hAnsi="Arial" w:cs="Arial"/>
                <w:sz w:val="24"/>
                <w:szCs w:val="24"/>
              </w:rPr>
              <w:t>octobre, à Genève, la première un délégué patronal, la seconde un délégué ouvrier. Il est vrai que cette représentation demeure purement officieuse. Mais, offi</w:t>
            </w:r>
            <w:r>
              <w:rPr>
                <w:rFonts w:ascii="Arial" w:hAnsi="Arial" w:cs="Arial"/>
                <w:sz w:val="24"/>
                <w:szCs w:val="24"/>
              </w:rPr>
              <w:t>ciellement, il semblerait que l’on n’</w:t>
            </w:r>
            <w:r w:rsidRPr="000C5568">
              <w:rPr>
                <w:rFonts w:ascii="Arial" w:hAnsi="Arial" w:cs="Arial"/>
                <w:sz w:val="24"/>
                <w:szCs w:val="24"/>
              </w:rPr>
              <w:t xml:space="preserve">ait point </w:t>
            </w:r>
            <w:proofErr w:type="gramStart"/>
            <w:r w:rsidRPr="000C5568">
              <w:rPr>
                <w:rFonts w:ascii="Arial" w:hAnsi="Arial" w:cs="Arial"/>
                <w:sz w:val="24"/>
                <w:szCs w:val="24"/>
              </w:rPr>
              <w:t>songé</w:t>
            </w:r>
            <w:proofErr w:type="gramEnd"/>
            <w:r w:rsidRPr="000C5568">
              <w:rPr>
                <w:rFonts w:ascii="Arial" w:hAnsi="Arial" w:cs="Arial"/>
                <w:sz w:val="24"/>
                <w:szCs w:val="24"/>
              </w:rPr>
              <w:t xml:space="preserve"> à formuler des objections à cette participation à l</w:t>
            </w:r>
            <w:r>
              <w:rPr>
                <w:rFonts w:ascii="Arial" w:hAnsi="Arial" w:cs="Arial"/>
                <w:sz w:val="24"/>
                <w:szCs w:val="24"/>
              </w:rPr>
              <w:t>’Organisation de Genève, et qu’</w:t>
            </w:r>
            <w:r w:rsidRPr="000C5568">
              <w:rPr>
                <w:rFonts w:ascii="Arial" w:hAnsi="Arial" w:cs="Arial"/>
                <w:sz w:val="24"/>
                <w:szCs w:val="24"/>
              </w:rPr>
              <w:t>il ne serait même pas impo</w:t>
            </w:r>
            <w:r>
              <w:rPr>
                <w:rFonts w:ascii="Arial" w:hAnsi="Arial" w:cs="Arial"/>
                <w:sz w:val="24"/>
                <w:szCs w:val="24"/>
              </w:rPr>
              <w:t>ssible qu’</w:t>
            </w:r>
            <w:r w:rsidRPr="000C5568">
              <w:rPr>
                <w:rFonts w:ascii="Arial" w:hAnsi="Arial" w:cs="Arial"/>
                <w:sz w:val="24"/>
                <w:szCs w:val="24"/>
              </w:rPr>
              <w:t xml:space="preserve">on y dépêchât un observateur, si des questions intéressant tout spécialement les </w:t>
            </w:r>
            <w:r>
              <w:rPr>
                <w:rFonts w:ascii="Arial" w:hAnsi="Arial" w:cs="Arial"/>
                <w:sz w:val="24"/>
                <w:szCs w:val="24"/>
              </w:rPr>
              <w:t>É</w:t>
            </w:r>
            <w:r w:rsidRPr="000C5568">
              <w:rPr>
                <w:rFonts w:ascii="Arial" w:hAnsi="Arial" w:cs="Arial"/>
                <w:sz w:val="24"/>
                <w:szCs w:val="24"/>
              </w:rPr>
              <w:t>tats-Unis, comme celle de</w:t>
            </w:r>
            <w:r>
              <w:rPr>
                <w:rFonts w:ascii="Arial" w:hAnsi="Arial" w:cs="Arial"/>
                <w:sz w:val="24"/>
                <w:szCs w:val="24"/>
              </w:rPr>
              <w:t xml:space="preserve"> l’</w:t>
            </w:r>
            <w:r w:rsidRPr="000C5568">
              <w:rPr>
                <w:rFonts w:ascii="Arial" w:hAnsi="Arial" w:cs="Arial"/>
                <w:sz w:val="24"/>
                <w:szCs w:val="24"/>
              </w:rPr>
              <w:t>émigration, y étaient traitées. On pourrait en dire davantage. On sera</w:t>
            </w:r>
            <w:r>
              <w:rPr>
                <w:rFonts w:ascii="Arial" w:hAnsi="Arial" w:cs="Arial"/>
                <w:sz w:val="24"/>
                <w:szCs w:val="24"/>
              </w:rPr>
              <w:t>it porté à croire, en effet, qu’</w:t>
            </w:r>
            <w:r w:rsidRPr="000C5568">
              <w:rPr>
                <w:rFonts w:ascii="Arial" w:hAnsi="Arial" w:cs="Arial"/>
                <w:sz w:val="24"/>
                <w:szCs w:val="24"/>
              </w:rPr>
              <w:t>il ne répugnerait pas aux Américai</w:t>
            </w:r>
            <w:r>
              <w:rPr>
                <w:rFonts w:ascii="Arial" w:hAnsi="Arial" w:cs="Arial"/>
                <w:sz w:val="24"/>
                <w:szCs w:val="24"/>
              </w:rPr>
              <w:t>ns de s’</w:t>
            </w:r>
            <w:r w:rsidRPr="000C5568">
              <w:rPr>
                <w:rFonts w:ascii="Arial" w:hAnsi="Arial" w:cs="Arial"/>
                <w:sz w:val="24"/>
                <w:szCs w:val="24"/>
              </w:rPr>
              <w:t>intéress</w:t>
            </w:r>
            <w:r>
              <w:rPr>
                <w:rFonts w:ascii="Arial" w:hAnsi="Arial" w:cs="Arial"/>
                <w:sz w:val="24"/>
                <w:szCs w:val="24"/>
              </w:rPr>
              <w:t>er plus complètement encore à l’</w:t>
            </w:r>
            <w:r w:rsidRPr="000C5568">
              <w:rPr>
                <w:rFonts w:ascii="Arial" w:hAnsi="Arial" w:cs="Arial"/>
                <w:sz w:val="24"/>
                <w:szCs w:val="24"/>
              </w:rPr>
              <w:t>organisation inter</w:t>
            </w:r>
            <w:r>
              <w:rPr>
                <w:rFonts w:ascii="Arial" w:hAnsi="Arial" w:cs="Arial"/>
                <w:sz w:val="24"/>
                <w:szCs w:val="24"/>
              </w:rPr>
              <w:t>nationale du travail. Mais si l’on a toléré, si l’</w:t>
            </w:r>
            <w:r w:rsidRPr="000C5568">
              <w:rPr>
                <w:rFonts w:ascii="Arial" w:hAnsi="Arial" w:cs="Arial"/>
                <w:sz w:val="24"/>
                <w:szCs w:val="24"/>
              </w:rPr>
              <w:t>on a voulu même, au lendemain de la signature</w:t>
            </w:r>
            <w:r>
              <w:rPr>
                <w:rFonts w:ascii="Arial" w:hAnsi="Arial" w:cs="Arial"/>
                <w:sz w:val="24"/>
                <w:szCs w:val="24"/>
              </w:rPr>
              <w:t xml:space="preserve"> du traité de Versailles, que l’Allemagne </w:t>
            </w:r>
            <w:r w:rsidRPr="000C5568">
              <w:rPr>
                <w:rFonts w:ascii="Arial" w:hAnsi="Arial" w:cs="Arial"/>
                <w:sz w:val="24"/>
                <w:szCs w:val="24"/>
              </w:rPr>
              <w:t>fît partie de cette Organisation, parce que, sans elle, on ne pouvait pas réaliser les fins internationales que celle-ci devait poursuivr</w:t>
            </w:r>
            <w:r>
              <w:rPr>
                <w:rFonts w:ascii="Arial" w:hAnsi="Arial" w:cs="Arial"/>
                <w:sz w:val="24"/>
                <w:szCs w:val="24"/>
              </w:rPr>
              <w:t>e, elle comprend sans peine qu’il n’</w:t>
            </w:r>
            <w:r w:rsidRPr="000C5568">
              <w:rPr>
                <w:rFonts w:ascii="Arial" w:hAnsi="Arial" w:cs="Arial"/>
                <w:sz w:val="24"/>
                <w:szCs w:val="24"/>
              </w:rPr>
              <w:t>y aurait pas pour elle les mêmes raisons de consentir à pénétrer en quelque sorte</w:t>
            </w:r>
            <w:r>
              <w:rPr>
                <w:rFonts w:ascii="Arial" w:hAnsi="Arial" w:cs="Arial"/>
                <w:sz w:val="24"/>
                <w:szCs w:val="24"/>
              </w:rPr>
              <w:t xml:space="preserve"> dans la Société des nations (l’</w:t>
            </w:r>
            <w:r w:rsidRPr="000C5568">
              <w:rPr>
                <w:rFonts w:ascii="Arial" w:hAnsi="Arial" w:cs="Arial"/>
                <w:sz w:val="24"/>
                <w:szCs w:val="24"/>
              </w:rPr>
              <w:t>Organisation du trav</w:t>
            </w:r>
            <w:r>
              <w:rPr>
                <w:rFonts w:ascii="Arial" w:hAnsi="Arial" w:cs="Arial"/>
                <w:sz w:val="24"/>
                <w:szCs w:val="24"/>
              </w:rPr>
              <w:t>ail n’étant qu’</w:t>
            </w:r>
            <w:r w:rsidRPr="000C5568">
              <w:rPr>
                <w:rFonts w:ascii="Arial" w:hAnsi="Arial" w:cs="Arial"/>
                <w:sz w:val="24"/>
                <w:szCs w:val="24"/>
              </w:rPr>
              <w:t>une des institutions de la S. D. N.), par une porte dérobée.</w:t>
            </w:r>
          </w:p>
          <w:p w:rsidR="000C5568" w:rsidRPr="000C5568" w:rsidRDefault="000C5568" w:rsidP="00A013E5">
            <w:pPr>
              <w:jc w:val="both"/>
              <w:rPr>
                <w:rFonts w:ascii="Arial" w:hAnsi="Arial" w:cs="Arial"/>
                <w:sz w:val="24"/>
                <w:szCs w:val="24"/>
              </w:rPr>
            </w:pPr>
            <w:r w:rsidRPr="000C5568">
              <w:rPr>
                <w:rFonts w:ascii="Arial" w:hAnsi="Arial" w:cs="Arial"/>
                <w:sz w:val="24"/>
                <w:szCs w:val="24"/>
              </w:rPr>
              <w:t>Il convient donc de laisser le temps faire son œuvre. Celui-ci travaillerait, du reste, nous le ré</w:t>
            </w:r>
            <w:r>
              <w:rPr>
                <w:rFonts w:ascii="Arial" w:hAnsi="Arial" w:cs="Arial"/>
                <w:sz w:val="24"/>
                <w:szCs w:val="24"/>
              </w:rPr>
              <w:t>pétons, entièrement en faveur d’</w:t>
            </w:r>
            <w:r w:rsidRPr="000C5568">
              <w:rPr>
                <w:rFonts w:ascii="Arial" w:hAnsi="Arial" w:cs="Arial"/>
                <w:sz w:val="24"/>
                <w:szCs w:val="24"/>
              </w:rPr>
              <w:t xml:space="preserve">une collaboration étroite entre les </w:t>
            </w:r>
            <w:r>
              <w:rPr>
                <w:rFonts w:ascii="Arial" w:hAnsi="Arial" w:cs="Arial"/>
                <w:sz w:val="24"/>
                <w:szCs w:val="24"/>
              </w:rPr>
              <w:t>É</w:t>
            </w:r>
            <w:r w:rsidRPr="000C5568">
              <w:rPr>
                <w:rFonts w:ascii="Arial" w:hAnsi="Arial" w:cs="Arial"/>
                <w:sz w:val="24"/>
                <w:szCs w:val="24"/>
              </w:rPr>
              <w:t xml:space="preserve">tats-Unis et </w:t>
            </w:r>
            <w:r>
              <w:rPr>
                <w:rFonts w:ascii="Arial" w:hAnsi="Arial" w:cs="Arial"/>
                <w:sz w:val="24"/>
                <w:szCs w:val="24"/>
              </w:rPr>
              <w:t>l’</w:t>
            </w:r>
            <w:r w:rsidRPr="000C5568">
              <w:rPr>
                <w:rFonts w:ascii="Arial" w:hAnsi="Arial" w:cs="Arial"/>
                <w:sz w:val="24"/>
                <w:szCs w:val="24"/>
              </w:rPr>
              <w:t xml:space="preserve">Europe. M. Albert </w:t>
            </w:r>
            <w:r w:rsidRPr="000C5568">
              <w:rPr>
                <w:rFonts w:ascii="Arial" w:hAnsi="Arial" w:cs="Arial"/>
                <w:caps/>
                <w:sz w:val="24"/>
                <w:szCs w:val="24"/>
              </w:rPr>
              <w:t>Thomas</w:t>
            </w:r>
            <w:r w:rsidRPr="000C5568">
              <w:rPr>
                <w:rFonts w:ascii="Arial" w:hAnsi="Arial" w:cs="Arial"/>
                <w:sz w:val="24"/>
                <w:szCs w:val="24"/>
              </w:rPr>
              <w:t xml:space="preserve"> a eu, à ce propos, une conversation fort significative avec le sénateur </w:t>
            </w:r>
            <w:r w:rsidRPr="000C5568">
              <w:rPr>
                <w:rFonts w:ascii="Arial" w:hAnsi="Arial" w:cs="Arial"/>
                <w:caps/>
                <w:sz w:val="24"/>
                <w:szCs w:val="24"/>
              </w:rPr>
              <w:t>Copper</w:t>
            </w:r>
            <w:r w:rsidRPr="000C5568">
              <w:rPr>
                <w:rFonts w:ascii="Arial" w:hAnsi="Arial" w:cs="Arial"/>
                <w:sz w:val="24"/>
                <w:szCs w:val="24"/>
              </w:rPr>
              <w:t>, leader du bloc de</w:t>
            </w:r>
            <w:r>
              <w:rPr>
                <w:rFonts w:ascii="Arial" w:hAnsi="Arial" w:cs="Arial"/>
                <w:sz w:val="24"/>
                <w:szCs w:val="24"/>
              </w:rPr>
              <w:t>s fermiers et représentant de l’</w:t>
            </w:r>
            <w:r w:rsidRPr="000C5568">
              <w:rPr>
                <w:rFonts w:ascii="Arial" w:hAnsi="Arial" w:cs="Arial"/>
                <w:sz w:val="24"/>
                <w:szCs w:val="24"/>
              </w:rPr>
              <w:t>Union des fermiers. Elle lui a donné la convictio</w:t>
            </w:r>
            <w:r>
              <w:rPr>
                <w:rFonts w:ascii="Arial" w:hAnsi="Arial" w:cs="Arial"/>
                <w:sz w:val="24"/>
                <w:szCs w:val="24"/>
              </w:rPr>
              <w:t>n que cette Association, dont l’</w:t>
            </w:r>
            <w:r w:rsidRPr="000C5568">
              <w:rPr>
                <w:rFonts w:ascii="Arial" w:hAnsi="Arial" w:cs="Arial"/>
                <w:sz w:val="24"/>
                <w:szCs w:val="24"/>
              </w:rPr>
              <w:t xml:space="preserve">importance est énorme, a su tirer une leçon très nette de la moins-value des produits agricoles par suite du change bas. Les fermiers ont </w:t>
            </w:r>
            <w:r>
              <w:rPr>
                <w:rFonts w:ascii="Arial" w:hAnsi="Arial" w:cs="Arial"/>
                <w:sz w:val="24"/>
                <w:szCs w:val="24"/>
              </w:rPr>
              <w:t>compris, comme aucun discours n’</w:t>
            </w:r>
            <w:r w:rsidRPr="000C5568">
              <w:rPr>
                <w:rFonts w:ascii="Arial" w:hAnsi="Arial" w:cs="Arial"/>
                <w:sz w:val="24"/>
                <w:szCs w:val="24"/>
              </w:rPr>
              <w:t>aurait pu le leur</w:t>
            </w:r>
            <w:r>
              <w:rPr>
                <w:rFonts w:ascii="Arial" w:hAnsi="Arial" w:cs="Arial"/>
                <w:sz w:val="24"/>
                <w:szCs w:val="24"/>
              </w:rPr>
              <w:t xml:space="preserve"> faire saisir, que le sort de l’</w:t>
            </w:r>
            <w:r w:rsidRPr="000C5568">
              <w:rPr>
                <w:rFonts w:ascii="Arial" w:hAnsi="Arial" w:cs="Arial"/>
                <w:sz w:val="24"/>
                <w:szCs w:val="24"/>
              </w:rPr>
              <w:t>Amérique était beaucoup plus étroitement lié à celui</w:t>
            </w:r>
            <w:r>
              <w:rPr>
                <w:rFonts w:ascii="Arial" w:hAnsi="Arial" w:cs="Arial"/>
                <w:sz w:val="24"/>
                <w:szCs w:val="24"/>
              </w:rPr>
              <w:t xml:space="preserve"> des pays d’</w:t>
            </w:r>
            <w:r w:rsidRPr="000C5568">
              <w:rPr>
                <w:rFonts w:ascii="Arial" w:hAnsi="Arial" w:cs="Arial"/>
                <w:sz w:val="24"/>
                <w:szCs w:val="24"/>
              </w:rPr>
              <w:t>Europe</w:t>
            </w:r>
            <w:r>
              <w:rPr>
                <w:rFonts w:ascii="Arial" w:hAnsi="Arial" w:cs="Arial"/>
                <w:sz w:val="24"/>
                <w:szCs w:val="24"/>
              </w:rPr>
              <w:t xml:space="preserve"> qu’ils ne se l’</w:t>
            </w:r>
            <w:r w:rsidRPr="000C5568">
              <w:rPr>
                <w:rFonts w:ascii="Arial" w:hAnsi="Arial" w:cs="Arial"/>
                <w:sz w:val="24"/>
                <w:szCs w:val="24"/>
              </w:rPr>
              <w:t>étaient imaginé au temps de la prospérité agricole. On est autorisé, dès lors, à conclure de manifestations bien nettes que, depuis deux ans, une</w:t>
            </w:r>
            <w:r>
              <w:rPr>
                <w:rFonts w:ascii="Arial" w:hAnsi="Arial" w:cs="Arial"/>
                <w:sz w:val="24"/>
                <w:szCs w:val="24"/>
              </w:rPr>
              <w:t xml:space="preserve"> évolution considérable s’</w:t>
            </w:r>
            <w:r w:rsidRPr="000C5568">
              <w:rPr>
                <w:rFonts w:ascii="Arial" w:hAnsi="Arial" w:cs="Arial"/>
                <w:sz w:val="24"/>
                <w:szCs w:val="24"/>
              </w:rPr>
              <w:t xml:space="preserve">opère aux </w:t>
            </w:r>
            <w:r>
              <w:rPr>
                <w:rFonts w:ascii="Arial" w:hAnsi="Arial" w:cs="Arial"/>
                <w:sz w:val="24"/>
                <w:szCs w:val="24"/>
              </w:rPr>
              <w:t>É</w:t>
            </w:r>
            <w:r w:rsidRPr="000C5568">
              <w:rPr>
                <w:rFonts w:ascii="Arial" w:hAnsi="Arial" w:cs="Arial"/>
                <w:sz w:val="24"/>
                <w:szCs w:val="24"/>
              </w:rPr>
              <w:t>tats-Unis, et qu'il y existe un mouvement très fort contre la politique abstentionniste. Celui-ci deviendrait irrésistible le jour où le Vieux Monde cesser</w:t>
            </w:r>
            <w:r>
              <w:rPr>
                <w:rFonts w:ascii="Arial" w:hAnsi="Arial" w:cs="Arial"/>
                <w:sz w:val="24"/>
                <w:szCs w:val="24"/>
              </w:rPr>
              <w:t>ait de donner le spectacle de l’</w:t>
            </w:r>
            <w:r w:rsidRPr="000C5568">
              <w:rPr>
                <w:rFonts w:ascii="Arial" w:hAnsi="Arial" w:cs="Arial"/>
                <w:sz w:val="24"/>
                <w:szCs w:val="24"/>
              </w:rPr>
              <w:t>incohérence et arriverait à rallier tout le monde sur une thèse unique de reconstruction.</w:t>
            </w:r>
          </w:p>
          <w:p w:rsidR="000C5568" w:rsidRPr="000C5568" w:rsidRDefault="000C5568" w:rsidP="00037548">
            <w:pPr>
              <w:rPr>
                <w:rFonts w:ascii="Arial" w:hAnsi="Arial" w:cs="Arial"/>
                <w:sz w:val="24"/>
                <w:szCs w:val="24"/>
              </w:rPr>
            </w:pPr>
            <w:r w:rsidRPr="000C5568">
              <w:rPr>
                <w:rFonts w:ascii="Arial" w:hAnsi="Arial" w:cs="Arial"/>
                <w:sz w:val="24"/>
                <w:szCs w:val="24"/>
              </w:rPr>
              <w:t>Il ne semble pas, toutefois, q</w:t>
            </w:r>
            <w:r>
              <w:rPr>
                <w:rFonts w:ascii="Arial" w:hAnsi="Arial" w:cs="Arial"/>
                <w:sz w:val="24"/>
                <w:szCs w:val="24"/>
              </w:rPr>
              <w:t>ue les Américains aillent jusqu’</w:t>
            </w:r>
            <w:r w:rsidRPr="000C5568">
              <w:rPr>
                <w:rFonts w:ascii="Arial" w:hAnsi="Arial" w:cs="Arial"/>
                <w:sz w:val="24"/>
                <w:szCs w:val="24"/>
              </w:rPr>
              <w:t xml:space="preserve">à ouvrir les yeux sur un des aspects essentiels de ce problème de la reconstruction. En ce qui concerne les dettes interalliées, ils se complaisent à les tenir hermétiquement clos. Aucun raisonnement ne les touche, et ils ne songent nullement à renoncer à leurs créances. Les négociateurs britanniques, qui avaient été aux </w:t>
            </w:r>
            <w:r>
              <w:rPr>
                <w:rFonts w:ascii="Arial" w:hAnsi="Arial" w:cs="Arial"/>
                <w:sz w:val="24"/>
                <w:szCs w:val="24"/>
              </w:rPr>
              <w:t>É</w:t>
            </w:r>
            <w:r w:rsidRPr="000C5568">
              <w:rPr>
                <w:rFonts w:ascii="Arial" w:hAnsi="Arial" w:cs="Arial"/>
                <w:sz w:val="24"/>
                <w:szCs w:val="24"/>
              </w:rPr>
              <w:t xml:space="preserve">tats-Unis essayer leur chance, sont rentrés en Angleterre par le même bateau que M, </w:t>
            </w:r>
            <w:r w:rsidRPr="000C5568">
              <w:rPr>
                <w:rFonts w:ascii="Arial" w:hAnsi="Arial" w:cs="Arial"/>
                <w:caps/>
                <w:sz w:val="24"/>
                <w:szCs w:val="24"/>
              </w:rPr>
              <w:t>Thomas</w:t>
            </w:r>
            <w:r w:rsidRPr="000C5568">
              <w:rPr>
                <w:rFonts w:ascii="Arial" w:hAnsi="Arial" w:cs="Arial"/>
                <w:sz w:val="24"/>
                <w:szCs w:val="24"/>
              </w:rPr>
              <w:t xml:space="preserve">. Ils seraient revenus les mains vides, après avoir cherché en vain à faire admettre en </w:t>
            </w:r>
            <w:r>
              <w:rPr>
                <w:rFonts w:ascii="Arial" w:hAnsi="Arial" w:cs="Arial"/>
                <w:sz w:val="24"/>
                <w:szCs w:val="24"/>
              </w:rPr>
              <w:t>Amérique, l’</w:t>
            </w:r>
            <w:r w:rsidRPr="000C5568">
              <w:rPr>
                <w:rFonts w:ascii="Arial" w:hAnsi="Arial" w:cs="Arial"/>
                <w:sz w:val="24"/>
                <w:szCs w:val="24"/>
              </w:rPr>
              <w:t>u</w:t>
            </w:r>
            <w:r>
              <w:rPr>
                <w:rFonts w:ascii="Arial" w:hAnsi="Arial" w:cs="Arial"/>
                <w:sz w:val="24"/>
                <w:szCs w:val="24"/>
              </w:rPr>
              <w:t>ne ou l’</w:t>
            </w:r>
            <w:r w:rsidRPr="000C5568">
              <w:rPr>
                <w:rFonts w:ascii="Arial" w:hAnsi="Arial" w:cs="Arial"/>
                <w:sz w:val="24"/>
                <w:szCs w:val="24"/>
              </w:rPr>
              <w:t>autre des combinaisons financières sur lesquelles ils avaient espéré pouvoir ouvrir des négociations.</w:t>
            </w:r>
          </w:p>
          <w:p w:rsidR="000C5568" w:rsidRPr="000C5568" w:rsidRDefault="000C5568" w:rsidP="00037548">
            <w:pPr>
              <w:rPr>
                <w:rFonts w:ascii="Arial" w:hAnsi="Arial" w:cs="Arial"/>
                <w:sz w:val="24"/>
                <w:szCs w:val="24"/>
              </w:rPr>
            </w:pPr>
            <w:r w:rsidRPr="000C5568">
              <w:rPr>
                <w:rFonts w:ascii="Arial" w:hAnsi="Arial" w:cs="Arial"/>
                <w:sz w:val="24"/>
                <w:szCs w:val="24"/>
              </w:rPr>
              <w:t>Ed BAUTY.</w:t>
            </w:r>
          </w:p>
          <w:p w:rsidR="009E0B37" w:rsidRDefault="009E0B37" w:rsidP="00037548">
            <w:pPr>
              <w:rPr>
                <w:rFonts w:ascii="Arial" w:hAnsi="Arial" w:cs="Arial"/>
                <w:sz w:val="24"/>
                <w:szCs w:val="24"/>
              </w:rPr>
            </w:pPr>
          </w:p>
          <w:p w:rsidR="005A6B47" w:rsidRPr="008E34AA" w:rsidRDefault="005A6B47" w:rsidP="00581FC0">
            <w:pPr>
              <w:jc w:val="center"/>
              <w:rPr>
                <w:rFonts w:ascii="Arial" w:hAnsi="Arial" w:cs="Arial"/>
                <w:b/>
                <w:color w:val="ED7D31" w:themeColor="accent2"/>
                <w:sz w:val="24"/>
                <w:szCs w:val="24"/>
              </w:rPr>
            </w:pPr>
            <w:r w:rsidRPr="008E34AA">
              <w:rPr>
                <w:rFonts w:ascii="Arial" w:hAnsi="Arial" w:cs="Arial"/>
                <w:b/>
                <w:color w:val="ED7D31" w:themeColor="accent2"/>
                <w:sz w:val="24"/>
                <w:szCs w:val="24"/>
              </w:rPr>
              <w:t xml:space="preserve">La conférence de Léon </w:t>
            </w:r>
            <w:r w:rsidRPr="008E34AA">
              <w:rPr>
                <w:rFonts w:ascii="Arial" w:hAnsi="Arial" w:cs="Arial"/>
                <w:b/>
                <w:caps/>
                <w:color w:val="ED7D31" w:themeColor="accent2"/>
                <w:sz w:val="24"/>
                <w:szCs w:val="24"/>
              </w:rPr>
              <w:t>Blum</w:t>
            </w:r>
            <w:r w:rsidRPr="008E34AA">
              <w:rPr>
                <w:rFonts w:ascii="Arial" w:hAnsi="Arial" w:cs="Arial"/>
                <w:b/>
                <w:color w:val="ED7D31" w:themeColor="accent2"/>
                <w:sz w:val="24"/>
                <w:szCs w:val="24"/>
              </w:rPr>
              <w:t xml:space="preserve"> sur le rôle social de la littérature</w:t>
            </w:r>
          </w:p>
          <w:p w:rsidR="005A6B47" w:rsidRPr="008E34AA" w:rsidRDefault="005A6B47" w:rsidP="00581FC0">
            <w:pPr>
              <w:jc w:val="center"/>
              <w:rPr>
                <w:rFonts w:ascii="Arial" w:hAnsi="Arial" w:cs="Arial"/>
                <w:b/>
                <w:color w:val="ED7D31" w:themeColor="accent2"/>
                <w:sz w:val="24"/>
                <w:szCs w:val="24"/>
              </w:rPr>
            </w:pPr>
            <w:r w:rsidRPr="008E34AA">
              <w:rPr>
                <w:rFonts w:ascii="Arial" w:hAnsi="Arial" w:cs="Arial"/>
                <w:b/>
                <w:color w:val="ED7D31" w:themeColor="accent2"/>
                <w:sz w:val="24"/>
                <w:szCs w:val="24"/>
              </w:rPr>
              <w:t>Le Populaire, n°3657 du 11 février 1933</w:t>
            </w:r>
          </w:p>
          <w:p w:rsidR="005A6B47" w:rsidRPr="008E34AA" w:rsidRDefault="005A6B47" w:rsidP="00037548">
            <w:pPr>
              <w:rPr>
                <w:rFonts w:ascii="Arial" w:hAnsi="Arial" w:cs="Arial"/>
                <w:b/>
                <w:sz w:val="24"/>
                <w:szCs w:val="24"/>
              </w:rPr>
            </w:pPr>
          </w:p>
          <w:p w:rsidR="005A6B47" w:rsidRPr="008E34AA" w:rsidRDefault="005A6B47" w:rsidP="00037548">
            <w:pPr>
              <w:rPr>
                <w:rFonts w:ascii="Arial" w:hAnsi="Arial" w:cs="Arial"/>
                <w:sz w:val="24"/>
                <w:szCs w:val="24"/>
              </w:rPr>
            </w:pPr>
            <w:r w:rsidRPr="008E34AA">
              <w:rPr>
                <w:rFonts w:ascii="Arial" w:hAnsi="Arial" w:cs="Arial"/>
                <w:sz w:val="24"/>
                <w:szCs w:val="24"/>
              </w:rPr>
              <w:t xml:space="preserve">Hier soir, à la salle du Grand-Orient, Léon </w:t>
            </w:r>
            <w:r w:rsidRPr="008E34AA">
              <w:rPr>
                <w:rFonts w:ascii="Arial" w:hAnsi="Arial" w:cs="Arial"/>
                <w:caps/>
                <w:sz w:val="24"/>
                <w:szCs w:val="24"/>
              </w:rPr>
              <w:t>Blum</w:t>
            </w:r>
            <w:r w:rsidRPr="008E34AA">
              <w:rPr>
                <w:rFonts w:ascii="Arial" w:hAnsi="Arial" w:cs="Arial"/>
                <w:sz w:val="24"/>
                <w:szCs w:val="24"/>
              </w:rPr>
              <w:t xml:space="preserve"> don</w:t>
            </w:r>
            <w:r w:rsidR="009957D7">
              <w:rPr>
                <w:rFonts w:ascii="Arial" w:hAnsi="Arial" w:cs="Arial"/>
                <w:sz w:val="24"/>
                <w:szCs w:val="24"/>
              </w:rPr>
              <w:t>nait la conférence inaugurale d’</w:t>
            </w:r>
            <w:r w:rsidRPr="008E34AA">
              <w:rPr>
                <w:rFonts w:ascii="Arial" w:hAnsi="Arial" w:cs="Arial"/>
                <w:sz w:val="24"/>
                <w:szCs w:val="24"/>
              </w:rPr>
              <w:t>une série de dix</w:t>
            </w:r>
            <w:r w:rsidR="009957D7">
              <w:rPr>
                <w:rFonts w:ascii="Arial" w:hAnsi="Arial" w:cs="Arial"/>
                <w:sz w:val="24"/>
                <w:szCs w:val="24"/>
              </w:rPr>
              <w:t xml:space="preserve"> cours littéraires prévue par l’Entente. C’</w:t>
            </w:r>
            <w:r w:rsidRPr="008E34AA">
              <w:rPr>
                <w:rFonts w:ascii="Arial" w:hAnsi="Arial" w:cs="Arial"/>
                <w:sz w:val="24"/>
                <w:szCs w:val="24"/>
              </w:rPr>
              <w:t xml:space="preserve">est devant une salle comble que Jean </w:t>
            </w:r>
            <w:r w:rsidRPr="008E34AA">
              <w:rPr>
                <w:rFonts w:ascii="Arial" w:hAnsi="Arial" w:cs="Arial"/>
                <w:caps/>
                <w:sz w:val="24"/>
                <w:szCs w:val="24"/>
              </w:rPr>
              <w:t>Longuet</w:t>
            </w:r>
            <w:r w:rsidRPr="008E34AA">
              <w:rPr>
                <w:rFonts w:ascii="Arial" w:hAnsi="Arial" w:cs="Arial"/>
                <w:sz w:val="24"/>
                <w:szCs w:val="24"/>
              </w:rPr>
              <w:t xml:space="preserve"> assume la présidence, cependant</w:t>
            </w:r>
            <w:r w:rsidR="009957D7">
              <w:rPr>
                <w:rFonts w:ascii="Arial" w:hAnsi="Arial" w:cs="Arial"/>
                <w:sz w:val="24"/>
                <w:szCs w:val="24"/>
              </w:rPr>
              <w:t xml:space="preserve"> que nos camarades du service d’ordre se voient dans l’</w:t>
            </w:r>
            <w:r w:rsidRPr="008E34AA">
              <w:rPr>
                <w:rFonts w:ascii="Arial" w:hAnsi="Arial" w:cs="Arial"/>
                <w:sz w:val="24"/>
                <w:szCs w:val="24"/>
              </w:rPr>
              <w:t xml:space="preserve">obligation de fermer les portes dès 20 h. 30. Jean </w:t>
            </w:r>
            <w:r w:rsidRPr="008E34AA">
              <w:rPr>
                <w:rFonts w:ascii="Arial" w:hAnsi="Arial" w:cs="Arial"/>
                <w:caps/>
                <w:sz w:val="24"/>
                <w:szCs w:val="24"/>
              </w:rPr>
              <w:t>Longuet</w:t>
            </w:r>
            <w:r w:rsidR="009957D7">
              <w:rPr>
                <w:rFonts w:ascii="Arial" w:hAnsi="Arial" w:cs="Arial"/>
                <w:sz w:val="24"/>
                <w:szCs w:val="24"/>
              </w:rPr>
              <w:t xml:space="preserve"> dit tout le plaisir qu’</w:t>
            </w:r>
            <w:r w:rsidRPr="008E34AA">
              <w:rPr>
                <w:rFonts w:ascii="Arial" w:hAnsi="Arial" w:cs="Arial"/>
                <w:sz w:val="24"/>
                <w:szCs w:val="24"/>
              </w:rPr>
              <w:t xml:space="preserve">il éprouve à présider une réunion semblable, à </w:t>
            </w:r>
            <w:r w:rsidR="009957D7">
              <w:rPr>
                <w:rFonts w:ascii="Arial" w:hAnsi="Arial" w:cs="Arial"/>
                <w:sz w:val="24"/>
                <w:szCs w:val="24"/>
              </w:rPr>
              <w:t>donner ainsi un témoignage de l’</w:t>
            </w:r>
            <w:r w:rsidRPr="008E34AA">
              <w:rPr>
                <w:rFonts w:ascii="Arial" w:hAnsi="Arial" w:cs="Arial"/>
                <w:sz w:val="24"/>
                <w:szCs w:val="24"/>
              </w:rPr>
              <w:t>appui to</w:t>
            </w:r>
            <w:r w:rsidR="009957D7">
              <w:rPr>
                <w:rFonts w:ascii="Arial" w:hAnsi="Arial" w:cs="Arial"/>
                <w:sz w:val="24"/>
                <w:szCs w:val="24"/>
              </w:rPr>
              <w:t>tal qu’</w:t>
            </w:r>
            <w:r w:rsidRPr="008E34AA">
              <w:rPr>
                <w:rFonts w:ascii="Arial" w:hAnsi="Arial" w:cs="Arial"/>
                <w:sz w:val="24"/>
                <w:szCs w:val="24"/>
              </w:rPr>
              <w:t>il entend apporter aux tentatives larg</w:t>
            </w:r>
            <w:r w:rsidR="009957D7">
              <w:rPr>
                <w:rFonts w:ascii="Arial" w:hAnsi="Arial" w:cs="Arial"/>
                <w:sz w:val="24"/>
                <w:szCs w:val="24"/>
              </w:rPr>
              <w:t>es d'éducation effectuées par l’</w:t>
            </w:r>
            <w:r w:rsidRPr="008E34AA">
              <w:rPr>
                <w:rFonts w:ascii="Arial" w:hAnsi="Arial" w:cs="Arial"/>
                <w:sz w:val="24"/>
                <w:szCs w:val="24"/>
              </w:rPr>
              <w:t xml:space="preserve">Entente et en particulier par la charmante et tenace secrétaire fédérale Mireille </w:t>
            </w:r>
            <w:r w:rsidRPr="008E34AA">
              <w:rPr>
                <w:rFonts w:ascii="Arial" w:hAnsi="Arial" w:cs="Arial"/>
                <w:caps/>
                <w:sz w:val="24"/>
                <w:szCs w:val="24"/>
              </w:rPr>
              <w:t>Osmin</w:t>
            </w:r>
            <w:r w:rsidR="009957D7">
              <w:rPr>
                <w:rFonts w:ascii="Arial" w:hAnsi="Arial" w:cs="Arial"/>
                <w:sz w:val="24"/>
                <w:szCs w:val="24"/>
              </w:rPr>
              <w:t>. « C’</w:t>
            </w:r>
            <w:r w:rsidRPr="008E34AA">
              <w:rPr>
                <w:rFonts w:ascii="Arial" w:hAnsi="Arial" w:cs="Arial"/>
                <w:sz w:val="24"/>
                <w:szCs w:val="24"/>
              </w:rPr>
              <w:t xml:space="preserve">est aussi un grand plaisir pour moi, ajouta-t-il, de venir ici assister un camarade, un ami, un maître pour lequel tous les membres de notre Parti nourrissent le plus affectueux respect : notre camarade Léon </w:t>
            </w:r>
            <w:r w:rsidRPr="008E34AA">
              <w:rPr>
                <w:rFonts w:ascii="Arial" w:hAnsi="Arial" w:cs="Arial"/>
                <w:caps/>
                <w:sz w:val="24"/>
                <w:szCs w:val="24"/>
              </w:rPr>
              <w:t>Blum</w:t>
            </w:r>
            <w:r w:rsidRPr="008E34AA">
              <w:rPr>
                <w:rFonts w:ascii="Arial" w:hAnsi="Arial" w:cs="Arial"/>
                <w:sz w:val="24"/>
                <w:szCs w:val="24"/>
              </w:rPr>
              <w:t>. Les attaques forcenées menées par la réaction contre lui,</w:t>
            </w:r>
            <w:r w:rsidR="009957D7">
              <w:rPr>
                <w:rFonts w:ascii="Arial" w:hAnsi="Arial" w:cs="Arial"/>
                <w:sz w:val="24"/>
                <w:szCs w:val="24"/>
              </w:rPr>
              <w:t xml:space="preserve"> les diffamations dont il est l’</w:t>
            </w:r>
            <w:r w:rsidRPr="008E34AA">
              <w:rPr>
                <w:rFonts w:ascii="Arial" w:hAnsi="Arial" w:cs="Arial"/>
                <w:sz w:val="24"/>
                <w:szCs w:val="24"/>
              </w:rPr>
              <w:t xml:space="preserve">objet nous sont des preuves renouvelées de la vigueur </w:t>
            </w:r>
            <w:r w:rsidR="009957D7">
              <w:rPr>
                <w:rFonts w:ascii="Arial" w:hAnsi="Arial" w:cs="Arial"/>
                <w:sz w:val="24"/>
                <w:szCs w:val="24"/>
              </w:rPr>
              <w:t>et du courage qu'il apporte à l’</w:t>
            </w:r>
            <w:r w:rsidRPr="008E34AA">
              <w:rPr>
                <w:rFonts w:ascii="Arial" w:hAnsi="Arial" w:cs="Arial"/>
                <w:sz w:val="24"/>
                <w:szCs w:val="24"/>
              </w:rPr>
              <w:t>accomplissement de sa grande tâche de cens</w:t>
            </w:r>
            <w:r w:rsidR="009957D7">
              <w:rPr>
                <w:rFonts w:ascii="Arial" w:hAnsi="Arial" w:cs="Arial"/>
                <w:sz w:val="24"/>
                <w:szCs w:val="24"/>
              </w:rPr>
              <w:t>eur de la société bourgeoise, d’</w:t>
            </w:r>
            <w:r w:rsidRPr="008E34AA">
              <w:rPr>
                <w:rFonts w:ascii="Arial" w:hAnsi="Arial" w:cs="Arial"/>
                <w:sz w:val="24"/>
                <w:szCs w:val="24"/>
              </w:rPr>
              <w:t>annonciateur des temps meilleurs. » Les chaleureux applaudissements qui saluent la pérorais</w:t>
            </w:r>
            <w:r w:rsidR="009957D7">
              <w:rPr>
                <w:rFonts w:ascii="Arial" w:hAnsi="Arial" w:cs="Arial"/>
                <w:sz w:val="24"/>
                <w:szCs w:val="24"/>
              </w:rPr>
              <w:t>on de notre ami lui prouvent qu’</w:t>
            </w:r>
            <w:r w:rsidRPr="008E34AA">
              <w:rPr>
                <w:rFonts w:ascii="Arial" w:hAnsi="Arial" w:cs="Arial"/>
                <w:sz w:val="24"/>
                <w:szCs w:val="24"/>
              </w:rPr>
              <w:t>il a su traduire les sentiments unanimes de l'assistance.</w:t>
            </w:r>
          </w:p>
          <w:p w:rsidR="005A6B47" w:rsidRPr="008E34AA" w:rsidRDefault="005A6B47" w:rsidP="00037548">
            <w:pPr>
              <w:rPr>
                <w:rFonts w:ascii="Arial" w:hAnsi="Arial" w:cs="Arial"/>
                <w:sz w:val="24"/>
                <w:szCs w:val="24"/>
              </w:rPr>
            </w:pPr>
            <w:r w:rsidRPr="008E34AA">
              <w:rPr>
                <w:rFonts w:ascii="Arial" w:hAnsi="Arial" w:cs="Arial"/>
                <w:sz w:val="24"/>
                <w:szCs w:val="24"/>
              </w:rPr>
              <w:t xml:space="preserve">Il ne saurait être question de donner ici seulement une brève image de ce que fut la conférence de Léon BLUM.  </w:t>
            </w:r>
            <w:r w:rsidR="009957D7">
              <w:rPr>
                <w:rFonts w:ascii="Arial" w:hAnsi="Arial" w:cs="Arial"/>
                <w:sz w:val="24"/>
                <w:szCs w:val="24"/>
              </w:rPr>
              <w:t>Sujet complexe que celui dont l’</w:t>
            </w:r>
            <w:r w:rsidRPr="008E34AA">
              <w:rPr>
                <w:rFonts w:ascii="Arial" w:hAnsi="Arial" w:cs="Arial"/>
                <w:sz w:val="24"/>
                <w:szCs w:val="24"/>
              </w:rPr>
              <w:t xml:space="preserve">examen lui est imparti. Mais encore </w:t>
            </w:r>
            <w:r w:rsidRPr="008E34AA">
              <w:rPr>
                <w:rFonts w:ascii="Arial" w:hAnsi="Arial" w:cs="Arial"/>
                <w:caps/>
                <w:sz w:val="24"/>
                <w:szCs w:val="24"/>
              </w:rPr>
              <w:t>Blum</w:t>
            </w:r>
            <w:r w:rsidRPr="008E34AA">
              <w:rPr>
                <w:rFonts w:ascii="Arial" w:hAnsi="Arial" w:cs="Arial"/>
                <w:sz w:val="24"/>
                <w:szCs w:val="24"/>
              </w:rPr>
              <w:t xml:space="preserve"> </w:t>
            </w:r>
            <w:proofErr w:type="spellStart"/>
            <w:r w:rsidRPr="008E34AA">
              <w:rPr>
                <w:rFonts w:ascii="Arial" w:hAnsi="Arial" w:cs="Arial"/>
                <w:sz w:val="24"/>
                <w:szCs w:val="24"/>
              </w:rPr>
              <w:t>veut-il</w:t>
            </w:r>
            <w:proofErr w:type="spellEnd"/>
            <w:r w:rsidRPr="008E34AA">
              <w:rPr>
                <w:rFonts w:ascii="Arial" w:hAnsi="Arial" w:cs="Arial"/>
                <w:sz w:val="24"/>
                <w:szCs w:val="24"/>
              </w:rPr>
              <w:t xml:space="preserve"> remercier Mireille </w:t>
            </w:r>
            <w:r w:rsidRPr="008E34AA">
              <w:rPr>
                <w:rFonts w:ascii="Arial" w:hAnsi="Arial" w:cs="Arial"/>
                <w:caps/>
                <w:sz w:val="24"/>
                <w:szCs w:val="24"/>
              </w:rPr>
              <w:t>Osmin</w:t>
            </w:r>
            <w:r w:rsidRPr="008E34AA">
              <w:rPr>
                <w:rFonts w:ascii="Arial" w:hAnsi="Arial" w:cs="Arial"/>
                <w:sz w:val="24"/>
                <w:szCs w:val="24"/>
              </w:rPr>
              <w:t xml:space="preserve"> de ne pas lui avoir demandé d</w:t>
            </w:r>
            <w:r w:rsidR="009957D7">
              <w:rPr>
                <w:rFonts w:ascii="Arial" w:hAnsi="Arial" w:cs="Arial"/>
                <w:sz w:val="24"/>
                <w:szCs w:val="24"/>
              </w:rPr>
              <w:t>e traiter « du Rôle social de l’</w:t>
            </w:r>
            <w:r w:rsidRPr="008E34AA">
              <w:rPr>
                <w:rFonts w:ascii="Arial" w:hAnsi="Arial" w:cs="Arial"/>
                <w:sz w:val="24"/>
                <w:szCs w:val="24"/>
              </w:rPr>
              <w:t>art ». Il veut cependan</w:t>
            </w:r>
            <w:r w:rsidR="009957D7">
              <w:rPr>
                <w:rFonts w:ascii="Arial" w:hAnsi="Arial" w:cs="Arial"/>
                <w:sz w:val="24"/>
                <w:szCs w:val="24"/>
              </w:rPr>
              <w:t>t solliciter la bienveillance d’</w:t>
            </w:r>
            <w:r w:rsidRPr="008E34AA">
              <w:rPr>
                <w:rFonts w:ascii="Arial" w:hAnsi="Arial" w:cs="Arial"/>
                <w:sz w:val="24"/>
                <w:szCs w:val="24"/>
              </w:rPr>
              <w:t>un auditoire qui doit comprendre que les préoccupations de la bataille journalièr</w:t>
            </w:r>
            <w:r w:rsidR="009957D7">
              <w:rPr>
                <w:rFonts w:ascii="Arial" w:hAnsi="Arial" w:cs="Arial"/>
                <w:sz w:val="24"/>
                <w:szCs w:val="24"/>
              </w:rPr>
              <w:t>e ne laissent guère le loisir d’</w:t>
            </w:r>
            <w:r w:rsidRPr="008E34AA">
              <w:rPr>
                <w:rFonts w:ascii="Arial" w:hAnsi="Arial" w:cs="Arial"/>
                <w:sz w:val="24"/>
                <w:szCs w:val="24"/>
              </w:rPr>
              <w:t xml:space="preserve">une préparation littéraire complète. « Vous trouverez ici, dit-il, et je veux vous en avertir, surtout des têtes de chapitres que vous devrez faire suivre de vos réflexions personnelles. » </w:t>
            </w:r>
            <w:r w:rsidR="009957D7">
              <w:rPr>
                <w:rFonts w:ascii="Arial" w:hAnsi="Arial" w:cs="Arial"/>
                <w:sz w:val="24"/>
                <w:szCs w:val="24"/>
              </w:rPr>
              <w:t>La joie profonde qu’</w:t>
            </w:r>
            <w:r w:rsidRPr="008E34AA">
              <w:rPr>
                <w:rFonts w:ascii="Arial" w:hAnsi="Arial" w:cs="Arial"/>
                <w:sz w:val="24"/>
                <w:szCs w:val="24"/>
              </w:rPr>
              <w:t xml:space="preserve">il éprouva lors de </w:t>
            </w:r>
            <w:r w:rsidR="009951E6">
              <w:rPr>
                <w:rFonts w:ascii="Arial" w:hAnsi="Arial" w:cs="Arial"/>
                <w:sz w:val="24"/>
                <w:szCs w:val="24"/>
              </w:rPr>
              <w:t>son éveil à la compréhension, c’</w:t>
            </w:r>
            <w:r w:rsidRPr="008E34AA">
              <w:rPr>
                <w:rFonts w:ascii="Arial" w:hAnsi="Arial" w:cs="Arial"/>
                <w:sz w:val="24"/>
                <w:szCs w:val="24"/>
              </w:rPr>
              <w:t xml:space="preserve">est elle que </w:t>
            </w:r>
            <w:r w:rsidRPr="008E34AA">
              <w:rPr>
                <w:rFonts w:ascii="Arial" w:hAnsi="Arial" w:cs="Arial"/>
                <w:caps/>
                <w:sz w:val="24"/>
                <w:szCs w:val="24"/>
              </w:rPr>
              <w:t>Blum</w:t>
            </w:r>
            <w:r w:rsidRPr="008E34AA">
              <w:rPr>
                <w:rFonts w:ascii="Arial" w:hAnsi="Arial" w:cs="Arial"/>
                <w:sz w:val="24"/>
                <w:szCs w:val="24"/>
              </w:rPr>
              <w:t xml:space="preserve"> veut</w:t>
            </w:r>
            <w:r w:rsidR="009957D7">
              <w:rPr>
                <w:rFonts w:ascii="Arial" w:hAnsi="Arial" w:cs="Arial"/>
                <w:sz w:val="24"/>
                <w:szCs w:val="24"/>
              </w:rPr>
              <w:t xml:space="preserve"> évoquer d’</w:t>
            </w:r>
            <w:r w:rsidRPr="008E34AA">
              <w:rPr>
                <w:rFonts w:ascii="Arial" w:hAnsi="Arial" w:cs="Arial"/>
                <w:sz w:val="24"/>
                <w:szCs w:val="24"/>
              </w:rPr>
              <w:t xml:space="preserve">abord avec le souvenir de sa première lecture de </w:t>
            </w:r>
            <w:r w:rsidRPr="008E34AA">
              <w:rPr>
                <w:rFonts w:ascii="Arial" w:hAnsi="Arial" w:cs="Arial"/>
                <w:caps/>
                <w:sz w:val="24"/>
                <w:szCs w:val="24"/>
              </w:rPr>
              <w:t>Baudelaire</w:t>
            </w:r>
            <w:r w:rsidRPr="008E34AA">
              <w:rPr>
                <w:rFonts w:ascii="Arial" w:hAnsi="Arial" w:cs="Arial"/>
                <w:sz w:val="24"/>
                <w:szCs w:val="24"/>
              </w:rPr>
              <w:t xml:space="preserve">, de sa première audition de </w:t>
            </w:r>
            <w:r w:rsidRPr="008E34AA">
              <w:rPr>
                <w:rFonts w:ascii="Arial" w:hAnsi="Arial" w:cs="Arial"/>
                <w:caps/>
                <w:sz w:val="24"/>
                <w:szCs w:val="24"/>
              </w:rPr>
              <w:t>Franck</w:t>
            </w:r>
            <w:r w:rsidR="009957D7">
              <w:rPr>
                <w:rFonts w:ascii="Arial" w:hAnsi="Arial" w:cs="Arial"/>
                <w:sz w:val="24"/>
                <w:szCs w:val="24"/>
              </w:rPr>
              <w:t>. C’</w:t>
            </w:r>
            <w:r w:rsidRPr="008E34AA">
              <w:rPr>
                <w:rFonts w:ascii="Arial" w:hAnsi="Arial" w:cs="Arial"/>
                <w:sz w:val="24"/>
                <w:szCs w:val="24"/>
              </w:rPr>
              <w:t xml:space="preserve">est ensuite une évocation brillante et précise à la fois des controverses auxquelles donna lieu, au cours </w:t>
            </w:r>
            <w:r w:rsidR="009957D7">
              <w:rPr>
                <w:rFonts w:ascii="Arial" w:hAnsi="Arial" w:cs="Arial"/>
                <w:sz w:val="24"/>
                <w:szCs w:val="24"/>
              </w:rPr>
              <w:t>du 19e siècle, la question de l’</w:t>
            </w:r>
            <w:r w:rsidRPr="008E34AA">
              <w:rPr>
                <w:rFonts w:ascii="Arial" w:hAnsi="Arial" w:cs="Arial"/>
                <w:sz w:val="24"/>
                <w:szCs w:val="24"/>
              </w:rPr>
              <w:t xml:space="preserve">influence de </w:t>
            </w:r>
            <w:r w:rsidR="009957D7">
              <w:rPr>
                <w:rFonts w:ascii="Arial" w:hAnsi="Arial" w:cs="Arial"/>
                <w:sz w:val="24"/>
                <w:szCs w:val="24"/>
              </w:rPr>
              <w:t>la littérature sur la société d’</w:t>
            </w:r>
            <w:r w:rsidRPr="008E34AA">
              <w:rPr>
                <w:rFonts w:ascii="Arial" w:hAnsi="Arial" w:cs="Arial"/>
                <w:sz w:val="24"/>
                <w:szCs w:val="24"/>
              </w:rPr>
              <w:t xml:space="preserve">un temps donné et, par retour, celle des réactions de la société elle-même sur les manifestations littéraires. A vrai dire, poursuit </w:t>
            </w:r>
            <w:r w:rsidRPr="008E34AA">
              <w:rPr>
                <w:rFonts w:ascii="Arial" w:hAnsi="Arial" w:cs="Arial"/>
                <w:caps/>
                <w:sz w:val="24"/>
                <w:szCs w:val="24"/>
              </w:rPr>
              <w:t>Blum</w:t>
            </w:r>
            <w:r w:rsidRPr="008E34AA">
              <w:rPr>
                <w:rFonts w:ascii="Arial" w:hAnsi="Arial" w:cs="Arial"/>
                <w:sz w:val="24"/>
                <w:szCs w:val="24"/>
              </w:rPr>
              <w:t xml:space="preserve">, la thèse de </w:t>
            </w:r>
            <w:r w:rsidRPr="008E34AA">
              <w:rPr>
                <w:rFonts w:ascii="Arial" w:hAnsi="Arial" w:cs="Arial"/>
                <w:caps/>
                <w:sz w:val="24"/>
                <w:szCs w:val="24"/>
              </w:rPr>
              <w:t>Gauthier</w:t>
            </w:r>
            <w:r w:rsidRPr="008E34AA">
              <w:rPr>
                <w:rFonts w:ascii="Arial" w:hAnsi="Arial" w:cs="Arial"/>
                <w:sz w:val="24"/>
                <w:szCs w:val="24"/>
              </w:rPr>
              <w:t xml:space="preserve"> et de </w:t>
            </w:r>
            <w:r w:rsidRPr="008E34AA">
              <w:rPr>
                <w:rFonts w:ascii="Arial" w:hAnsi="Arial" w:cs="Arial"/>
                <w:caps/>
                <w:sz w:val="24"/>
                <w:szCs w:val="24"/>
              </w:rPr>
              <w:t>Flaubert</w:t>
            </w:r>
            <w:r w:rsidR="009957D7">
              <w:rPr>
                <w:rFonts w:ascii="Arial" w:hAnsi="Arial" w:cs="Arial"/>
                <w:sz w:val="24"/>
                <w:szCs w:val="24"/>
              </w:rPr>
              <w:t>, celle de l’Art pour l’Art, celle de l’</w:t>
            </w:r>
            <w:r w:rsidRPr="008E34AA">
              <w:rPr>
                <w:rFonts w:ascii="Arial" w:hAnsi="Arial" w:cs="Arial"/>
                <w:sz w:val="24"/>
                <w:szCs w:val="24"/>
              </w:rPr>
              <w:t>indépendance totale de la littérature et de la soci</w:t>
            </w:r>
            <w:r w:rsidR="009957D7">
              <w:rPr>
                <w:rFonts w:ascii="Arial" w:hAnsi="Arial" w:cs="Arial"/>
                <w:sz w:val="24"/>
                <w:szCs w:val="24"/>
              </w:rPr>
              <w:t>été, il nous faut en chercher l’essence et l’inspiration dans l’</w:t>
            </w:r>
            <w:r w:rsidRPr="008E34AA">
              <w:rPr>
                <w:rFonts w:ascii="Arial" w:hAnsi="Arial" w:cs="Arial"/>
                <w:sz w:val="24"/>
                <w:szCs w:val="24"/>
              </w:rPr>
              <w:t>universelle immixtion scientifique du 19</w:t>
            </w:r>
            <w:r w:rsidR="009957D7">
              <w:rPr>
                <w:rFonts w:ascii="Arial" w:hAnsi="Arial" w:cs="Arial"/>
                <w:sz w:val="24"/>
                <w:szCs w:val="24"/>
              </w:rPr>
              <w:t>e siècle, celle qui détermine l’analyse d’</w:t>
            </w:r>
            <w:r w:rsidRPr="008E34AA">
              <w:rPr>
                <w:rFonts w:ascii="Arial" w:hAnsi="Arial" w:cs="Arial"/>
                <w:sz w:val="24"/>
                <w:szCs w:val="24"/>
              </w:rPr>
              <w:t xml:space="preserve">un </w:t>
            </w:r>
            <w:r w:rsidRPr="008E34AA">
              <w:rPr>
                <w:rFonts w:ascii="Arial" w:hAnsi="Arial" w:cs="Arial"/>
                <w:caps/>
                <w:sz w:val="24"/>
                <w:szCs w:val="24"/>
              </w:rPr>
              <w:t>Renan</w:t>
            </w:r>
            <w:r w:rsidR="009957D7">
              <w:rPr>
                <w:rFonts w:ascii="Arial" w:hAnsi="Arial" w:cs="Arial"/>
                <w:sz w:val="24"/>
                <w:szCs w:val="24"/>
              </w:rPr>
              <w:t xml:space="preserve"> ou d’</w:t>
            </w:r>
            <w:r w:rsidRPr="008E34AA">
              <w:rPr>
                <w:rFonts w:ascii="Arial" w:hAnsi="Arial" w:cs="Arial"/>
                <w:sz w:val="24"/>
                <w:szCs w:val="24"/>
              </w:rPr>
              <w:t xml:space="preserve">un </w:t>
            </w:r>
            <w:r w:rsidRPr="008E34AA">
              <w:rPr>
                <w:rFonts w:ascii="Arial" w:hAnsi="Arial" w:cs="Arial"/>
                <w:caps/>
                <w:sz w:val="24"/>
                <w:szCs w:val="24"/>
              </w:rPr>
              <w:t>Taine.</w:t>
            </w:r>
            <w:r w:rsidRPr="008E34AA">
              <w:rPr>
                <w:rFonts w:ascii="Arial" w:hAnsi="Arial" w:cs="Arial"/>
                <w:sz w:val="24"/>
                <w:szCs w:val="24"/>
              </w:rPr>
              <w:t xml:space="preserve"> De telles méthodes de réglementatio</w:t>
            </w:r>
            <w:r w:rsidR="009957D7">
              <w:rPr>
                <w:rFonts w:ascii="Arial" w:hAnsi="Arial" w:cs="Arial"/>
                <w:sz w:val="24"/>
                <w:szCs w:val="24"/>
              </w:rPr>
              <w:t>n scientifique où l’</w:t>
            </w:r>
            <w:r w:rsidRPr="008E34AA">
              <w:rPr>
                <w:rFonts w:ascii="Arial" w:hAnsi="Arial" w:cs="Arial"/>
                <w:sz w:val="24"/>
                <w:szCs w:val="24"/>
              </w:rPr>
              <w:t>Art conduirait à des conclusions singulières, celles de ne pas voir des œuvres littéraires dans les dialogues de P</w:t>
            </w:r>
            <w:r w:rsidRPr="008E34AA">
              <w:rPr>
                <w:rFonts w:ascii="Arial" w:hAnsi="Arial" w:cs="Arial"/>
                <w:caps/>
                <w:sz w:val="24"/>
                <w:szCs w:val="24"/>
              </w:rPr>
              <w:t>laton</w:t>
            </w:r>
            <w:r w:rsidRPr="008E34AA">
              <w:rPr>
                <w:rFonts w:ascii="Arial" w:hAnsi="Arial" w:cs="Arial"/>
                <w:sz w:val="24"/>
                <w:szCs w:val="24"/>
              </w:rPr>
              <w:t xml:space="preserve">, les plaidoiries de </w:t>
            </w:r>
            <w:r w:rsidRPr="008E34AA">
              <w:rPr>
                <w:rFonts w:ascii="Arial" w:hAnsi="Arial" w:cs="Arial"/>
                <w:caps/>
                <w:sz w:val="24"/>
                <w:szCs w:val="24"/>
              </w:rPr>
              <w:t>Cic</w:t>
            </w:r>
            <w:r w:rsidR="009957D7">
              <w:rPr>
                <w:rFonts w:ascii="Arial" w:hAnsi="Arial" w:cs="Arial"/>
                <w:caps/>
                <w:sz w:val="24"/>
                <w:szCs w:val="24"/>
              </w:rPr>
              <w:t>É</w:t>
            </w:r>
            <w:r w:rsidRPr="008E34AA">
              <w:rPr>
                <w:rFonts w:ascii="Arial" w:hAnsi="Arial" w:cs="Arial"/>
                <w:caps/>
                <w:sz w:val="24"/>
                <w:szCs w:val="24"/>
              </w:rPr>
              <w:t>ron</w:t>
            </w:r>
            <w:r w:rsidRPr="008E34AA">
              <w:rPr>
                <w:rFonts w:ascii="Arial" w:hAnsi="Arial" w:cs="Arial"/>
                <w:sz w:val="24"/>
                <w:szCs w:val="24"/>
              </w:rPr>
              <w:t xml:space="preserve">, les discours de </w:t>
            </w:r>
            <w:r w:rsidRPr="008E34AA">
              <w:rPr>
                <w:rFonts w:ascii="Arial" w:hAnsi="Arial" w:cs="Arial"/>
                <w:caps/>
                <w:sz w:val="24"/>
                <w:szCs w:val="24"/>
              </w:rPr>
              <w:t>Jaur</w:t>
            </w:r>
            <w:r w:rsidR="009957D7">
              <w:rPr>
                <w:rFonts w:ascii="Arial" w:hAnsi="Arial" w:cs="Arial"/>
                <w:caps/>
                <w:sz w:val="24"/>
                <w:szCs w:val="24"/>
              </w:rPr>
              <w:t>È</w:t>
            </w:r>
            <w:r w:rsidRPr="008E34AA">
              <w:rPr>
                <w:rFonts w:ascii="Arial" w:hAnsi="Arial" w:cs="Arial"/>
                <w:caps/>
                <w:sz w:val="24"/>
                <w:szCs w:val="24"/>
              </w:rPr>
              <w:t>s</w:t>
            </w:r>
            <w:r w:rsidRPr="008E34AA">
              <w:rPr>
                <w:rFonts w:ascii="Arial" w:hAnsi="Arial" w:cs="Arial"/>
                <w:sz w:val="24"/>
                <w:szCs w:val="24"/>
              </w:rPr>
              <w:t xml:space="preserve">, qui sont des œuvres à thèses, mais littéraires </w:t>
            </w:r>
            <w:r w:rsidR="009957D7">
              <w:rPr>
                <w:rFonts w:ascii="Arial" w:hAnsi="Arial" w:cs="Arial"/>
                <w:sz w:val="24"/>
                <w:szCs w:val="24"/>
              </w:rPr>
              <w:t>incontestablement par l’</w:t>
            </w:r>
            <w:r w:rsidRPr="008E34AA">
              <w:rPr>
                <w:rFonts w:ascii="Arial" w:hAnsi="Arial" w:cs="Arial"/>
                <w:sz w:val="24"/>
                <w:szCs w:val="24"/>
              </w:rPr>
              <w:t>harmonie de leur pensée, la hauteur de leur inspiration, la pureté de leur style.</w:t>
            </w:r>
          </w:p>
          <w:p w:rsidR="005A6B47" w:rsidRPr="008E34AA" w:rsidRDefault="005A6B47" w:rsidP="00037548">
            <w:pPr>
              <w:rPr>
                <w:rFonts w:ascii="Arial" w:hAnsi="Arial" w:cs="Arial"/>
                <w:sz w:val="24"/>
                <w:szCs w:val="24"/>
              </w:rPr>
            </w:pPr>
            <w:r w:rsidRPr="008E34AA">
              <w:rPr>
                <w:rFonts w:ascii="Arial" w:hAnsi="Arial" w:cs="Arial"/>
                <w:sz w:val="24"/>
                <w:szCs w:val="24"/>
              </w:rPr>
              <w:t>Une littérature sincère, une e</w:t>
            </w:r>
            <w:r w:rsidR="009957D7">
              <w:rPr>
                <w:rFonts w:ascii="Arial" w:hAnsi="Arial" w:cs="Arial"/>
                <w:sz w:val="24"/>
                <w:szCs w:val="24"/>
              </w:rPr>
              <w:t>xacte représentation de toute l’</w:t>
            </w:r>
            <w:r w:rsidRPr="008E34AA">
              <w:rPr>
                <w:rFonts w:ascii="Arial" w:hAnsi="Arial" w:cs="Arial"/>
                <w:sz w:val="24"/>
                <w:szCs w:val="24"/>
              </w:rPr>
              <w:t>activité sociale doit inéluctablement exercer un</w:t>
            </w:r>
            <w:r w:rsidR="009957D7">
              <w:rPr>
                <w:rFonts w:ascii="Arial" w:hAnsi="Arial" w:cs="Arial"/>
                <w:sz w:val="24"/>
                <w:szCs w:val="24"/>
              </w:rPr>
              <w:t>e action sociale en éveillant l’</w:t>
            </w:r>
            <w:r w:rsidRPr="008E34AA">
              <w:rPr>
                <w:rFonts w:ascii="Arial" w:hAnsi="Arial" w:cs="Arial"/>
                <w:sz w:val="24"/>
                <w:szCs w:val="24"/>
              </w:rPr>
              <w:t>idée des</w:t>
            </w:r>
            <w:r w:rsidR="009957D7">
              <w:rPr>
                <w:rFonts w:ascii="Arial" w:hAnsi="Arial" w:cs="Arial"/>
                <w:sz w:val="24"/>
                <w:szCs w:val="24"/>
              </w:rPr>
              <w:t xml:space="preserve"> hommes à la valeur de l’effort humain. C’</w:t>
            </w:r>
            <w:r w:rsidRPr="008E34AA">
              <w:rPr>
                <w:rFonts w:ascii="Arial" w:hAnsi="Arial" w:cs="Arial"/>
                <w:sz w:val="24"/>
                <w:szCs w:val="24"/>
              </w:rPr>
              <w:t xml:space="preserve">est par une anticipation que terminera </w:t>
            </w:r>
            <w:r w:rsidRPr="008E34AA">
              <w:rPr>
                <w:rFonts w:ascii="Arial" w:hAnsi="Arial" w:cs="Arial"/>
                <w:caps/>
                <w:sz w:val="24"/>
                <w:szCs w:val="24"/>
              </w:rPr>
              <w:t>Blum</w:t>
            </w:r>
            <w:r w:rsidRPr="008E34AA">
              <w:rPr>
                <w:rFonts w:ascii="Arial" w:hAnsi="Arial" w:cs="Arial"/>
                <w:sz w:val="24"/>
                <w:szCs w:val="24"/>
              </w:rPr>
              <w:t>, en brossant</w:t>
            </w:r>
            <w:r w:rsidR="009957D7">
              <w:rPr>
                <w:rFonts w:ascii="Arial" w:hAnsi="Arial" w:cs="Arial"/>
                <w:sz w:val="24"/>
                <w:szCs w:val="24"/>
              </w:rPr>
              <w:t xml:space="preserve"> un bref tableau de la vie de l’</w:t>
            </w:r>
            <w:r w:rsidRPr="008E34AA">
              <w:rPr>
                <w:rFonts w:ascii="Arial" w:hAnsi="Arial" w:cs="Arial"/>
                <w:sz w:val="24"/>
                <w:szCs w:val="24"/>
              </w:rPr>
              <w:t>artiste de la société socialiste, libéré des contingences matérielles, produisant non pour un gain problématique, mais pour la</w:t>
            </w:r>
            <w:r w:rsidR="009957D7">
              <w:rPr>
                <w:rFonts w:ascii="Arial" w:hAnsi="Arial" w:cs="Arial"/>
                <w:sz w:val="24"/>
                <w:szCs w:val="24"/>
              </w:rPr>
              <w:t xml:space="preserve"> joie de créer, l’</w:t>
            </w:r>
            <w:r w:rsidRPr="008E34AA">
              <w:rPr>
                <w:rFonts w:ascii="Arial" w:hAnsi="Arial" w:cs="Arial"/>
                <w:sz w:val="24"/>
                <w:szCs w:val="24"/>
              </w:rPr>
              <w:t>artiste y jouira</w:t>
            </w:r>
            <w:r w:rsidR="009957D7">
              <w:rPr>
                <w:rFonts w:ascii="Arial" w:hAnsi="Arial" w:cs="Arial"/>
                <w:sz w:val="24"/>
                <w:szCs w:val="24"/>
              </w:rPr>
              <w:t xml:space="preserve"> de la pleine indépendance de l’</w:t>
            </w:r>
            <w:r w:rsidRPr="008E34AA">
              <w:rPr>
                <w:rFonts w:ascii="Arial" w:hAnsi="Arial" w:cs="Arial"/>
                <w:sz w:val="24"/>
                <w:szCs w:val="24"/>
              </w:rPr>
              <w:t>effort</w:t>
            </w:r>
            <w:r w:rsidR="009957D7">
              <w:rPr>
                <w:rFonts w:ascii="Arial" w:hAnsi="Arial" w:cs="Arial"/>
                <w:sz w:val="24"/>
                <w:szCs w:val="24"/>
              </w:rPr>
              <w:t>. La science dans le travail, l’</w:t>
            </w:r>
            <w:r w:rsidRPr="008E34AA">
              <w:rPr>
                <w:rFonts w:ascii="Arial" w:hAnsi="Arial" w:cs="Arial"/>
                <w:sz w:val="24"/>
                <w:szCs w:val="24"/>
              </w:rPr>
              <w:t xml:space="preserve">art dans le loisir, telle sera la règle d'organisation de la société de demain, celle des joies collectives, des fêtes renouvelées de celles de la Grèce antique. Retournez donc à vos foyers, termine </w:t>
            </w:r>
            <w:r w:rsidRPr="008E34AA">
              <w:rPr>
                <w:rFonts w:ascii="Arial" w:hAnsi="Arial" w:cs="Arial"/>
                <w:caps/>
                <w:sz w:val="24"/>
                <w:szCs w:val="24"/>
              </w:rPr>
              <w:t>Blum</w:t>
            </w:r>
            <w:r w:rsidR="009957D7">
              <w:rPr>
                <w:rFonts w:ascii="Arial" w:hAnsi="Arial" w:cs="Arial"/>
                <w:sz w:val="24"/>
                <w:szCs w:val="24"/>
              </w:rPr>
              <w:t>, en m’</w:t>
            </w:r>
            <w:r w:rsidRPr="008E34AA">
              <w:rPr>
                <w:rFonts w:ascii="Arial" w:hAnsi="Arial" w:cs="Arial"/>
                <w:sz w:val="24"/>
                <w:szCs w:val="24"/>
              </w:rPr>
              <w:t xml:space="preserve">excusant de vous </w:t>
            </w:r>
            <w:r w:rsidR="009957D7">
              <w:rPr>
                <w:rFonts w:ascii="Arial" w:hAnsi="Arial" w:cs="Arial"/>
                <w:sz w:val="24"/>
                <w:szCs w:val="24"/>
              </w:rPr>
              <w:t>avoir trop longtemps éloignés d’</w:t>
            </w:r>
            <w:r w:rsidRPr="008E34AA">
              <w:rPr>
                <w:rFonts w:ascii="Arial" w:hAnsi="Arial" w:cs="Arial"/>
                <w:sz w:val="24"/>
                <w:szCs w:val="24"/>
              </w:rPr>
              <w:t xml:space="preserve">une réalité difficile. Jean </w:t>
            </w:r>
            <w:r w:rsidRPr="008E34AA">
              <w:rPr>
                <w:rFonts w:ascii="Arial" w:hAnsi="Arial" w:cs="Arial"/>
                <w:caps/>
                <w:sz w:val="24"/>
                <w:szCs w:val="24"/>
              </w:rPr>
              <w:t>Longuet</w:t>
            </w:r>
            <w:r w:rsidRPr="008E34AA">
              <w:rPr>
                <w:rFonts w:ascii="Arial" w:hAnsi="Arial" w:cs="Arial"/>
                <w:sz w:val="24"/>
                <w:szCs w:val="24"/>
              </w:rPr>
              <w:t xml:space="preserve"> lève la séance en remerciant notre camarade et non sans évoquer, pour finir, les grandes voix de </w:t>
            </w:r>
            <w:r w:rsidRPr="008E34AA">
              <w:rPr>
                <w:rFonts w:ascii="Arial" w:hAnsi="Arial" w:cs="Arial"/>
                <w:caps/>
                <w:sz w:val="24"/>
                <w:szCs w:val="24"/>
              </w:rPr>
              <w:t>Wagner</w:t>
            </w:r>
            <w:r w:rsidRPr="008E34AA">
              <w:rPr>
                <w:rFonts w:ascii="Arial" w:hAnsi="Arial" w:cs="Arial"/>
                <w:sz w:val="24"/>
                <w:szCs w:val="24"/>
              </w:rPr>
              <w:t xml:space="preserve">, de </w:t>
            </w:r>
            <w:r w:rsidRPr="008E34AA">
              <w:rPr>
                <w:rFonts w:ascii="Arial" w:hAnsi="Arial" w:cs="Arial"/>
                <w:caps/>
                <w:sz w:val="24"/>
                <w:szCs w:val="24"/>
              </w:rPr>
              <w:t>Mirbeau</w:t>
            </w:r>
            <w:r w:rsidRPr="008E34AA">
              <w:rPr>
                <w:rFonts w:ascii="Arial" w:hAnsi="Arial" w:cs="Arial"/>
                <w:sz w:val="24"/>
                <w:szCs w:val="24"/>
              </w:rPr>
              <w:t xml:space="preserve"> et de J</w:t>
            </w:r>
            <w:r w:rsidRPr="008E34AA">
              <w:rPr>
                <w:rFonts w:ascii="Arial" w:hAnsi="Arial" w:cs="Arial"/>
                <w:caps/>
                <w:sz w:val="24"/>
                <w:szCs w:val="24"/>
              </w:rPr>
              <w:t>aur</w:t>
            </w:r>
            <w:r w:rsidR="009957D7">
              <w:rPr>
                <w:rFonts w:ascii="Arial" w:hAnsi="Arial" w:cs="Arial"/>
                <w:caps/>
                <w:sz w:val="24"/>
                <w:szCs w:val="24"/>
              </w:rPr>
              <w:t>È</w:t>
            </w:r>
            <w:r w:rsidRPr="008E34AA">
              <w:rPr>
                <w:rFonts w:ascii="Arial" w:hAnsi="Arial" w:cs="Arial"/>
                <w:caps/>
                <w:sz w:val="24"/>
                <w:szCs w:val="24"/>
              </w:rPr>
              <w:t>s</w:t>
            </w:r>
            <w:r w:rsidRPr="008E34AA">
              <w:rPr>
                <w:rFonts w:ascii="Arial" w:hAnsi="Arial" w:cs="Arial"/>
                <w:sz w:val="24"/>
                <w:szCs w:val="24"/>
              </w:rPr>
              <w:t>, dont la magnifique phrase nous reste en mémoire : « Dans la société socialiste, il y aura pour tous du pain et des roses. »</w:t>
            </w:r>
          </w:p>
          <w:p w:rsidR="005A6B47" w:rsidRPr="008E34AA" w:rsidRDefault="005A6B47" w:rsidP="00037548">
            <w:pPr>
              <w:rPr>
                <w:rFonts w:ascii="Arial" w:hAnsi="Arial" w:cs="Arial"/>
                <w:sz w:val="24"/>
                <w:szCs w:val="24"/>
              </w:rPr>
            </w:pPr>
            <w:r w:rsidRPr="008E34AA">
              <w:rPr>
                <w:rFonts w:ascii="Arial" w:hAnsi="Arial" w:cs="Arial"/>
                <w:sz w:val="24"/>
                <w:szCs w:val="24"/>
              </w:rPr>
              <w:t xml:space="preserve">René </w:t>
            </w:r>
            <w:r w:rsidRPr="008E34AA">
              <w:rPr>
                <w:rFonts w:ascii="Arial" w:hAnsi="Arial" w:cs="Arial"/>
                <w:caps/>
                <w:sz w:val="24"/>
                <w:szCs w:val="24"/>
              </w:rPr>
              <w:t>Rigaud</w:t>
            </w:r>
            <w:r w:rsidRPr="008E34AA">
              <w:rPr>
                <w:rFonts w:ascii="Arial" w:hAnsi="Arial" w:cs="Arial"/>
                <w:sz w:val="24"/>
                <w:szCs w:val="24"/>
              </w:rPr>
              <w:t xml:space="preserve">. Roger </w:t>
            </w:r>
            <w:r w:rsidRPr="008E34AA">
              <w:rPr>
                <w:rFonts w:ascii="Arial" w:hAnsi="Arial" w:cs="Arial"/>
                <w:caps/>
                <w:sz w:val="24"/>
                <w:szCs w:val="24"/>
              </w:rPr>
              <w:t>Priou</w:t>
            </w:r>
            <w:r w:rsidRPr="008E34AA">
              <w:rPr>
                <w:rFonts w:ascii="Arial" w:hAnsi="Arial" w:cs="Arial"/>
                <w:sz w:val="24"/>
                <w:szCs w:val="24"/>
              </w:rPr>
              <w:t>.</w:t>
            </w:r>
          </w:p>
          <w:p w:rsidR="008F2FB1" w:rsidRPr="008E34AA" w:rsidRDefault="008F2FB1" w:rsidP="00037548">
            <w:pPr>
              <w:ind w:right="2551"/>
              <w:rPr>
                <w:rFonts w:ascii="Arial" w:hAnsi="Arial" w:cs="Arial"/>
                <w:b/>
                <w:color w:val="1D3D91"/>
                <w:sz w:val="24"/>
                <w:szCs w:val="24"/>
              </w:rPr>
            </w:pPr>
          </w:p>
          <w:p w:rsidR="0072457F" w:rsidRPr="008E34AA" w:rsidRDefault="0072457F" w:rsidP="00581FC0">
            <w:pPr>
              <w:jc w:val="center"/>
              <w:rPr>
                <w:rFonts w:ascii="Arial" w:hAnsi="Arial" w:cs="Arial"/>
                <w:b/>
                <w:color w:val="ED7D31" w:themeColor="accent2"/>
                <w:sz w:val="24"/>
                <w:szCs w:val="24"/>
              </w:rPr>
            </w:pPr>
            <w:r w:rsidRPr="008E34AA">
              <w:rPr>
                <w:rFonts w:ascii="Arial" w:hAnsi="Arial" w:cs="Arial"/>
                <w:b/>
                <w:color w:val="ED7D31" w:themeColor="accent2"/>
                <w:sz w:val="24"/>
                <w:szCs w:val="24"/>
              </w:rPr>
              <w:t>On ne doit pas toucher à la loi des Assurances sociales</w:t>
            </w:r>
          </w:p>
          <w:p w:rsidR="0072457F" w:rsidRPr="008E34AA" w:rsidRDefault="0072457F" w:rsidP="00581FC0">
            <w:pPr>
              <w:jc w:val="center"/>
              <w:rPr>
                <w:rFonts w:ascii="Arial" w:hAnsi="Arial" w:cs="Arial"/>
                <w:b/>
                <w:color w:val="ED7D31" w:themeColor="accent2"/>
                <w:sz w:val="24"/>
                <w:szCs w:val="24"/>
              </w:rPr>
            </w:pPr>
            <w:r w:rsidRPr="008E34AA">
              <w:rPr>
                <w:rFonts w:ascii="Arial" w:hAnsi="Arial" w:cs="Arial"/>
                <w:b/>
                <w:color w:val="ED7D31" w:themeColor="accent2"/>
                <w:sz w:val="24"/>
                <w:szCs w:val="24"/>
              </w:rPr>
              <w:t>Le Petit Journal, n°25601 du 18 février 1933</w:t>
            </w:r>
          </w:p>
          <w:p w:rsidR="0072457F" w:rsidRPr="008E34AA" w:rsidRDefault="0072457F" w:rsidP="00037548">
            <w:pPr>
              <w:rPr>
                <w:rFonts w:ascii="Arial" w:hAnsi="Arial" w:cs="Arial"/>
                <w:b/>
                <w:sz w:val="24"/>
                <w:szCs w:val="24"/>
              </w:rPr>
            </w:pPr>
          </w:p>
          <w:p w:rsidR="0072457F" w:rsidRPr="008E34AA" w:rsidRDefault="0072457F" w:rsidP="00037548">
            <w:pPr>
              <w:rPr>
                <w:rFonts w:ascii="Arial" w:hAnsi="Arial" w:cs="Arial"/>
                <w:sz w:val="24"/>
                <w:szCs w:val="24"/>
              </w:rPr>
            </w:pPr>
            <w:r w:rsidRPr="008E34AA">
              <w:rPr>
                <w:rFonts w:ascii="Arial" w:hAnsi="Arial" w:cs="Arial"/>
                <w:sz w:val="24"/>
                <w:szCs w:val="24"/>
              </w:rPr>
              <w:t>« Elle demeure la « grande loi sociale » de la République » nous déclare M. Albert DALIMIER, ancien ministre du Travail. Dans une question aussi grave que celle des assurances sociales</w:t>
            </w:r>
            <w:r w:rsidR="00692F60" w:rsidRPr="008E34AA">
              <w:rPr>
                <w:rFonts w:ascii="Arial" w:hAnsi="Arial" w:cs="Arial"/>
                <w:sz w:val="24"/>
                <w:szCs w:val="24"/>
              </w:rPr>
              <w:t xml:space="preserve"> qui intéresse non seulement le</w:t>
            </w:r>
            <w:r w:rsidRPr="008E34AA">
              <w:rPr>
                <w:rFonts w:ascii="Arial" w:hAnsi="Arial" w:cs="Arial"/>
                <w:sz w:val="24"/>
                <w:szCs w:val="24"/>
              </w:rPr>
              <w:t xml:space="preserve"> redressement budgétaire, mais dont dépen</w:t>
            </w:r>
            <w:r w:rsidR="00692F60" w:rsidRPr="008E34AA">
              <w:rPr>
                <w:rFonts w:ascii="Arial" w:hAnsi="Arial" w:cs="Arial"/>
                <w:sz w:val="24"/>
                <w:szCs w:val="24"/>
              </w:rPr>
              <w:t>d encore, l’</w:t>
            </w:r>
            <w:r w:rsidRPr="008E34AA">
              <w:rPr>
                <w:rFonts w:ascii="Arial" w:hAnsi="Arial" w:cs="Arial"/>
                <w:sz w:val="24"/>
                <w:szCs w:val="24"/>
              </w:rPr>
              <w:t>avenir de la race, Le P</w:t>
            </w:r>
            <w:r w:rsidR="00692F60" w:rsidRPr="008E34AA">
              <w:rPr>
                <w:rFonts w:ascii="Arial" w:hAnsi="Arial" w:cs="Arial"/>
                <w:sz w:val="24"/>
                <w:szCs w:val="24"/>
              </w:rPr>
              <w:t>etit Journal désireux d’éclairer, l’</w:t>
            </w:r>
            <w:r w:rsidRPr="008E34AA">
              <w:rPr>
                <w:rFonts w:ascii="Arial" w:hAnsi="Arial" w:cs="Arial"/>
                <w:sz w:val="24"/>
                <w:szCs w:val="24"/>
              </w:rPr>
              <w:t xml:space="preserve">opinion publique, a demandé, à M. Albert </w:t>
            </w:r>
            <w:r w:rsidRPr="008E34AA">
              <w:rPr>
                <w:rFonts w:ascii="Arial" w:hAnsi="Arial" w:cs="Arial"/>
                <w:caps/>
                <w:sz w:val="24"/>
                <w:szCs w:val="24"/>
              </w:rPr>
              <w:t>Dalimier</w:t>
            </w:r>
            <w:r w:rsidRPr="008E34AA">
              <w:rPr>
                <w:rFonts w:ascii="Arial" w:hAnsi="Arial" w:cs="Arial"/>
                <w:sz w:val="24"/>
                <w:szCs w:val="24"/>
              </w:rPr>
              <w:t xml:space="preserve"> son sentiment, à la fois</w:t>
            </w:r>
            <w:r w:rsidR="00692F60" w:rsidRPr="008E34AA">
              <w:rPr>
                <w:rFonts w:ascii="Arial" w:hAnsi="Arial" w:cs="Arial"/>
                <w:sz w:val="24"/>
                <w:szCs w:val="24"/>
              </w:rPr>
              <w:t xml:space="preserve"> sur la loi elle-même, et sur l’</w:t>
            </w:r>
            <w:r w:rsidRPr="008E34AA">
              <w:rPr>
                <w:rFonts w:ascii="Arial" w:hAnsi="Arial" w:cs="Arial"/>
                <w:sz w:val="24"/>
                <w:szCs w:val="24"/>
              </w:rPr>
              <w:t xml:space="preserve">initiative prise par M. </w:t>
            </w:r>
            <w:r w:rsidRPr="008E34AA">
              <w:rPr>
                <w:rFonts w:ascii="Arial" w:hAnsi="Arial" w:cs="Arial"/>
                <w:caps/>
                <w:sz w:val="24"/>
                <w:szCs w:val="24"/>
              </w:rPr>
              <w:t>Milan</w:t>
            </w:r>
            <w:r w:rsidRPr="008E34AA">
              <w:rPr>
                <w:rFonts w:ascii="Arial" w:hAnsi="Arial" w:cs="Arial"/>
                <w:sz w:val="24"/>
                <w:szCs w:val="24"/>
              </w:rPr>
              <w:t xml:space="preserve"> de suspendre pendant deux ans, les effets de cette loi. Nul </w:t>
            </w:r>
            <w:r w:rsidR="00692F60" w:rsidRPr="008E34AA">
              <w:rPr>
                <w:rFonts w:ascii="Arial" w:hAnsi="Arial" w:cs="Arial"/>
                <w:sz w:val="24"/>
                <w:szCs w:val="24"/>
              </w:rPr>
              <w:t>mieux que l’</w:t>
            </w:r>
            <w:r w:rsidRPr="008E34AA">
              <w:rPr>
                <w:rFonts w:ascii="Arial" w:hAnsi="Arial" w:cs="Arial"/>
                <w:sz w:val="24"/>
                <w:szCs w:val="24"/>
              </w:rPr>
              <w:t xml:space="preserve">ancien ministre du Travail tant par les fonctions occupées par lui que par sa parfaite connaissance des grands </w:t>
            </w:r>
            <w:r w:rsidR="00692F60" w:rsidRPr="008E34AA">
              <w:rPr>
                <w:rFonts w:ascii="Arial" w:hAnsi="Arial" w:cs="Arial"/>
                <w:sz w:val="24"/>
                <w:szCs w:val="24"/>
              </w:rPr>
              <w:t>problèmes sociaux, n’</w:t>
            </w:r>
            <w:r w:rsidRPr="008E34AA">
              <w:rPr>
                <w:rFonts w:ascii="Arial" w:hAnsi="Arial" w:cs="Arial"/>
                <w:sz w:val="24"/>
                <w:szCs w:val="24"/>
              </w:rPr>
              <w:t>était qualifié pour donner un avis autorisé sur un tel sujet.</w:t>
            </w:r>
          </w:p>
          <w:p w:rsidR="0072457F" w:rsidRPr="008E34AA" w:rsidRDefault="0072457F" w:rsidP="00037548">
            <w:pPr>
              <w:rPr>
                <w:rFonts w:ascii="Arial" w:hAnsi="Arial" w:cs="Arial"/>
                <w:sz w:val="24"/>
                <w:szCs w:val="24"/>
              </w:rPr>
            </w:pPr>
            <w:r w:rsidRPr="008E34AA">
              <w:rPr>
                <w:rFonts w:ascii="Arial" w:hAnsi="Arial" w:cs="Arial"/>
                <w:sz w:val="24"/>
                <w:szCs w:val="24"/>
              </w:rPr>
              <w:t>« J'ai toujours professé que le premier devoir de ceux qui se penchent sur les revendications ouvrières était de ne pas promettre, ce qui ne pouvait êt</w:t>
            </w:r>
            <w:r w:rsidR="00692F60" w:rsidRPr="008E34AA">
              <w:rPr>
                <w:rFonts w:ascii="Arial" w:hAnsi="Arial" w:cs="Arial"/>
                <w:sz w:val="24"/>
                <w:szCs w:val="24"/>
              </w:rPr>
              <w:t>re tenu. J’ai toujours pensé qu’</w:t>
            </w:r>
            <w:r w:rsidRPr="008E34AA">
              <w:rPr>
                <w:rFonts w:ascii="Arial" w:hAnsi="Arial" w:cs="Arial"/>
                <w:sz w:val="24"/>
                <w:szCs w:val="24"/>
              </w:rPr>
              <w:t>il était une chose impossible :</w:t>
            </w:r>
            <w:r w:rsidR="00692F60" w:rsidRPr="008E34AA">
              <w:rPr>
                <w:rFonts w:ascii="Arial" w:hAnsi="Arial" w:cs="Arial"/>
                <w:sz w:val="24"/>
                <w:szCs w:val="24"/>
              </w:rPr>
              <w:t xml:space="preserve"> c’</w:t>
            </w:r>
            <w:r w:rsidRPr="008E34AA">
              <w:rPr>
                <w:rFonts w:ascii="Arial" w:hAnsi="Arial" w:cs="Arial"/>
                <w:sz w:val="24"/>
                <w:szCs w:val="24"/>
              </w:rPr>
              <w:t>était de retirer aux travailleurs</w:t>
            </w:r>
            <w:r w:rsidR="00692F60" w:rsidRPr="008E34AA">
              <w:rPr>
                <w:rFonts w:ascii="Arial" w:hAnsi="Arial" w:cs="Arial"/>
                <w:sz w:val="24"/>
                <w:szCs w:val="24"/>
              </w:rPr>
              <w:t xml:space="preserve"> les satisfactions légitimes qu’</w:t>
            </w:r>
            <w:r w:rsidRPr="008E34AA">
              <w:rPr>
                <w:rFonts w:ascii="Arial" w:hAnsi="Arial" w:cs="Arial"/>
                <w:sz w:val="24"/>
                <w:szCs w:val="24"/>
              </w:rPr>
              <w:t>on leur avait accor</w:t>
            </w:r>
            <w:r w:rsidR="00692F60" w:rsidRPr="008E34AA">
              <w:rPr>
                <w:rFonts w:ascii="Arial" w:hAnsi="Arial" w:cs="Arial"/>
                <w:sz w:val="24"/>
                <w:szCs w:val="24"/>
              </w:rPr>
              <w:t>dées. J’</w:t>
            </w:r>
            <w:r w:rsidRPr="008E34AA">
              <w:rPr>
                <w:rFonts w:ascii="Arial" w:hAnsi="Arial" w:cs="Arial"/>
                <w:sz w:val="24"/>
                <w:szCs w:val="24"/>
              </w:rPr>
              <w:t>ai cru servir ainsi —</w:t>
            </w:r>
            <w:r w:rsidR="00692F60" w:rsidRPr="008E34AA">
              <w:rPr>
                <w:rFonts w:ascii="Arial" w:hAnsi="Arial" w:cs="Arial"/>
                <w:sz w:val="24"/>
                <w:szCs w:val="24"/>
              </w:rPr>
              <w:t xml:space="preserve"> </w:t>
            </w:r>
            <w:r w:rsidRPr="008E34AA">
              <w:rPr>
                <w:rFonts w:ascii="Arial" w:hAnsi="Arial" w:cs="Arial"/>
                <w:sz w:val="24"/>
                <w:szCs w:val="24"/>
              </w:rPr>
              <w:t>à la fois — la justice et la paix publique. Aussi</w:t>
            </w:r>
            <w:r w:rsidR="00692F60" w:rsidRPr="008E34AA">
              <w:rPr>
                <w:rFonts w:ascii="Arial" w:hAnsi="Arial" w:cs="Arial"/>
                <w:sz w:val="24"/>
                <w:szCs w:val="24"/>
              </w:rPr>
              <w:t xml:space="preserve"> n’est-ce pas sans émotion que j’ai appris qu’</w:t>
            </w:r>
            <w:r w:rsidRPr="008E34AA">
              <w:rPr>
                <w:rFonts w:ascii="Arial" w:hAnsi="Arial" w:cs="Arial"/>
                <w:sz w:val="24"/>
                <w:szCs w:val="24"/>
              </w:rPr>
              <w:t>on allait proposer au Sénat de suspendre, pendant deu</w:t>
            </w:r>
            <w:r w:rsidR="00692F60" w:rsidRPr="008E34AA">
              <w:rPr>
                <w:rFonts w:ascii="Arial" w:hAnsi="Arial" w:cs="Arial"/>
                <w:sz w:val="24"/>
                <w:szCs w:val="24"/>
              </w:rPr>
              <w:t>x ans, l’</w:t>
            </w:r>
            <w:r w:rsidRPr="008E34AA">
              <w:rPr>
                <w:rFonts w:ascii="Arial" w:hAnsi="Arial" w:cs="Arial"/>
                <w:sz w:val="24"/>
                <w:szCs w:val="24"/>
              </w:rPr>
              <w:t>application de la loi sur les Assurance</w:t>
            </w:r>
            <w:r w:rsidR="00692F60" w:rsidRPr="008E34AA">
              <w:rPr>
                <w:rFonts w:ascii="Arial" w:hAnsi="Arial" w:cs="Arial"/>
                <w:sz w:val="24"/>
                <w:szCs w:val="24"/>
              </w:rPr>
              <w:t>s sociales. Mon émotion a été d’</w:t>
            </w:r>
            <w:r w:rsidRPr="008E34AA">
              <w:rPr>
                <w:rFonts w:ascii="Arial" w:hAnsi="Arial" w:cs="Arial"/>
                <w:sz w:val="24"/>
                <w:szCs w:val="24"/>
              </w:rPr>
              <w:t xml:space="preserve">autant plus </w:t>
            </w:r>
            <w:r w:rsidR="00692F60" w:rsidRPr="008E34AA">
              <w:rPr>
                <w:rFonts w:ascii="Arial" w:hAnsi="Arial" w:cs="Arial"/>
                <w:sz w:val="24"/>
                <w:szCs w:val="24"/>
              </w:rPr>
              <w:t>vive que la proposition émane d’</w:t>
            </w:r>
            <w:r w:rsidRPr="008E34AA">
              <w:rPr>
                <w:rFonts w:ascii="Arial" w:hAnsi="Arial" w:cs="Arial"/>
                <w:sz w:val="24"/>
                <w:szCs w:val="24"/>
              </w:rPr>
              <w:t xml:space="preserve">un homme qui occupe au Luxembourg, une situation éminente et dont la haute conscience force le respect </w:t>
            </w:r>
            <w:r w:rsidR="00692F60" w:rsidRPr="008E34AA">
              <w:rPr>
                <w:rFonts w:ascii="Arial" w:hAnsi="Arial" w:cs="Arial"/>
                <w:sz w:val="24"/>
                <w:szCs w:val="24"/>
              </w:rPr>
              <w:t>de tous. Il sera le premier — j’en suis sûr — à accepter qu’</w:t>
            </w:r>
            <w:r w:rsidRPr="008E34AA">
              <w:rPr>
                <w:rFonts w:ascii="Arial" w:hAnsi="Arial" w:cs="Arial"/>
                <w:sz w:val="24"/>
                <w:szCs w:val="24"/>
              </w:rPr>
              <w:t>on discute son initiative. Il a donné ses raiso</w:t>
            </w:r>
            <w:r w:rsidR="00692F60" w:rsidRPr="008E34AA">
              <w:rPr>
                <w:rFonts w:ascii="Arial" w:hAnsi="Arial" w:cs="Arial"/>
                <w:sz w:val="24"/>
                <w:szCs w:val="24"/>
              </w:rPr>
              <w:t>ns au Petit Journal. Je veux, d’</w:t>
            </w:r>
            <w:r w:rsidRPr="008E34AA">
              <w:rPr>
                <w:rFonts w:ascii="Arial" w:hAnsi="Arial" w:cs="Arial"/>
                <w:sz w:val="24"/>
                <w:szCs w:val="24"/>
              </w:rPr>
              <w:t>abord, les examiner loyalement. Le distingué pr</w:t>
            </w:r>
            <w:r w:rsidR="00692F60" w:rsidRPr="008E34AA">
              <w:rPr>
                <w:rFonts w:ascii="Arial" w:hAnsi="Arial" w:cs="Arial"/>
                <w:sz w:val="24"/>
                <w:szCs w:val="24"/>
              </w:rPr>
              <w:t>ésident de la Caisse d’</w:t>
            </w:r>
            <w:r w:rsidRPr="008E34AA">
              <w:rPr>
                <w:rFonts w:ascii="Arial" w:hAnsi="Arial" w:cs="Arial"/>
                <w:sz w:val="24"/>
                <w:szCs w:val="24"/>
              </w:rPr>
              <w:t xml:space="preserve">Amortissement pense que les mesures envisagées pour opérer le redressement financier « même si elles sont renforcées, seront insuffisantes </w:t>
            </w:r>
            <w:r w:rsidR="00692F60" w:rsidRPr="008E34AA">
              <w:rPr>
                <w:rFonts w:ascii="Arial" w:hAnsi="Arial" w:cs="Arial"/>
                <w:sz w:val="24"/>
                <w:szCs w:val="24"/>
              </w:rPr>
              <w:t>pour rétablir l’</w:t>
            </w:r>
            <w:r w:rsidRPr="008E34AA">
              <w:rPr>
                <w:rFonts w:ascii="Arial" w:hAnsi="Arial" w:cs="Arial"/>
                <w:sz w:val="24"/>
                <w:szCs w:val="24"/>
              </w:rPr>
              <w:t>équilibre budgétaire. Il est</w:t>
            </w:r>
            <w:r w:rsidR="00692F60" w:rsidRPr="008E34AA">
              <w:rPr>
                <w:rFonts w:ascii="Arial" w:hAnsi="Arial" w:cs="Arial"/>
                <w:sz w:val="24"/>
                <w:szCs w:val="24"/>
              </w:rPr>
              <w:t>ime qu’</w:t>
            </w:r>
            <w:r w:rsidRPr="008E34AA">
              <w:rPr>
                <w:rFonts w:ascii="Arial" w:hAnsi="Arial" w:cs="Arial"/>
                <w:sz w:val="24"/>
                <w:szCs w:val="24"/>
              </w:rPr>
              <w:t>il faut limiter momentanément les conséquences de certaines mesures votées ces derni</w:t>
            </w:r>
            <w:r w:rsidR="00692F60" w:rsidRPr="008E34AA">
              <w:rPr>
                <w:rFonts w:ascii="Arial" w:hAnsi="Arial" w:cs="Arial"/>
                <w:sz w:val="24"/>
                <w:szCs w:val="24"/>
              </w:rPr>
              <w:t>ères années et dont le moins qu’</w:t>
            </w:r>
            <w:r w:rsidRPr="008E34AA">
              <w:rPr>
                <w:rFonts w:ascii="Arial" w:hAnsi="Arial" w:cs="Arial"/>
                <w:sz w:val="24"/>
                <w:szCs w:val="24"/>
              </w:rPr>
              <w:t>on puisse en dire,</w:t>
            </w:r>
            <w:r w:rsidR="00692F60" w:rsidRPr="008E34AA">
              <w:rPr>
                <w:rFonts w:ascii="Arial" w:hAnsi="Arial" w:cs="Arial"/>
                <w:sz w:val="24"/>
                <w:szCs w:val="24"/>
              </w:rPr>
              <w:t xml:space="preserve"> c’</w:t>
            </w:r>
            <w:r w:rsidRPr="008E34AA">
              <w:rPr>
                <w:rFonts w:ascii="Arial" w:hAnsi="Arial" w:cs="Arial"/>
                <w:sz w:val="24"/>
                <w:szCs w:val="24"/>
              </w:rPr>
              <w:t>est q</w:t>
            </w:r>
            <w:r w:rsidR="00692F60" w:rsidRPr="008E34AA">
              <w:rPr>
                <w:rFonts w:ascii="Arial" w:hAnsi="Arial" w:cs="Arial"/>
                <w:sz w:val="24"/>
                <w:szCs w:val="24"/>
              </w:rPr>
              <w:t>u’</w:t>
            </w:r>
            <w:r w:rsidRPr="008E34AA">
              <w:rPr>
                <w:rFonts w:ascii="Arial" w:hAnsi="Arial" w:cs="Arial"/>
                <w:sz w:val="24"/>
                <w:szCs w:val="24"/>
              </w:rPr>
              <w:t>elles étaient prématurées, et très inopportunes ».</w:t>
            </w:r>
          </w:p>
          <w:p w:rsidR="00D2731F" w:rsidRDefault="0072457F" w:rsidP="00037548">
            <w:pPr>
              <w:rPr>
                <w:rFonts w:ascii="Arial" w:hAnsi="Arial" w:cs="Arial"/>
                <w:sz w:val="24"/>
                <w:szCs w:val="24"/>
              </w:rPr>
            </w:pPr>
            <w:r w:rsidRPr="008E34AA">
              <w:rPr>
                <w:rFonts w:ascii="Arial" w:hAnsi="Arial" w:cs="Arial"/>
                <w:sz w:val="24"/>
                <w:szCs w:val="24"/>
              </w:rPr>
              <w:t xml:space="preserve">En tête de son programme, il met « la suspension, de cette loi des Assurances sociales qui a été imposée au Pays contre son gré. » et </w:t>
            </w:r>
            <w:r w:rsidR="00692F60" w:rsidRPr="008E34AA">
              <w:rPr>
                <w:rFonts w:ascii="Arial" w:hAnsi="Arial" w:cs="Arial"/>
                <w:sz w:val="24"/>
                <w:szCs w:val="24"/>
              </w:rPr>
              <w:t>qui</w:t>
            </w:r>
            <w:r w:rsidRPr="008E34AA">
              <w:rPr>
                <w:rFonts w:ascii="Arial" w:hAnsi="Arial" w:cs="Arial"/>
                <w:sz w:val="24"/>
                <w:szCs w:val="24"/>
              </w:rPr>
              <w:t xml:space="preserve"> « a dressé contre elle-même ceux dont elle devrait, faire le bonheur</w:t>
            </w:r>
            <w:r w:rsidR="00692F60" w:rsidRPr="008E34AA">
              <w:rPr>
                <w:rFonts w:ascii="Arial" w:hAnsi="Arial" w:cs="Arial"/>
                <w:sz w:val="24"/>
                <w:szCs w:val="24"/>
              </w:rPr>
              <w:t> ».</w:t>
            </w:r>
            <w:r w:rsidRPr="008E34AA">
              <w:rPr>
                <w:rFonts w:ascii="Arial" w:hAnsi="Arial" w:cs="Arial"/>
                <w:sz w:val="24"/>
                <w:szCs w:val="24"/>
              </w:rPr>
              <w:t xml:space="preserve"> La th</w:t>
            </w:r>
            <w:r w:rsidR="00692F60" w:rsidRPr="008E34AA">
              <w:rPr>
                <w:rFonts w:ascii="Arial" w:hAnsi="Arial" w:cs="Arial"/>
                <w:sz w:val="24"/>
                <w:szCs w:val="24"/>
              </w:rPr>
              <w:t>èse est claire. L’</w:t>
            </w:r>
            <w:r w:rsidRPr="008E34AA">
              <w:rPr>
                <w:rFonts w:ascii="Arial" w:hAnsi="Arial" w:cs="Arial"/>
                <w:sz w:val="24"/>
                <w:szCs w:val="24"/>
              </w:rPr>
              <w:t>argumentation est nette. La rép</w:t>
            </w:r>
            <w:r w:rsidR="00692F60" w:rsidRPr="008E34AA">
              <w:rPr>
                <w:rFonts w:ascii="Arial" w:hAnsi="Arial" w:cs="Arial"/>
                <w:sz w:val="24"/>
                <w:szCs w:val="24"/>
              </w:rPr>
              <w:t>onse — je l’</w:t>
            </w:r>
            <w:r w:rsidRPr="008E34AA">
              <w:rPr>
                <w:rFonts w:ascii="Arial" w:hAnsi="Arial" w:cs="Arial"/>
                <w:sz w:val="24"/>
                <w:szCs w:val="24"/>
              </w:rPr>
              <w:t xml:space="preserve">espère du moins — le sera également.  M. </w:t>
            </w:r>
            <w:r w:rsidRPr="008E34AA">
              <w:rPr>
                <w:rFonts w:ascii="Arial" w:hAnsi="Arial" w:cs="Arial"/>
                <w:caps/>
                <w:sz w:val="24"/>
                <w:szCs w:val="24"/>
              </w:rPr>
              <w:t xml:space="preserve">Milan </w:t>
            </w:r>
            <w:r w:rsidR="00692F60" w:rsidRPr="008E34AA">
              <w:rPr>
                <w:rFonts w:ascii="Arial" w:hAnsi="Arial" w:cs="Arial"/>
                <w:sz w:val="24"/>
                <w:szCs w:val="24"/>
              </w:rPr>
              <w:t>affirme que l’</w:t>
            </w:r>
            <w:r w:rsidRPr="008E34AA">
              <w:rPr>
                <w:rFonts w:ascii="Arial" w:hAnsi="Arial" w:cs="Arial"/>
                <w:sz w:val="24"/>
                <w:szCs w:val="24"/>
              </w:rPr>
              <w:t>économie de neuf cent millions inscrits au budget pour les Assurances Sociales est indis</w:t>
            </w:r>
            <w:r w:rsidR="009957D7">
              <w:rPr>
                <w:rFonts w:ascii="Arial" w:hAnsi="Arial" w:cs="Arial"/>
                <w:sz w:val="24"/>
                <w:szCs w:val="24"/>
              </w:rPr>
              <w:t>pensable au</w:t>
            </w:r>
            <w:r w:rsidR="00692F60" w:rsidRPr="008E34AA">
              <w:rPr>
                <w:rFonts w:ascii="Arial" w:hAnsi="Arial" w:cs="Arial"/>
                <w:sz w:val="24"/>
                <w:szCs w:val="24"/>
              </w:rPr>
              <w:t xml:space="preserve"> rétablissement de l’</w:t>
            </w:r>
            <w:r w:rsidRPr="008E34AA">
              <w:rPr>
                <w:rFonts w:ascii="Arial" w:hAnsi="Arial" w:cs="Arial"/>
                <w:sz w:val="24"/>
                <w:szCs w:val="24"/>
              </w:rPr>
              <w:t>équilibre budgétaire. Aucun</w:t>
            </w:r>
            <w:r w:rsidR="00692F60" w:rsidRPr="008E34AA">
              <w:rPr>
                <w:rFonts w:ascii="Arial" w:hAnsi="Arial" w:cs="Arial"/>
                <w:sz w:val="24"/>
                <w:szCs w:val="24"/>
              </w:rPr>
              <w:t xml:space="preserve"> Ministre des Finances ne l’</w:t>
            </w:r>
            <w:r w:rsidRPr="008E34AA">
              <w:rPr>
                <w:rFonts w:ascii="Arial" w:hAnsi="Arial" w:cs="Arial"/>
                <w:sz w:val="24"/>
                <w:szCs w:val="24"/>
              </w:rPr>
              <w:t>av</w:t>
            </w:r>
            <w:r w:rsidR="00692F60" w:rsidRPr="008E34AA">
              <w:rPr>
                <w:rFonts w:ascii="Arial" w:hAnsi="Arial" w:cs="Arial"/>
                <w:sz w:val="24"/>
                <w:szCs w:val="24"/>
              </w:rPr>
              <w:t>ait jusqu’</w:t>
            </w:r>
            <w:r w:rsidRPr="008E34AA">
              <w:rPr>
                <w:rFonts w:ascii="Arial" w:hAnsi="Arial" w:cs="Arial"/>
                <w:sz w:val="24"/>
                <w:szCs w:val="24"/>
              </w:rPr>
              <w:t>ici pensé. Aucun</w:t>
            </w:r>
            <w:r w:rsidR="00692F60" w:rsidRPr="008E34AA">
              <w:rPr>
                <w:rFonts w:ascii="Arial" w:hAnsi="Arial" w:cs="Arial"/>
                <w:sz w:val="24"/>
                <w:szCs w:val="24"/>
              </w:rPr>
              <w:t xml:space="preserve"> ne l’</w:t>
            </w:r>
            <w:r w:rsidRPr="008E34AA">
              <w:rPr>
                <w:rFonts w:ascii="Arial" w:hAnsi="Arial" w:cs="Arial"/>
                <w:sz w:val="24"/>
                <w:szCs w:val="24"/>
              </w:rPr>
              <w:t>avait propo</w:t>
            </w:r>
            <w:r w:rsidR="00692F60" w:rsidRPr="008E34AA">
              <w:rPr>
                <w:rFonts w:ascii="Arial" w:hAnsi="Arial" w:cs="Arial"/>
                <w:sz w:val="24"/>
                <w:szCs w:val="24"/>
              </w:rPr>
              <w:t>sé. De même, nul n’</w:t>
            </w:r>
            <w:r w:rsidRPr="008E34AA">
              <w:rPr>
                <w:rFonts w:ascii="Arial" w:hAnsi="Arial" w:cs="Arial"/>
                <w:sz w:val="24"/>
                <w:szCs w:val="24"/>
              </w:rPr>
              <w:t>avait songé à supprimer les crédits protecteurs de la Santé publique ou à renoncer à la lutte contre la tuberculose. Si la France en était là ce serait à désespérer de son avenir. Ne pas continuer à tente</w:t>
            </w:r>
            <w:r w:rsidR="00A013E5">
              <w:rPr>
                <w:rFonts w:ascii="Arial" w:hAnsi="Arial" w:cs="Arial"/>
                <w:sz w:val="24"/>
                <w:szCs w:val="24"/>
              </w:rPr>
              <w:t>r de sauver la Race pour sauver</w:t>
            </w:r>
            <w:r w:rsidRPr="008E34AA">
              <w:rPr>
                <w:rFonts w:ascii="Arial" w:hAnsi="Arial" w:cs="Arial"/>
                <w:sz w:val="24"/>
                <w:szCs w:val="24"/>
              </w:rPr>
              <w:t xml:space="preserve"> le Pays serait une chose bien douloureuse.</w:t>
            </w:r>
          </w:p>
          <w:p w:rsidR="0072457F" w:rsidRPr="008E34AA" w:rsidRDefault="0072457F" w:rsidP="00037548">
            <w:pPr>
              <w:rPr>
                <w:rFonts w:ascii="Arial" w:hAnsi="Arial" w:cs="Arial"/>
                <w:sz w:val="24"/>
                <w:szCs w:val="24"/>
              </w:rPr>
            </w:pPr>
            <w:r w:rsidRPr="008E34AA">
              <w:rPr>
                <w:rFonts w:ascii="Arial" w:hAnsi="Arial" w:cs="Arial"/>
                <w:sz w:val="24"/>
                <w:szCs w:val="24"/>
              </w:rPr>
              <w:t>Je pense que cette éventualité ne saurait en tous cas être envisagée que la dernière. Je vais y r</w:t>
            </w:r>
            <w:r w:rsidR="00692F60" w:rsidRPr="008E34AA">
              <w:rPr>
                <w:rFonts w:ascii="Arial" w:hAnsi="Arial" w:cs="Arial"/>
                <w:sz w:val="24"/>
                <w:szCs w:val="24"/>
              </w:rPr>
              <w:t>evenir. Mais je dois répondre d’</w:t>
            </w:r>
            <w:r w:rsidRPr="008E34AA">
              <w:rPr>
                <w:rFonts w:ascii="Arial" w:hAnsi="Arial" w:cs="Arial"/>
                <w:sz w:val="24"/>
                <w:szCs w:val="24"/>
              </w:rPr>
              <w:t xml:space="preserve">abord à cette affirmation que la mesure votée était « prématurée et très inopportune ». Je me demande comment le Sénat pourrait accepter un </w:t>
            </w:r>
            <w:r w:rsidR="00692F60" w:rsidRPr="008E34AA">
              <w:rPr>
                <w:rFonts w:ascii="Arial" w:hAnsi="Arial" w:cs="Arial"/>
                <w:sz w:val="24"/>
                <w:szCs w:val="24"/>
              </w:rPr>
              <w:t>semblable reproche. C’</w:t>
            </w:r>
            <w:r w:rsidRPr="008E34AA">
              <w:rPr>
                <w:rFonts w:ascii="Arial" w:hAnsi="Arial" w:cs="Arial"/>
                <w:sz w:val="24"/>
                <w:szCs w:val="24"/>
              </w:rPr>
              <w:t xml:space="preserve">est lui qui a voté la loi. Il l’a votée après huit années de délibérations et à l'unanimité. On nous </w:t>
            </w:r>
            <w:r w:rsidR="00692F60" w:rsidRPr="008E34AA">
              <w:rPr>
                <w:rFonts w:ascii="Arial" w:hAnsi="Arial" w:cs="Arial"/>
                <w:sz w:val="24"/>
                <w:szCs w:val="24"/>
              </w:rPr>
              <w:t>dit qu’il l’a imposée au</w:t>
            </w:r>
            <w:r w:rsidRPr="008E34AA">
              <w:rPr>
                <w:rFonts w:ascii="Arial" w:hAnsi="Arial" w:cs="Arial"/>
                <w:sz w:val="24"/>
                <w:szCs w:val="24"/>
              </w:rPr>
              <w:t xml:space="preserve"> Pays « contre son gré » ? On affirm</w:t>
            </w:r>
            <w:r w:rsidR="00692F60" w:rsidRPr="008E34AA">
              <w:rPr>
                <w:rFonts w:ascii="Arial" w:hAnsi="Arial" w:cs="Arial"/>
                <w:sz w:val="24"/>
                <w:szCs w:val="24"/>
              </w:rPr>
              <w:t>e qu’</w:t>
            </w:r>
            <w:r w:rsidRPr="008E34AA">
              <w:rPr>
                <w:rFonts w:ascii="Arial" w:hAnsi="Arial" w:cs="Arial"/>
                <w:sz w:val="24"/>
                <w:szCs w:val="24"/>
              </w:rPr>
              <w:t xml:space="preserve">elle a dressé contre elle ceux dont elle devait faire le bonheur » ? Mais les sénateurs seraient-ils donc tous sourds ou aveugles ? Le Sénat serait-il capable de se tromper à ce point après de si longues discussions ? M. </w:t>
            </w:r>
            <w:r w:rsidRPr="008E34AA">
              <w:rPr>
                <w:rFonts w:ascii="Arial" w:hAnsi="Arial" w:cs="Arial"/>
                <w:caps/>
                <w:sz w:val="24"/>
                <w:szCs w:val="24"/>
              </w:rPr>
              <w:t>Milan</w:t>
            </w:r>
            <w:r w:rsidRPr="008E34AA">
              <w:rPr>
                <w:rFonts w:ascii="Arial" w:hAnsi="Arial" w:cs="Arial"/>
                <w:sz w:val="24"/>
                <w:szCs w:val="24"/>
              </w:rPr>
              <w:t xml:space="preserve"> nous permet</w:t>
            </w:r>
            <w:r w:rsidR="00692F60" w:rsidRPr="008E34AA">
              <w:rPr>
                <w:rFonts w:ascii="Arial" w:hAnsi="Arial" w:cs="Arial"/>
                <w:sz w:val="24"/>
                <w:szCs w:val="24"/>
              </w:rPr>
              <w:t>tra de penser le contraire et d’avoir de l’</w:t>
            </w:r>
            <w:r w:rsidRPr="008E34AA">
              <w:rPr>
                <w:rFonts w:ascii="Arial" w:hAnsi="Arial" w:cs="Arial"/>
                <w:sz w:val="24"/>
                <w:szCs w:val="24"/>
              </w:rPr>
              <w:t>assemblée dans laquelle il siège une toute autre opinion. Au surplus la protestation de la C.G.T, suffirait à démontrer que les bénéficiaires de la loi</w:t>
            </w:r>
            <w:r w:rsidR="00692F60" w:rsidRPr="008E34AA">
              <w:rPr>
                <w:rFonts w:ascii="Arial" w:hAnsi="Arial" w:cs="Arial"/>
                <w:sz w:val="24"/>
                <w:szCs w:val="24"/>
              </w:rPr>
              <w:t xml:space="preserve"> entendent la défendre parce qu’</w:t>
            </w:r>
            <w:r w:rsidRPr="008E34AA">
              <w:rPr>
                <w:rFonts w:ascii="Arial" w:hAnsi="Arial" w:cs="Arial"/>
                <w:sz w:val="24"/>
                <w:szCs w:val="24"/>
              </w:rPr>
              <w:t>ils en apprécient les bienfaits. Quand o</w:t>
            </w:r>
            <w:r w:rsidR="00692F60" w:rsidRPr="008E34AA">
              <w:rPr>
                <w:rFonts w:ascii="Arial" w:hAnsi="Arial" w:cs="Arial"/>
                <w:sz w:val="24"/>
                <w:szCs w:val="24"/>
              </w:rPr>
              <w:t>n parle de cette loi on n’</w:t>
            </w:r>
            <w:r w:rsidRPr="008E34AA">
              <w:rPr>
                <w:rFonts w:ascii="Arial" w:hAnsi="Arial" w:cs="Arial"/>
                <w:sz w:val="24"/>
                <w:szCs w:val="24"/>
              </w:rPr>
              <w:t xml:space="preserve">en signale que les inconvénients. On souligne les </w:t>
            </w:r>
            <w:r w:rsidR="00692F60" w:rsidRPr="008E34AA">
              <w:rPr>
                <w:rFonts w:ascii="Arial" w:hAnsi="Arial" w:cs="Arial"/>
                <w:sz w:val="24"/>
                <w:szCs w:val="24"/>
              </w:rPr>
              <w:t>charges qu’elle impose au</w:t>
            </w:r>
            <w:r w:rsidRPr="008E34AA">
              <w:rPr>
                <w:rFonts w:ascii="Arial" w:hAnsi="Arial" w:cs="Arial"/>
                <w:sz w:val="24"/>
                <w:szCs w:val="24"/>
              </w:rPr>
              <w:t xml:space="preserve"> patronat, charges lourdes peut-être à cette heure. On met en valeur les moindres incidents, les re</w:t>
            </w:r>
            <w:r w:rsidR="00692F60" w:rsidRPr="008E34AA">
              <w:rPr>
                <w:rFonts w:ascii="Arial" w:hAnsi="Arial" w:cs="Arial"/>
                <w:sz w:val="24"/>
                <w:szCs w:val="24"/>
              </w:rPr>
              <w:t>tards, les erreurs. On oublie d’</w:t>
            </w:r>
            <w:r w:rsidRPr="008E34AA">
              <w:rPr>
                <w:rFonts w:ascii="Arial" w:hAnsi="Arial" w:cs="Arial"/>
                <w:sz w:val="24"/>
                <w:szCs w:val="24"/>
              </w:rPr>
              <w:t>en mesurer les résultats.</w:t>
            </w:r>
          </w:p>
          <w:p w:rsidR="006A7868" w:rsidRDefault="0072457F" w:rsidP="00037548">
            <w:pPr>
              <w:rPr>
                <w:rFonts w:ascii="Arial" w:hAnsi="Arial" w:cs="Arial"/>
                <w:sz w:val="24"/>
                <w:szCs w:val="24"/>
              </w:rPr>
            </w:pPr>
            <w:r w:rsidRPr="008E34AA">
              <w:rPr>
                <w:rFonts w:ascii="Arial" w:hAnsi="Arial" w:cs="Arial"/>
                <w:sz w:val="24"/>
                <w:szCs w:val="24"/>
              </w:rPr>
              <w:t>La loi sur les retraites ouvrières avait démontré que la prévoyance facult</w:t>
            </w:r>
            <w:r w:rsidR="00692F60" w:rsidRPr="008E34AA">
              <w:rPr>
                <w:rFonts w:ascii="Arial" w:hAnsi="Arial" w:cs="Arial"/>
                <w:sz w:val="24"/>
                <w:szCs w:val="24"/>
              </w:rPr>
              <w:t>ative ne conduisait qu’à des mécomptes. L’</w:t>
            </w:r>
            <w:r w:rsidRPr="008E34AA">
              <w:rPr>
                <w:rFonts w:ascii="Arial" w:hAnsi="Arial" w:cs="Arial"/>
                <w:sz w:val="24"/>
                <w:szCs w:val="24"/>
              </w:rPr>
              <w:t>obligation, seule, pouvait garantir les travailleurs c</w:t>
            </w:r>
            <w:r w:rsidR="00692F60" w:rsidRPr="008E34AA">
              <w:rPr>
                <w:rFonts w:ascii="Arial" w:hAnsi="Arial" w:cs="Arial"/>
                <w:sz w:val="24"/>
                <w:szCs w:val="24"/>
              </w:rPr>
              <w:t>ontre les risques qu’</w:t>
            </w:r>
            <w:r w:rsidRPr="008E34AA">
              <w:rPr>
                <w:rFonts w:ascii="Arial" w:hAnsi="Arial" w:cs="Arial"/>
                <w:sz w:val="24"/>
                <w:szCs w:val="24"/>
              </w:rPr>
              <w:t>ils ne peuvent couvrir sans le jeu de la solidarité. « Loi prématurée, et inopportune » ? Que se passait-il donc avant 1930 ? Précisons : A Paris, un ouvrier gagnait 35 francs par jour. Il vivait avec</w:t>
            </w:r>
            <w:r w:rsidR="00692F60" w:rsidRPr="008E34AA">
              <w:rPr>
                <w:rFonts w:ascii="Arial" w:hAnsi="Arial" w:cs="Arial"/>
                <w:sz w:val="24"/>
                <w:szCs w:val="24"/>
              </w:rPr>
              <w:t xml:space="preserve"> sa femme et deux enfants.</w:t>
            </w:r>
            <w:r w:rsidRPr="008E34AA">
              <w:rPr>
                <w:rFonts w:ascii="Arial" w:hAnsi="Arial" w:cs="Arial"/>
                <w:sz w:val="24"/>
                <w:szCs w:val="24"/>
              </w:rPr>
              <w:t xml:space="preserve"> Il tomba</w:t>
            </w:r>
            <w:r w:rsidR="00692F60" w:rsidRPr="008E34AA">
              <w:rPr>
                <w:rFonts w:ascii="Arial" w:hAnsi="Arial" w:cs="Arial"/>
                <w:sz w:val="24"/>
                <w:szCs w:val="24"/>
              </w:rPr>
              <w:t xml:space="preserve">it </w:t>
            </w:r>
          </w:p>
          <w:p w:rsidR="00D2731F" w:rsidRDefault="00692F60" w:rsidP="00037548">
            <w:pPr>
              <w:rPr>
                <w:rFonts w:ascii="Arial" w:hAnsi="Arial" w:cs="Arial"/>
                <w:sz w:val="24"/>
                <w:szCs w:val="24"/>
              </w:rPr>
            </w:pPr>
            <w:proofErr w:type="gramStart"/>
            <w:r w:rsidRPr="008E34AA">
              <w:rPr>
                <w:rFonts w:ascii="Arial" w:hAnsi="Arial" w:cs="Arial"/>
                <w:sz w:val="24"/>
                <w:szCs w:val="24"/>
              </w:rPr>
              <w:t>malade</w:t>
            </w:r>
            <w:proofErr w:type="gramEnd"/>
            <w:r w:rsidRPr="008E34AA">
              <w:rPr>
                <w:rFonts w:ascii="Arial" w:hAnsi="Arial" w:cs="Arial"/>
                <w:sz w:val="24"/>
                <w:szCs w:val="24"/>
              </w:rPr>
              <w:t>. On lui conseillait d’</w:t>
            </w:r>
            <w:r w:rsidR="0072457F" w:rsidRPr="008E34AA">
              <w:rPr>
                <w:rFonts w:ascii="Arial" w:hAnsi="Arial" w:cs="Arial"/>
                <w:sz w:val="24"/>
                <w:szCs w:val="24"/>
              </w:rPr>
              <w:t>aller à</w:t>
            </w:r>
            <w:r w:rsidRPr="008E34AA">
              <w:rPr>
                <w:rFonts w:ascii="Arial" w:hAnsi="Arial" w:cs="Arial"/>
                <w:sz w:val="24"/>
                <w:szCs w:val="24"/>
              </w:rPr>
              <w:t xml:space="preserve"> l’</w:t>
            </w:r>
            <w:r w:rsidR="0072457F" w:rsidRPr="008E34AA">
              <w:rPr>
                <w:rFonts w:ascii="Arial" w:hAnsi="Arial" w:cs="Arial"/>
                <w:sz w:val="24"/>
                <w:szCs w:val="24"/>
              </w:rPr>
              <w:t>hôpital. — Combien ? 42 francs par jour ! Les travailleurs de banlieue gagna</w:t>
            </w:r>
            <w:r w:rsidRPr="008E34AA">
              <w:rPr>
                <w:rFonts w:ascii="Arial" w:hAnsi="Arial" w:cs="Arial"/>
                <w:sz w:val="24"/>
                <w:szCs w:val="24"/>
              </w:rPr>
              <w:t>ient 26 francs. L’</w:t>
            </w:r>
            <w:r w:rsidR="0072457F" w:rsidRPr="008E34AA">
              <w:rPr>
                <w:rFonts w:ascii="Arial" w:hAnsi="Arial" w:cs="Arial"/>
                <w:sz w:val="24"/>
                <w:szCs w:val="24"/>
              </w:rPr>
              <w:t xml:space="preserve">hôpital en coûtait 33. </w:t>
            </w:r>
            <w:r w:rsidRPr="008E34AA">
              <w:rPr>
                <w:rFonts w:ascii="Arial" w:hAnsi="Arial" w:cs="Arial"/>
                <w:sz w:val="24"/>
                <w:szCs w:val="24"/>
              </w:rPr>
              <w:t>On n’</w:t>
            </w:r>
            <w:r w:rsidR="0072457F" w:rsidRPr="008E34AA">
              <w:rPr>
                <w:rFonts w:ascii="Arial" w:hAnsi="Arial" w:cs="Arial"/>
                <w:sz w:val="24"/>
                <w:szCs w:val="24"/>
              </w:rPr>
              <w:t>y allait pas. On</w:t>
            </w:r>
            <w:r w:rsidRPr="008E34AA">
              <w:rPr>
                <w:rFonts w:ascii="Arial" w:hAnsi="Arial" w:cs="Arial"/>
                <w:sz w:val="24"/>
                <w:szCs w:val="24"/>
              </w:rPr>
              <w:t xml:space="preserve"> n’</w:t>
            </w:r>
            <w:r w:rsidR="0072457F" w:rsidRPr="008E34AA">
              <w:rPr>
                <w:rFonts w:ascii="Arial" w:hAnsi="Arial" w:cs="Arial"/>
                <w:sz w:val="24"/>
                <w:szCs w:val="24"/>
              </w:rPr>
              <w:t>y envoyait ni sa femme, ni ses enfants. Ou bien, une maladie, une opération absorbaient en deux semaines les économies de plusieurs années. »</w:t>
            </w:r>
          </w:p>
          <w:p w:rsidR="0072457F" w:rsidRPr="008E34AA" w:rsidRDefault="0072457F" w:rsidP="00037548">
            <w:pPr>
              <w:rPr>
                <w:rFonts w:ascii="Arial" w:hAnsi="Arial" w:cs="Arial"/>
                <w:sz w:val="24"/>
                <w:szCs w:val="24"/>
              </w:rPr>
            </w:pPr>
            <w:r w:rsidRPr="008E34AA">
              <w:rPr>
                <w:rFonts w:ascii="Arial" w:hAnsi="Arial" w:cs="Arial"/>
                <w:sz w:val="24"/>
                <w:szCs w:val="24"/>
              </w:rPr>
              <w:t>Croit-</w:t>
            </w:r>
            <w:r w:rsidR="00692F60" w:rsidRPr="008E34AA">
              <w:rPr>
                <w:rFonts w:ascii="Arial" w:hAnsi="Arial" w:cs="Arial"/>
                <w:sz w:val="24"/>
                <w:szCs w:val="24"/>
              </w:rPr>
              <w:t>on, vraiment, qu’</w:t>
            </w:r>
            <w:r w:rsidRPr="008E34AA">
              <w:rPr>
                <w:rFonts w:ascii="Arial" w:hAnsi="Arial" w:cs="Arial"/>
                <w:sz w:val="24"/>
                <w:szCs w:val="24"/>
              </w:rPr>
              <w:t>il était « prématuré e</w:t>
            </w:r>
            <w:r w:rsidR="00692F60" w:rsidRPr="008E34AA">
              <w:rPr>
                <w:rFonts w:ascii="Arial" w:hAnsi="Arial" w:cs="Arial"/>
                <w:sz w:val="24"/>
                <w:szCs w:val="24"/>
              </w:rPr>
              <w:t>t inopportun » d’essayer d’assurer l’</w:t>
            </w:r>
            <w:r w:rsidRPr="008E34AA">
              <w:rPr>
                <w:rFonts w:ascii="Arial" w:hAnsi="Arial" w:cs="Arial"/>
                <w:sz w:val="24"/>
                <w:szCs w:val="24"/>
              </w:rPr>
              <w:t>égalité au moins devant la souffrance humaine ? Quant aux inva</w:t>
            </w:r>
            <w:r w:rsidR="00692F60" w:rsidRPr="008E34AA">
              <w:rPr>
                <w:rFonts w:ascii="Arial" w:hAnsi="Arial" w:cs="Arial"/>
                <w:sz w:val="24"/>
                <w:szCs w:val="24"/>
              </w:rPr>
              <w:t>lides on avait pour eux l’</w:t>
            </w:r>
            <w:r w:rsidRPr="008E34AA">
              <w:rPr>
                <w:rFonts w:ascii="Arial" w:hAnsi="Arial" w:cs="Arial"/>
                <w:sz w:val="24"/>
                <w:szCs w:val="24"/>
              </w:rPr>
              <w:t>Asile, quand il y avait de la place. Et les vieillards, porteurs de la médaille trentenaire ou cinquantenaire du travail, sans retraite et sans ressources, attendaient, eux aussi, un lit pour mourir... La loi «</w:t>
            </w:r>
            <w:r w:rsidR="00692F60" w:rsidRPr="008E34AA">
              <w:rPr>
                <w:rFonts w:ascii="Arial" w:hAnsi="Arial" w:cs="Arial"/>
                <w:sz w:val="24"/>
                <w:szCs w:val="24"/>
              </w:rPr>
              <w:t xml:space="preserve"> folle », la loi dont on dit qu’</w:t>
            </w:r>
            <w:r w:rsidRPr="008E34AA">
              <w:rPr>
                <w:rFonts w:ascii="Arial" w:hAnsi="Arial" w:cs="Arial"/>
                <w:sz w:val="24"/>
                <w:szCs w:val="24"/>
              </w:rPr>
              <w:t>elle est la plus grande escroquerie du siècle » a voulu permettre aux malades de se soigner, aux invalides de vivre, aux vieillards de ne pas mendier quand l</w:t>
            </w:r>
            <w:r w:rsidR="00692F60" w:rsidRPr="008E34AA">
              <w:rPr>
                <w:rFonts w:ascii="Arial" w:hAnsi="Arial" w:cs="Arial"/>
                <w:sz w:val="24"/>
                <w:szCs w:val="24"/>
              </w:rPr>
              <w:t>a vieillesse leur fait tomber l’</w:t>
            </w:r>
            <w:r w:rsidRPr="008E34AA">
              <w:rPr>
                <w:rFonts w:ascii="Arial" w:hAnsi="Arial" w:cs="Arial"/>
                <w:sz w:val="24"/>
                <w:szCs w:val="24"/>
              </w:rPr>
              <w:t>outil des mains. Elle</w:t>
            </w:r>
            <w:r w:rsidR="00692F60" w:rsidRPr="008E34AA">
              <w:rPr>
                <w:rFonts w:ascii="Arial" w:hAnsi="Arial" w:cs="Arial"/>
                <w:sz w:val="24"/>
                <w:szCs w:val="24"/>
              </w:rPr>
              <w:t xml:space="preserve"> a estimé qu’</w:t>
            </w:r>
            <w:r w:rsidRPr="008E34AA">
              <w:rPr>
                <w:rFonts w:ascii="Arial" w:hAnsi="Arial" w:cs="Arial"/>
                <w:sz w:val="24"/>
                <w:szCs w:val="24"/>
              </w:rPr>
              <w:t xml:space="preserve">ils ne devaient pas être à la charge de la collectivité ; mais collaborer par leurs propres sacrifices à se garantir contre les risques de la vie </w:t>
            </w:r>
            <w:r w:rsidR="00692F60" w:rsidRPr="008E34AA">
              <w:rPr>
                <w:rFonts w:ascii="Arial" w:hAnsi="Arial" w:cs="Arial"/>
                <w:sz w:val="24"/>
                <w:szCs w:val="24"/>
              </w:rPr>
              <w:t>et que l’</w:t>
            </w:r>
            <w:r w:rsidRPr="008E34AA">
              <w:rPr>
                <w:rFonts w:ascii="Arial" w:hAnsi="Arial" w:cs="Arial"/>
                <w:sz w:val="24"/>
                <w:szCs w:val="24"/>
              </w:rPr>
              <w:t>employeur, bénéficiaire de leur travail, devait aussi payer sa part.</w:t>
            </w:r>
          </w:p>
          <w:p w:rsidR="00D2731F" w:rsidRDefault="00692F60" w:rsidP="00037548">
            <w:pPr>
              <w:rPr>
                <w:rFonts w:ascii="Arial" w:hAnsi="Arial" w:cs="Arial"/>
                <w:sz w:val="24"/>
                <w:szCs w:val="24"/>
              </w:rPr>
            </w:pPr>
            <w:r w:rsidRPr="008E34AA">
              <w:rPr>
                <w:rFonts w:ascii="Arial" w:hAnsi="Arial" w:cs="Arial"/>
                <w:sz w:val="24"/>
                <w:szCs w:val="24"/>
              </w:rPr>
              <w:t>C’</w:t>
            </w:r>
            <w:r w:rsidR="0072457F" w:rsidRPr="008E34AA">
              <w:rPr>
                <w:rFonts w:ascii="Arial" w:hAnsi="Arial" w:cs="Arial"/>
                <w:sz w:val="24"/>
                <w:szCs w:val="24"/>
              </w:rPr>
              <w:t>est cela que le Parl</w:t>
            </w:r>
            <w:r w:rsidRPr="008E34AA">
              <w:rPr>
                <w:rFonts w:ascii="Arial" w:hAnsi="Arial" w:cs="Arial"/>
                <w:sz w:val="24"/>
                <w:szCs w:val="24"/>
              </w:rPr>
              <w:t>ement unanime a dit, a voulu. C’</w:t>
            </w:r>
            <w:r w:rsidR="0072457F" w:rsidRPr="008E34AA">
              <w:rPr>
                <w:rFonts w:ascii="Arial" w:hAnsi="Arial" w:cs="Arial"/>
                <w:sz w:val="24"/>
                <w:szCs w:val="24"/>
              </w:rPr>
              <w:t>est à cela que le Parlement ne permet</w:t>
            </w:r>
            <w:r w:rsidRPr="008E34AA">
              <w:rPr>
                <w:rFonts w:ascii="Arial" w:hAnsi="Arial" w:cs="Arial"/>
                <w:sz w:val="24"/>
                <w:szCs w:val="24"/>
              </w:rPr>
              <w:t>tra pas qu’</w:t>
            </w:r>
            <w:r w:rsidR="0072457F" w:rsidRPr="008E34AA">
              <w:rPr>
                <w:rFonts w:ascii="Arial" w:hAnsi="Arial" w:cs="Arial"/>
                <w:sz w:val="24"/>
                <w:szCs w:val="24"/>
              </w:rPr>
              <w:t>on touche. Il y aura des défenseurs dans tous les partis. Il y a à cette heure, 10 millions 621.081 assurés sociaux immatriculés. Ils ont, pendant deux ans, subi des retenues sur leurs salaires. Certains ont tou</w:t>
            </w:r>
            <w:r w:rsidRPr="008E34AA">
              <w:rPr>
                <w:rFonts w:ascii="Arial" w:hAnsi="Arial" w:cs="Arial"/>
                <w:sz w:val="24"/>
                <w:szCs w:val="24"/>
              </w:rPr>
              <w:t>ché des prestations.</w:t>
            </w:r>
          </w:p>
          <w:p w:rsidR="00516510" w:rsidRDefault="00692F60" w:rsidP="00037548">
            <w:pPr>
              <w:rPr>
                <w:rFonts w:ascii="Arial" w:hAnsi="Arial" w:cs="Arial"/>
                <w:sz w:val="24"/>
                <w:szCs w:val="24"/>
              </w:rPr>
            </w:pPr>
            <w:r w:rsidRPr="008E34AA">
              <w:rPr>
                <w:rFonts w:ascii="Arial" w:hAnsi="Arial" w:cs="Arial"/>
                <w:sz w:val="24"/>
                <w:szCs w:val="24"/>
              </w:rPr>
              <w:t>D’autres n’</w:t>
            </w:r>
            <w:r w:rsidR="0072457F" w:rsidRPr="008E34AA">
              <w:rPr>
                <w:rFonts w:ascii="Arial" w:hAnsi="Arial" w:cs="Arial"/>
                <w:sz w:val="24"/>
                <w:szCs w:val="24"/>
              </w:rPr>
              <w:t>ont rien eu à demander. Leurs économies oblig</w:t>
            </w:r>
            <w:r w:rsidRPr="008E34AA">
              <w:rPr>
                <w:rFonts w:ascii="Arial" w:hAnsi="Arial" w:cs="Arial"/>
                <w:sz w:val="24"/>
                <w:szCs w:val="24"/>
              </w:rPr>
              <w:t>atoires sont dans les caisses d’assurances. Ils n’ont d’</w:t>
            </w:r>
            <w:r w:rsidR="0072457F" w:rsidRPr="008E34AA">
              <w:rPr>
                <w:rFonts w:ascii="Arial" w:hAnsi="Arial" w:cs="Arial"/>
                <w:sz w:val="24"/>
                <w:szCs w:val="24"/>
              </w:rPr>
              <w:t xml:space="preserve">autant </w:t>
            </w:r>
            <w:r w:rsidRPr="008E34AA">
              <w:rPr>
                <w:rFonts w:ascii="Arial" w:hAnsi="Arial" w:cs="Arial"/>
                <w:sz w:val="24"/>
                <w:szCs w:val="24"/>
              </w:rPr>
              <w:t>moins pu en faire d’autres qu’</w:t>
            </w:r>
            <w:r w:rsidR="0072457F" w:rsidRPr="008E34AA">
              <w:rPr>
                <w:rFonts w:ascii="Arial" w:hAnsi="Arial" w:cs="Arial"/>
                <w:sz w:val="24"/>
                <w:szCs w:val="24"/>
              </w:rPr>
              <w:t xml:space="preserve">ils ont subi des réductions de </w:t>
            </w:r>
            <w:r w:rsidRPr="008E34AA">
              <w:rPr>
                <w:rFonts w:ascii="Arial" w:hAnsi="Arial" w:cs="Arial"/>
                <w:sz w:val="24"/>
                <w:szCs w:val="24"/>
              </w:rPr>
              <w:t>salaires. Malades demain, ils s’</w:t>
            </w:r>
            <w:r w:rsidR="0072457F" w:rsidRPr="008E34AA">
              <w:rPr>
                <w:rFonts w:ascii="Arial" w:hAnsi="Arial" w:cs="Arial"/>
                <w:sz w:val="24"/>
                <w:szCs w:val="24"/>
              </w:rPr>
              <w:t>entendraient dire : Les Caisses sont fermées pendant deux ans. Aucune prestation ne vous sera versée. Débrouillez- vous ! On leur dirait cela alors que les Caisses ont actuellement plus de sept cent millions de boni ? C</w:t>
            </w:r>
            <w:r w:rsidR="006271C1" w:rsidRPr="008E34AA">
              <w:rPr>
                <w:rFonts w:ascii="Arial" w:hAnsi="Arial" w:cs="Arial"/>
                <w:sz w:val="24"/>
                <w:szCs w:val="24"/>
              </w:rPr>
              <w:t>’</w:t>
            </w:r>
            <w:r w:rsidR="0072457F" w:rsidRPr="008E34AA">
              <w:rPr>
                <w:rFonts w:ascii="Arial" w:hAnsi="Arial" w:cs="Arial"/>
                <w:sz w:val="24"/>
                <w:szCs w:val="24"/>
              </w:rPr>
              <w:t xml:space="preserve">est ce jour-là que la loi mériterait tous </w:t>
            </w:r>
            <w:r w:rsidR="006271C1" w:rsidRPr="008E34AA">
              <w:rPr>
                <w:rFonts w:ascii="Arial" w:hAnsi="Arial" w:cs="Arial"/>
                <w:sz w:val="24"/>
                <w:szCs w:val="24"/>
              </w:rPr>
              <w:t>les jugements sévères dont on l’a accablée. « C’est cela qui constituerait l’escroquerie. L’</w:t>
            </w:r>
            <w:r w:rsidR="0072457F" w:rsidRPr="008E34AA">
              <w:rPr>
                <w:rFonts w:ascii="Arial" w:hAnsi="Arial" w:cs="Arial"/>
                <w:sz w:val="24"/>
                <w:szCs w:val="24"/>
              </w:rPr>
              <w:t>Etat en imposant des sacrifices aux autres, en les obligeant à être prévoyants, a pris — de son côté — des engagements formels. Il ne peut les renier. Mais s</w:t>
            </w:r>
            <w:r w:rsidR="006271C1" w:rsidRPr="008E34AA">
              <w:rPr>
                <w:rFonts w:ascii="Arial" w:hAnsi="Arial" w:cs="Arial"/>
                <w:sz w:val="24"/>
                <w:szCs w:val="24"/>
              </w:rPr>
              <w:t>upposons qu’</w:t>
            </w:r>
            <w:r w:rsidR="0072457F" w:rsidRPr="008E34AA">
              <w:rPr>
                <w:rFonts w:ascii="Arial" w:hAnsi="Arial" w:cs="Arial"/>
                <w:sz w:val="24"/>
                <w:szCs w:val="24"/>
              </w:rPr>
              <w:t>il le fasse. On sus</w:t>
            </w:r>
            <w:r w:rsidR="006271C1" w:rsidRPr="008E34AA">
              <w:rPr>
                <w:rFonts w:ascii="Arial" w:hAnsi="Arial" w:cs="Arial"/>
                <w:sz w:val="24"/>
                <w:szCs w:val="24"/>
              </w:rPr>
              <w:t>pend l’</w:t>
            </w:r>
            <w:r w:rsidR="0072457F" w:rsidRPr="008E34AA">
              <w:rPr>
                <w:rFonts w:ascii="Arial" w:hAnsi="Arial" w:cs="Arial"/>
                <w:sz w:val="24"/>
                <w:szCs w:val="24"/>
              </w:rPr>
              <w:t>application de la loi. Aucun verse</w:t>
            </w:r>
            <w:r w:rsidR="006271C1" w:rsidRPr="008E34AA">
              <w:rPr>
                <w:rFonts w:ascii="Arial" w:hAnsi="Arial" w:cs="Arial"/>
                <w:sz w:val="24"/>
                <w:szCs w:val="24"/>
              </w:rPr>
              <w:t>ment n’</w:t>
            </w:r>
            <w:r w:rsidR="0072457F" w:rsidRPr="008E34AA">
              <w:rPr>
                <w:rFonts w:ascii="Arial" w:hAnsi="Arial" w:cs="Arial"/>
                <w:sz w:val="24"/>
                <w:szCs w:val="24"/>
              </w:rPr>
              <w:t>est plus effectué.</w:t>
            </w:r>
          </w:p>
          <w:p w:rsidR="00D2731F" w:rsidRDefault="0072457F" w:rsidP="00037548">
            <w:pPr>
              <w:rPr>
                <w:rFonts w:ascii="Arial" w:hAnsi="Arial" w:cs="Arial"/>
                <w:sz w:val="24"/>
                <w:szCs w:val="24"/>
              </w:rPr>
            </w:pPr>
            <w:r w:rsidRPr="008E34AA">
              <w:rPr>
                <w:rFonts w:ascii="Arial" w:hAnsi="Arial" w:cs="Arial"/>
                <w:sz w:val="24"/>
                <w:szCs w:val="24"/>
              </w:rPr>
              <w:t>Que va-t-on faire, pendant deux ans, des quelques milliers de fonc</w:t>
            </w:r>
            <w:r w:rsidR="006271C1" w:rsidRPr="008E34AA">
              <w:rPr>
                <w:rFonts w:ascii="Arial" w:hAnsi="Arial" w:cs="Arial"/>
                <w:sz w:val="24"/>
                <w:szCs w:val="24"/>
              </w:rPr>
              <w:t>tionnaires chargés d’</w:t>
            </w:r>
            <w:r w:rsidRPr="008E34AA">
              <w:rPr>
                <w:rFonts w:ascii="Arial" w:hAnsi="Arial" w:cs="Arial"/>
                <w:sz w:val="24"/>
                <w:szCs w:val="24"/>
              </w:rPr>
              <w:t>appliquer la loi ? On les congédiera, brutalement, ou on les</w:t>
            </w:r>
            <w:r w:rsidR="006271C1" w:rsidRPr="008E34AA">
              <w:rPr>
                <w:rFonts w:ascii="Arial" w:hAnsi="Arial" w:cs="Arial"/>
                <w:sz w:val="24"/>
                <w:szCs w:val="24"/>
              </w:rPr>
              <w:t xml:space="preserve"> gardera à ne rien faire ? Il n’</w:t>
            </w:r>
            <w:r w:rsidRPr="008E34AA">
              <w:rPr>
                <w:rFonts w:ascii="Arial" w:hAnsi="Arial" w:cs="Arial"/>
                <w:sz w:val="24"/>
                <w:szCs w:val="24"/>
              </w:rPr>
              <w:t>y aura que ces deux solutions. On ne pourra les congédier sans indemnité. Ils ont des droits acquis, certains. Combien cela coûtera-t-il ? Je ne sais</w:t>
            </w:r>
            <w:r w:rsidR="006271C1" w:rsidRPr="008E34AA">
              <w:rPr>
                <w:rFonts w:ascii="Arial" w:hAnsi="Arial" w:cs="Arial"/>
                <w:sz w:val="24"/>
                <w:szCs w:val="24"/>
              </w:rPr>
              <w:t>.</w:t>
            </w:r>
            <w:r w:rsidRPr="008E34AA">
              <w:rPr>
                <w:rFonts w:ascii="Arial" w:hAnsi="Arial" w:cs="Arial"/>
                <w:sz w:val="24"/>
                <w:szCs w:val="24"/>
              </w:rPr>
              <w:t xml:space="preserve"> Ce que je sais</w:t>
            </w:r>
            <w:r w:rsidR="006271C1" w:rsidRPr="008E34AA">
              <w:rPr>
                <w:rFonts w:ascii="Arial" w:hAnsi="Arial" w:cs="Arial"/>
                <w:sz w:val="24"/>
                <w:szCs w:val="24"/>
              </w:rPr>
              <w:t>, c’est qu’</w:t>
            </w:r>
            <w:r w:rsidRPr="008E34AA">
              <w:rPr>
                <w:rFonts w:ascii="Arial" w:hAnsi="Arial" w:cs="Arial"/>
                <w:sz w:val="24"/>
                <w:szCs w:val="24"/>
              </w:rPr>
              <w:t>on désorganisera complètement, d</w:t>
            </w:r>
            <w:r w:rsidR="006271C1" w:rsidRPr="008E34AA">
              <w:rPr>
                <w:rFonts w:ascii="Arial" w:hAnsi="Arial" w:cs="Arial"/>
                <w:sz w:val="24"/>
                <w:szCs w:val="24"/>
              </w:rPr>
              <w:t xml:space="preserve">éfinitivement des services qui </w:t>
            </w:r>
            <w:r w:rsidRPr="008E34AA">
              <w:rPr>
                <w:rFonts w:ascii="Arial" w:hAnsi="Arial" w:cs="Arial"/>
                <w:sz w:val="24"/>
                <w:szCs w:val="24"/>
              </w:rPr>
              <w:t xml:space="preserve">après deux </w:t>
            </w:r>
            <w:r w:rsidR="006271C1" w:rsidRPr="008E34AA">
              <w:rPr>
                <w:rFonts w:ascii="Arial" w:hAnsi="Arial" w:cs="Arial"/>
                <w:sz w:val="24"/>
                <w:szCs w:val="24"/>
              </w:rPr>
              <w:t>années de tâtonnements — commenç</w:t>
            </w:r>
            <w:r w:rsidRPr="008E34AA">
              <w:rPr>
                <w:rFonts w:ascii="Arial" w:hAnsi="Arial" w:cs="Arial"/>
                <w:sz w:val="24"/>
                <w:szCs w:val="24"/>
              </w:rPr>
              <w:t>aient à fonctionner normalement. Gardera-t-on les fonctionnaires à ne rien faire ?</w:t>
            </w:r>
          </w:p>
          <w:p w:rsidR="0072457F" w:rsidRPr="008E34AA" w:rsidRDefault="0072457F" w:rsidP="00037548">
            <w:pPr>
              <w:rPr>
                <w:rFonts w:ascii="Arial" w:hAnsi="Arial" w:cs="Arial"/>
                <w:sz w:val="24"/>
                <w:szCs w:val="24"/>
              </w:rPr>
            </w:pPr>
            <w:r w:rsidRPr="008E34AA">
              <w:rPr>
                <w:rFonts w:ascii="Arial" w:hAnsi="Arial" w:cs="Arial"/>
                <w:sz w:val="24"/>
                <w:szCs w:val="24"/>
              </w:rPr>
              <w:t>Ce serait un bien curieux spectacl</w:t>
            </w:r>
            <w:r w:rsidR="006271C1" w:rsidRPr="008E34AA">
              <w:rPr>
                <w:rFonts w:ascii="Arial" w:hAnsi="Arial" w:cs="Arial"/>
                <w:sz w:val="24"/>
                <w:szCs w:val="24"/>
              </w:rPr>
              <w:t>e. Je m’</w:t>
            </w:r>
            <w:r w:rsidRPr="008E34AA">
              <w:rPr>
                <w:rFonts w:ascii="Arial" w:hAnsi="Arial" w:cs="Arial"/>
                <w:sz w:val="24"/>
                <w:szCs w:val="24"/>
              </w:rPr>
              <w:t xml:space="preserve">en excuse auprès de M. </w:t>
            </w:r>
            <w:r w:rsidRPr="008E34AA">
              <w:rPr>
                <w:rFonts w:ascii="Arial" w:hAnsi="Arial" w:cs="Arial"/>
                <w:caps/>
                <w:sz w:val="24"/>
                <w:szCs w:val="24"/>
              </w:rPr>
              <w:t>Milan</w:t>
            </w:r>
            <w:r w:rsidRPr="008E34AA">
              <w:rPr>
                <w:rFonts w:ascii="Arial" w:hAnsi="Arial" w:cs="Arial"/>
                <w:sz w:val="24"/>
                <w:szCs w:val="24"/>
              </w:rPr>
              <w:t>, mais je dois lui dire que sa pr</w:t>
            </w:r>
            <w:r w:rsidR="006271C1" w:rsidRPr="008E34AA">
              <w:rPr>
                <w:rFonts w:ascii="Arial" w:hAnsi="Arial" w:cs="Arial"/>
                <w:sz w:val="24"/>
                <w:szCs w:val="24"/>
              </w:rPr>
              <w:t>oposition n’</w:t>
            </w:r>
            <w:r w:rsidRPr="008E34AA">
              <w:rPr>
                <w:rFonts w:ascii="Arial" w:hAnsi="Arial" w:cs="Arial"/>
                <w:sz w:val="24"/>
                <w:szCs w:val="24"/>
              </w:rPr>
              <w:t>est pas acceptab</w:t>
            </w:r>
            <w:r w:rsidR="00A013E5">
              <w:rPr>
                <w:rFonts w:ascii="Arial" w:hAnsi="Arial" w:cs="Arial"/>
                <w:sz w:val="24"/>
                <w:szCs w:val="24"/>
              </w:rPr>
              <w:t>le. Il faut où abroger la loi ou</w:t>
            </w:r>
            <w:r w:rsidRPr="008E34AA">
              <w:rPr>
                <w:rFonts w:ascii="Arial" w:hAnsi="Arial" w:cs="Arial"/>
                <w:sz w:val="24"/>
                <w:szCs w:val="24"/>
              </w:rPr>
              <w:t xml:space="preserve"> la laisser vivre. La « suspension » est insoutenable.</w:t>
            </w:r>
            <w:r w:rsidR="006271C1" w:rsidRPr="008E34AA">
              <w:rPr>
                <w:rFonts w:ascii="Arial" w:hAnsi="Arial" w:cs="Arial"/>
                <w:sz w:val="24"/>
                <w:szCs w:val="24"/>
              </w:rPr>
              <w:t xml:space="preserve"> Elle n’apparaît d’</w:t>
            </w:r>
            <w:r w:rsidRPr="008E34AA">
              <w:rPr>
                <w:rFonts w:ascii="Arial" w:hAnsi="Arial" w:cs="Arial"/>
                <w:sz w:val="24"/>
                <w:szCs w:val="24"/>
              </w:rPr>
              <w:t>ailleurs que comme un moyen détourné de la jeter à ter</w:t>
            </w:r>
            <w:r w:rsidR="006271C1" w:rsidRPr="008E34AA">
              <w:rPr>
                <w:rFonts w:ascii="Arial" w:hAnsi="Arial" w:cs="Arial"/>
                <w:sz w:val="24"/>
                <w:szCs w:val="24"/>
              </w:rPr>
              <w:t>re. Ceux qui pensent qu’</w:t>
            </w:r>
            <w:r w:rsidRPr="008E34AA">
              <w:rPr>
                <w:rFonts w:ascii="Arial" w:hAnsi="Arial" w:cs="Arial"/>
                <w:sz w:val="24"/>
                <w:szCs w:val="24"/>
              </w:rPr>
              <w:t>elle « a été imposée au pays contre son gré »</w:t>
            </w:r>
            <w:r w:rsidR="006271C1" w:rsidRPr="008E34AA">
              <w:rPr>
                <w:rFonts w:ascii="Arial" w:hAnsi="Arial" w:cs="Arial"/>
                <w:sz w:val="24"/>
                <w:szCs w:val="24"/>
              </w:rPr>
              <w:t>, qu’</w:t>
            </w:r>
            <w:r w:rsidRPr="008E34AA">
              <w:rPr>
                <w:rFonts w:ascii="Arial" w:hAnsi="Arial" w:cs="Arial"/>
                <w:sz w:val="24"/>
                <w:szCs w:val="24"/>
              </w:rPr>
              <w:t>elle a « dressé contre elle-même ceux dont elle devait faire le bonheur » se doivent de de</w:t>
            </w:r>
            <w:r w:rsidR="006271C1" w:rsidRPr="008E34AA">
              <w:rPr>
                <w:rFonts w:ascii="Arial" w:hAnsi="Arial" w:cs="Arial"/>
                <w:sz w:val="24"/>
                <w:szCs w:val="24"/>
              </w:rPr>
              <w:t>mander qu’</w:t>
            </w:r>
            <w:r w:rsidRPr="008E34AA">
              <w:rPr>
                <w:rFonts w:ascii="Arial" w:hAnsi="Arial" w:cs="Arial"/>
                <w:sz w:val="24"/>
                <w:szCs w:val="24"/>
              </w:rPr>
              <w:t>on la raye à jamais de notre légis</w:t>
            </w:r>
            <w:r w:rsidR="006271C1" w:rsidRPr="008E34AA">
              <w:rPr>
                <w:rFonts w:ascii="Arial" w:hAnsi="Arial" w:cs="Arial"/>
                <w:sz w:val="24"/>
                <w:szCs w:val="24"/>
              </w:rPr>
              <w:t>lation. C’</w:t>
            </w:r>
            <w:r w:rsidRPr="008E34AA">
              <w:rPr>
                <w:rFonts w:ascii="Arial" w:hAnsi="Arial" w:cs="Arial"/>
                <w:sz w:val="24"/>
                <w:szCs w:val="24"/>
              </w:rPr>
              <w:t xml:space="preserve">est leur droit absolu. Les Chambres décideront. Mais que nul </w:t>
            </w:r>
            <w:r w:rsidR="006271C1" w:rsidRPr="008E34AA">
              <w:rPr>
                <w:rFonts w:ascii="Arial" w:hAnsi="Arial" w:cs="Arial"/>
                <w:sz w:val="24"/>
                <w:szCs w:val="24"/>
              </w:rPr>
              <w:t>ne s’</w:t>
            </w:r>
            <w:r w:rsidRPr="008E34AA">
              <w:rPr>
                <w:rFonts w:ascii="Arial" w:hAnsi="Arial" w:cs="Arial"/>
                <w:sz w:val="24"/>
                <w:szCs w:val="24"/>
              </w:rPr>
              <w:t>inquiète. Le gouvernement ne se prêtera ni de près ni de loin à aucune tentative de suspension ou d'abrogation. On ne touchera pas à une loi dont nous dirons pro</w:t>
            </w:r>
            <w:r w:rsidR="006271C1" w:rsidRPr="008E34AA">
              <w:rPr>
                <w:rFonts w:ascii="Arial" w:hAnsi="Arial" w:cs="Arial"/>
                <w:sz w:val="24"/>
                <w:szCs w:val="24"/>
              </w:rPr>
              <w:t>chainement tous les services qu’</w:t>
            </w:r>
            <w:r w:rsidRPr="008E34AA">
              <w:rPr>
                <w:rFonts w:ascii="Arial" w:hAnsi="Arial" w:cs="Arial"/>
                <w:sz w:val="24"/>
                <w:szCs w:val="24"/>
              </w:rPr>
              <w:t>elle a rendus, to</w:t>
            </w:r>
            <w:r w:rsidR="006271C1" w:rsidRPr="008E34AA">
              <w:rPr>
                <w:rFonts w:ascii="Arial" w:hAnsi="Arial" w:cs="Arial"/>
                <w:sz w:val="24"/>
                <w:szCs w:val="24"/>
              </w:rPr>
              <w:t>utes les espérances qu’</w:t>
            </w:r>
            <w:r w:rsidRPr="008E34AA">
              <w:rPr>
                <w:rFonts w:ascii="Arial" w:hAnsi="Arial" w:cs="Arial"/>
                <w:sz w:val="24"/>
                <w:szCs w:val="24"/>
              </w:rPr>
              <w:t>elle contient et a</w:t>
            </w:r>
            <w:r w:rsidR="006271C1" w:rsidRPr="008E34AA">
              <w:rPr>
                <w:rFonts w:ascii="Arial" w:hAnsi="Arial" w:cs="Arial"/>
                <w:sz w:val="24"/>
                <w:szCs w:val="24"/>
              </w:rPr>
              <w:t>ussi l</w:t>
            </w:r>
            <w:r w:rsidRPr="008E34AA">
              <w:rPr>
                <w:rFonts w:ascii="Arial" w:hAnsi="Arial" w:cs="Arial"/>
                <w:sz w:val="24"/>
                <w:szCs w:val="24"/>
              </w:rPr>
              <w:t>es imperfec</w:t>
            </w:r>
            <w:r w:rsidR="006271C1" w:rsidRPr="008E34AA">
              <w:rPr>
                <w:rFonts w:ascii="Arial" w:hAnsi="Arial" w:cs="Arial"/>
                <w:sz w:val="24"/>
                <w:szCs w:val="24"/>
              </w:rPr>
              <w:t>tions. La France républicaine n’a pas l’habitude de reprendre ce qu’</w:t>
            </w:r>
            <w:r w:rsidRPr="008E34AA">
              <w:rPr>
                <w:rFonts w:ascii="Arial" w:hAnsi="Arial" w:cs="Arial"/>
                <w:sz w:val="24"/>
                <w:szCs w:val="24"/>
              </w:rPr>
              <w:t>elle a donné.</w:t>
            </w:r>
          </w:p>
          <w:p w:rsidR="000F0593" w:rsidRPr="008E34AA" w:rsidRDefault="0072457F" w:rsidP="00037548">
            <w:pPr>
              <w:rPr>
                <w:rFonts w:ascii="Arial" w:hAnsi="Arial" w:cs="Arial"/>
                <w:sz w:val="24"/>
                <w:szCs w:val="24"/>
              </w:rPr>
            </w:pPr>
            <w:r w:rsidRPr="008E34AA">
              <w:rPr>
                <w:rFonts w:ascii="Arial" w:hAnsi="Arial" w:cs="Arial"/>
                <w:sz w:val="24"/>
                <w:szCs w:val="24"/>
              </w:rPr>
              <w:t xml:space="preserve">Albert </w:t>
            </w:r>
            <w:r w:rsidRPr="008E34AA">
              <w:rPr>
                <w:rFonts w:ascii="Arial" w:hAnsi="Arial" w:cs="Arial"/>
                <w:caps/>
                <w:sz w:val="24"/>
                <w:szCs w:val="24"/>
              </w:rPr>
              <w:t>Dalimier</w:t>
            </w:r>
            <w:r w:rsidR="005A6B47" w:rsidRPr="008E34AA">
              <w:rPr>
                <w:rFonts w:ascii="Arial" w:hAnsi="Arial" w:cs="Arial"/>
                <w:sz w:val="24"/>
                <w:szCs w:val="24"/>
              </w:rPr>
              <w:t>, ancien ministre du Travail</w:t>
            </w:r>
            <w:r w:rsidR="000F0593" w:rsidRPr="008E34AA">
              <w:rPr>
                <w:rFonts w:ascii="Arial" w:hAnsi="Arial" w:cs="Arial"/>
                <w:sz w:val="24"/>
                <w:szCs w:val="24"/>
              </w:rPr>
              <w:t>.</w:t>
            </w:r>
          </w:p>
          <w:p w:rsidR="008F2FB1" w:rsidRPr="000F0593" w:rsidRDefault="008F2FB1" w:rsidP="00037548">
            <w:pPr>
              <w:rPr>
                <w:rFonts w:ascii="Arial" w:hAnsi="Arial" w:cs="Arial"/>
                <w:color w:val="1D3D91"/>
              </w:rPr>
            </w:pPr>
          </w:p>
        </w:tc>
        <w:tc>
          <w:tcPr>
            <w:tcW w:w="4111" w:type="dxa"/>
            <w:shd w:val="clear" w:color="auto" w:fill="1D3D91"/>
          </w:tcPr>
          <w:p w:rsidR="00982C0D" w:rsidRPr="00581FC0" w:rsidRDefault="00C776AA" w:rsidP="00037548">
            <w:pPr>
              <w:pStyle w:val="Default"/>
              <w:rPr>
                <w:rFonts w:ascii="Arial" w:hAnsi="Arial" w:cs="Arial"/>
                <w:bCs/>
                <w:color w:val="FFFFFF" w:themeColor="background1"/>
                <w:sz w:val="48"/>
                <w:szCs w:val="48"/>
              </w:rPr>
            </w:pPr>
            <w:r w:rsidRPr="00FF4091">
              <w:rPr>
                <w:rFonts w:ascii="Arial" w:hAnsi="Arial" w:cs="Arial"/>
                <w:b/>
                <w:bCs/>
                <w:noProof/>
                <w:color w:val="FFFFFF" w:themeColor="background1"/>
                <w:sz w:val="32"/>
                <w:szCs w:val="32"/>
                <w:lang w:eastAsia="fr-FR"/>
              </w:rPr>
              <w:lastRenderedPageBreak/>
              <w:drawing>
                <wp:inline distT="0" distB="0" distL="0" distR="0">
                  <wp:extent cx="600502" cy="711404"/>
                  <wp:effectExtent l="0" t="0" r="9525" b="0"/>
                  <wp:docPr id="3" name="Image 3" descr="C:\Users\audrey.musto\AppData\Local\Microsoft\Windows\INetCache\Content.Word\Micro ro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udrey.musto\AppData\Local\Microsoft\Windows\INetCache\Content.Word\Micro rou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078" cy="720380"/>
                          </a:xfrm>
                          <a:prstGeom prst="rect">
                            <a:avLst/>
                          </a:prstGeom>
                          <a:noFill/>
                          <a:ln>
                            <a:noFill/>
                          </a:ln>
                        </pic:spPr>
                      </pic:pic>
                    </a:graphicData>
                  </a:graphic>
                </wp:inline>
              </w:drawing>
            </w:r>
            <w:r w:rsidR="003C2A84" w:rsidRPr="00581FC0">
              <w:rPr>
                <w:rFonts w:ascii="Arial" w:hAnsi="Arial" w:cs="Arial"/>
                <w:bCs/>
                <w:color w:val="FFFFFF" w:themeColor="background1"/>
                <w:sz w:val="48"/>
                <w:szCs w:val="48"/>
              </w:rPr>
              <w:t xml:space="preserve">COLLOQUE </w:t>
            </w:r>
            <w:proofErr w:type="gramStart"/>
            <w:r w:rsidR="00982C0D" w:rsidRPr="00581FC0">
              <w:rPr>
                <w:rFonts w:ascii="Arial" w:hAnsi="Arial" w:cs="Arial"/>
                <w:bCs/>
                <w:color w:val="FFFFFF" w:themeColor="background1"/>
                <w:sz w:val="48"/>
                <w:szCs w:val="48"/>
              </w:rPr>
              <w:t>ORGANIS</w:t>
            </w:r>
            <w:r w:rsidRPr="00581FC0">
              <w:rPr>
                <w:rFonts w:ascii="Arial" w:hAnsi="Arial" w:cs="Arial"/>
                <w:bCs/>
                <w:color w:val="FFFFFF" w:themeColor="background1"/>
                <w:sz w:val="48"/>
                <w:szCs w:val="48"/>
              </w:rPr>
              <w:t>É</w:t>
            </w:r>
            <w:r w:rsidR="003C2A84" w:rsidRPr="00581FC0">
              <w:rPr>
                <w:rFonts w:ascii="Arial" w:hAnsi="Arial" w:cs="Arial"/>
                <w:bCs/>
                <w:color w:val="FFFFFF" w:themeColor="background1"/>
                <w:sz w:val="48"/>
                <w:szCs w:val="48"/>
              </w:rPr>
              <w:t xml:space="preserve"> </w:t>
            </w:r>
            <w:r w:rsidR="00982C0D" w:rsidRPr="00581FC0">
              <w:rPr>
                <w:rFonts w:ascii="Arial" w:hAnsi="Arial" w:cs="Arial"/>
                <w:bCs/>
                <w:color w:val="FFFFFF" w:themeColor="background1"/>
                <w:sz w:val="48"/>
                <w:szCs w:val="48"/>
              </w:rPr>
              <w:t xml:space="preserve"> PAR</w:t>
            </w:r>
            <w:proofErr w:type="gramEnd"/>
            <w:r w:rsidR="00982C0D" w:rsidRPr="00581FC0">
              <w:rPr>
                <w:rFonts w:ascii="Arial" w:hAnsi="Arial" w:cs="Arial"/>
                <w:bCs/>
                <w:color w:val="FFFFFF" w:themeColor="background1"/>
                <w:sz w:val="48"/>
                <w:szCs w:val="48"/>
              </w:rPr>
              <w:t xml:space="preserve"> </w:t>
            </w:r>
            <w:r w:rsidRPr="00581FC0">
              <w:rPr>
                <w:rFonts w:ascii="Arial" w:hAnsi="Arial" w:cs="Arial"/>
                <w:bCs/>
                <w:color w:val="FFFFFF" w:themeColor="background1"/>
                <w:sz w:val="48"/>
                <w:szCs w:val="48"/>
              </w:rPr>
              <w:t>LE CHATEFP</w:t>
            </w:r>
          </w:p>
          <w:p w:rsidR="00280706" w:rsidRPr="005A6B47" w:rsidRDefault="00280706" w:rsidP="00037548">
            <w:pPr>
              <w:pStyle w:val="Default"/>
              <w:rPr>
                <w:rFonts w:ascii="Arial" w:hAnsi="Arial" w:cs="Arial"/>
                <w:bCs/>
                <w:color w:val="FFFFFF" w:themeColor="background1"/>
                <w:sz w:val="44"/>
                <w:szCs w:val="44"/>
              </w:rPr>
            </w:pPr>
          </w:p>
          <w:p w:rsidR="003920D0" w:rsidRPr="00581FC0" w:rsidRDefault="003C2A84" w:rsidP="00037548">
            <w:pPr>
              <w:pStyle w:val="Default"/>
              <w:rPr>
                <w:rFonts w:ascii="Arial" w:hAnsi="Arial" w:cs="Arial"/>
                <w:bCs/>
                <w:color w:val="FFFFFF" w:themeColor="background1"/>
                <w:sz w:val="32"/>
                <w:szCs w:val="32"/>
              </w:rPr>
            </w:pPr>
            <w:r w:rsidRPr="00581FC0">
              <w:rPr>
                <w:rFonts w:ascii="Arial" w:hAnsi="Arial" w:cs="Arial"/>
                <w:bCs/>
                <w:color w:val="FFFFFF" w:themeColor="background1"/>
                <w:sz w:val="32"/>
                <w:szCs w:val="32"/>
              </w:rPr>
              <w:t xml:space="preserve">22-23 juin </w:t>
            </w:r>
            <w:r w:rsidR="00CC5037" w:rsidRPr="00581FC0">
              <w:rPr>
                <w:rFonts w:ascii="Arial" w:hAnsi="Arial" w:cs="Arial"/>
                <w:bCs/>
                <w:color w:val="FFFFFF" w:themeColor="background1"/>
                <w:sz w:val="32"/>
                <w:szCs w:val="32"/>
              </w:rPr>
              <w:t>20</w:t>
            </w:r>
            <w:r w:rsidRPr="00581FC0">
              <w:rPr>
                <w:rFonts w:ascii="Arial" w:hAnsi="Arial" w:cs="Arial"/>
                <w:bCs/>
                <w:color w:val="FFFFFF" w:themeColor="background1"/>
                <w:sz w:val="32"/>
                <w:szCs w:val="32"/>
              </w:rPr>
              <w:t>23 à 9H, salle</w:t>
            </w:r>
            <w:r w:rsidR="00CC5037" w:rsidRPr="00581FC0">
              <w:rPr>
                <w:rFonts w:ascii="Arial" w:hAnsi="Arial" w:cs="Arial"/>
                <w:bCs/>
                <w:color w:val="FFFFFF" w:themeColor="background1"/>
                <w:sz w:val="32"/>
                <w:szCs w:val="32"/>
              </w:rPr>
              <w:t>s</w:t>
            </w:r>
            <w:r w:rsidRPr="00581FC0">
              <w:rPr>
                <w:rFonts w:ascii="Arial" w:hAnsi="Arial" w:cs="Arial"/>
                <w:bCs/>
                <w:color w:val="FFFFFF" w:themeColor="background1"/>
                <w:sz w:val="32"/>
                <w:szCs w:val="32"/>
              </w:rPr>
              <w:t xml:space="preserve"> Marcelle Henry 1 et 2</w:t>
            </w:r>
            <w:r w:rsidR="00CC5037" w:rsidRPr="00581FC0">
              <w:rPr>
                <w:rFonts w:ascii="Arial" w:hAnsi="Arial" w:cs="Arial"/>
                <w:bCs/>
                <w:color w:val="FFFFFF" w:themeColor="background1"/>
                <w:sz w:val="32"/>
                <w:szCs w:val="32"/>
              </w:rPr>
              <w:t>, Tour Mirabeau, 39- 43 Quai André Citroën, Paris</w:t>
            </w:r>
            <w:r w:rsidR="00943C8F" w:rsidRPr="00581FC0">
              <w:rPr>
                <w:rFonts w:ascii="Arial" w:hAnsi="Arial" w:cs="Arial"/>
                <w:bCs/>
                <w:color w:val="FFFFFF" w:themeColor="background1"/>
                <w:sz w:val="32"/>
                <w:szCs w:val="32"/>
              </w:rPr>
              <w:t xml:space="preserve"> 15</w:t>
            </w:r>
            <w:proofErr w:type="gramStart"/>
            <w:r w:rsidR="00943C8F" w:rsidRPr="00581FC0">
              <w:rPr>
                <w:rFonts w:ascii="Arial" w:hAnsi="Arial" w:cs="Arial"/>
                <w:bCs/>
                <w:color w:val="FFFFFF" w:themeColor="background1"/>
                <w:sz w:val="32"/>
                <w:szCs w:val="32"/>
                <w:vertAlign w:val="superscript"/>
              </w:rPr>
              <w:t>ème</w:t>
            </w:r>
            <w:r w:rsidR="00943C8F" w:rsidRPr="00581FC0">
              <w:rPr>
                <w:rFonts w:ascii="Arial" w:hAnsi="Arial" w:cs="Arial"/>
                <w:bCs/>
                <w:color w:val="FFFFFF" w:themeColor="background1"/>
                <w:sz w:val="32"/>
                <w:szCs w:val="32"/>
              </w:rPr>
              <w:t xml:space="preserve"> ,</w:t>
            </w:r>
            <w:proofErr w:type="gramEnd"/>
            <w:r w:rsidR="00943C8F" w:rsidRPr="00581FC0">
              <w:rPr>
                <w:rFonts w:ascii="Arial" w:hAnsi="Arial" w:cs="Arial"/>
                <w:bCs/>
                <w:color w:val="FFFFFF" w:themeColor="background1"/>
                <w:sz w:val="32"/>
                <w:szCs w:val="32"/>
              </w:rPr>
              <w:t xml:space="preserve"> </w:t>
            </w:r>
          </w:p>
          <w:p w:rsidR="00581FC0" w:rsidRDefault="00943C8F" w:rsidP="00964CC4">
            <w:pPr>
              <w:rPr>
                <w:rFonts w:ascii="Arial" w:hAnsi="Arial" w:cs="Arial"/>
                <w:bCs/>
                <w:color w:val="FFFFFF" w:themeColor="background1"/>
                <w:sz w:val="32"/>
                <w:szCs w:val="32"/>
              </w:rPr>
            </w:pPr>
            <w:proofErr w:type="gramStart"/>
            <w:r w:rsidRPr="00581FC0">
              <w:rPr>
                <w:rFonts w:ascii="Arial" w:hAnsi="Arial" w:cs="Arial"/>
                <w:bCs/>
                <w:color w:val="FFFFFF" w:themeColor="background1"/>
                <w:sz w:val="32"/>
                <w:szCs w:val="32"/>
              </w:rPr>
              <w:t>le</w:t>
            </w:r>
            <w:proofErr w:type="gramEnd"/>
            <w:r w:rsidRPr="00581FC0">
              <w:rPr>
                <w:rFonts w:ascii="Arial" w:hAnsi="Arial" w:cs="Arial"/>
                <w:bCs/>
                <w:color w:val="FFFFFF" w:themeColor="background1"/>
                <w:sz w:val="32"/>
                <w:szCs w:val="32"/>
              </w:rPr>
              <w:t xml:space="preserve"> CHATEFP </w:t>
            </w:r>
            <w:r w:rsidR="00DD6E42" w:rsidRPr="00581FC0">
              <w:rPr>
                <w:rFonts w:ascii="Arial" w:hAnsi="Arial" w:cs="Arial"/>
                <w:bCs/>
                <w:color w:val="FFFFFF" w:themeColor="background1"/>
                <w:sz w:val="32"/>
                <w:szCs w:val="32"/>
              </w:rPr>
              <w:t>organise un colloque sur le thème</w:t>
            </w:r>
            <w:r w:rsidR="00581FC0">
              <w:rPr>
                <w:rFonts w:ascii="Arial" w:hAnsi="Arial" w:cs="Arial"/>
                <w:bCs/>
                <w:color w:val="FFFFFF" w:themeColor="background1"/>
                <w:sz w:val="32"/>
                <w:szCs w:val="32"/>
              </w:rPr>
              <w:t xml:space="preserve"> : </w:t>
            </w:r>
          </w:p>
          <w:p w:rsidR="00964CC4" w:rsidRPr="00581FC0" w:rsidRDefault="00964CC4" w:rsidP="00964CC4">
            <w:pPr>
              <w:rPr>
                <w:rFonts w:ascii="Arial" w:hAnsi="Arial" w:cs="Arial"/>
                <w:b/>
                <w:bCs/>
                <w:color w:val="E18B76"/>
                <w:sz w:val="32"/>
                <w:szCs w:val="32"/>
              </w:rPr>
            </w:pPr>
            <w:r w:rsidRPr="00581FC0">
              <w:rPr>
                <w:rFonts w:ascii="Arial" w:hAnsi="Arial" w:cs="Arial"/>
                <w:b/>
                <w:bCs/>
                <w:color w:val="E18B76"/>
                <w:sz w:val="32"/>
                <w:szCs w:val="32"/>
              </w:rPr>
              <w:t>L’État et les salaires depuis 1945</w:t>
            </w:r>
          </w:p>
          <w:p w:rsidR="00B51714" w:rsidRPr="00581FC0" w:rsidRDefault="00B51714" w:rsidP="00037548">
            <w:pPr>
              <w:pStyle w:val="Default"/>
              <w:rPr>
                <w:rFonts w:ascii="Arial" w:hAnsi="Arial" w:cs="Arial"/>
                <w:bCs/>
                <w:color w:val="FFFFFF" w:themeColor="background1"/>
                <w:sz w:val="32"/>
                <w:szCs w:val="32"/>
              </w:rPr>
            </w:pPr>
          </w:p>
          <w:p w:rsidR="00037548" w:rsidRPr="00581FC0" w:rsidRDefault="009A1DF6" w:rsidP="00037548">
            <w:pPr>
              <w:pStyle w:val="Default"/>
              <w:rPr>
                <w:rFonts w:ascii="Arial" w:hAnsi="Arial" w:cs="Arial"/>
                <w:bCs/>
                <w:color w:val="FFFFFF" w:themeColor="background1"/>
                <w:sz w:val="32"/>
                <w:szCs w:val="32"/>
              </w:rPr>
            </w:pPr>
            <w:r w:rsidRPr="00581FC0">
              <w:rPr>
                <w:rFonts w:ascii="Arial" w:hAnsi="Arial" w:cs="Arial"/>
                <w:bCs/>
                <w:color w:val="FFFFFF" w:themeColor="background1"/>
                <w:sz w:val="32"/>
                <w:szCs w:val="32"/>
              </w:rPr>
              <w:t>I</w:t>
            </w:r>
            <w:r w:rsidR="00B51714" w:rsidRPr="00581FC0">
              <w:rPr>
                <w:rFonts w:ascii="Arial" w:hAnsi="Arial" w:cs="Arial"/>
                <w:bCs/>
                <w:color w:val="FFFFFF" w:themeColor="background1"/>
                <w:sz w:val="32"/>
                <w:szCs w:val="32"/>
              </w:rPr>
              <w:t xml:space="preserve">nscriptions : </w:t>
            </w:r>
          </w:p>
          <w:p w:rsidR="00037548" w:rsidRPr="00581FC0" w:rsidRDefault="00037548" w:rsidP="00037548">
            <w:pPr>
              <w:pStyle w:val="Default"/>
              <w:rPr>
                <w:rFonts w:ascii="Arial" w:hAnsi="Arial" w:cs="Arial"/>
                <w:bCs/>
                <w:color w:val="FFFFFF" w:themeColor="background1"/>
                <w:sz w:val="32"/>
                <w:szCs w:val="32"/>
              </w:rPr>
            </w:pPr>
          </w:p>
          <w:p w:rsidR="00B51714" w:rsidRPr="00581FC0" w:rsidRDefault="00A01DA8" w:rsidP="00037548">
            <w:pPr>
              <w:pStyle w:val="Default"/>
              <w:rPr>
                <w:rFonts w:ascii="Arial" w:hAnsi="Arial" w:cs="Arial"/>
                <w:bCs/>
                <w:color w:val="FFFFFF" w:themeColor="background1"/>
                <w:sz w:val="32"/>
                <w:szCs w:val="32"/>
              </w:rPr>
            </w:pPr>
            <w:hyperlink r:id="rId16" w:history="1">
              <w:r w:rsidR="00B51714" w:rsidRPr="00581FC0">
                <w:rPr>
                  <w:rStyle w:val="Lienhypertexte"/>
                  <w:rFonts w:ascii="Arial" w:hAnsi="Arial" w:cs="Arial"/>
                  <w:bCs/>
                  <w:color w:val="FFFFFF" w:themeColor="background1"/>
                  <w:sz w:val="32"/>
                  <w:szCs w:val="32"/>
                </w:rPr>
                <w:t>histoire@travail.gouv.fr</w:t>
              </w:r>
            </w:hyperlink>
          </w:p>
          <w:p w:rsidR="00CE2340" w:rsidRPr="00581FC0" w:rsidRDefault="00CE234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037548">
            <w:pPr>
              <w:pStyle w:val="Default"/>
              <w:rPr>
                <w:rFonts w:ascii="Arial" w:hAnsi="Arial" w:cs="Arial"/>
                <w:b/>
                <w:bCs/>
                <w:iCs/>
                <w:color w:val="E18B76"/>
                <w:sz w:val="32"/>
                <w:szCs w:val="32"/>
              </w:rPr>
            </w:pPr>
          </w:p>
          <w:p w:rsidR="00581FC0" w:rsidRDefault="00581FC0" w:rsidP="009951E6">
            <w:pPr>
              <w:pStyle w:val="Default"/>
              <w:ind w:right="-230"/>
              <w:rPr>
                <w:rFonts w:ascii="Arial" w:hAnsi="Arial" w:cs="Arial"/>
                <w:b/>
                <w:bCs/>
                <w:iCs/>
                <w:color w:val="E18B76"/>
                <w:sz w:val="32"/>
                <w:szCs w:val="32"/>
              </w:rPr>
            </w:pPr>
          </w:p>
          <w:p w:rsidR="00581FC0" w:rsidRPr="00FF4091" w:rsidRDefault="00581FC0" w:rsidP="00037548">
            <w:pPr>
              <w:pStyle w:val="Default"/>
              <w:rPr>
                <w:rFonts w:ascii="Arial" w:hAnsi="Arial" w:cs="Arial"/>
                <w:b/>
                <w:bCs/>
                <w:iCs/>
                <w:color w:val="E18B76"/>
                <w:sz w:val="32"/>
                <w:szCs w:val="32"/>
              </w:rPr>
            </w:pPr>
          </w:p>
          <w:p w:rsidR="00982C0D" w:rsidRPr="00FF4091" w:rsidRDefault="00982C0D" w:rsidP="00037548">
            <w:pPr>
              <w:pStyle w:val="Default"/>
              <w:rPr>
                <w:rFonts w:ascii="Arial" w:hAnsi="Arial" w:cs="Arial"/>
                <w:b/>
                <w:bCs/>
                <w:iCs/>
                <w:color w:val="FFFFFF" w:themeColor="background1"/>
                <w:sz w:val="32"/>
                <w:szCs w:val="32"/>
              </w:rPr>
            </w:pPr>
            <w:r w:rsidRPr="00FF4091">
              <w:rPr>
                <w:rFonts w:ascii="Arial" w:hAnsi="Arial" w:cs="Arial"/>
                <w:b/>
                <w:bCs/>
                <w:iCs/>
                <w:noProof/>
                <w:color w:val="FFFFFF" w:themeColor="background1"/>
                <w:sz w:val="32"/>
                <w:szCs w:val="32"/>
                <w:lang w:eastAsia="fr-FR"/>
              </w:rPr>
              <w:drawing>
                <wp:inline distT="0" distB="0" distL="0" distR="0">
                  <wp:extent cx="873125" cy="720725"/>
                  <wp:effectExtent l="0" t="0" r="3175" b="3175"/>
                  <wp:docPr id="2" name="Image 2"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3125" cy="720725"/>
                          </a:xfrm>
                          <a:prstGeom prst="rect">
                            <a:avLst/>
                          </a:prstGeom>
                          <a:noFill/>
                          <a:ln>
                            <a:noFill/>
                          </a:ln>
                        </pic:spPr>
                      </pic:pic>
                    </a:graphicData>
                  </a:graphic>
                </wp:inline>
              </w:drawing>
            </w:r>
          </w:p>
          <w:p w:rsidR="00037548" w:rsidRDefault="00037548" w:rsidP="00037548">
            <w:pPr>
              <w:pStyle w:val="Default"/>
              <w:rPr>
                <w:rFonts w:ascii="Arial" w:hAnsi="Arial" w:cs="Arial"/>
                <w:bCs/>
                <w:color w:val="FFFFFF" w:themeColor="background1"/>
                <w:sz w:val="48"/>
                <w:szCs w:val="48"/>
              </w:rPr>
            </w:pPr>
          </w:p>
          <w:p w:rsidR="00982C0D" w:rsidRPr="009A1DF6" w:rsidRDefault="00982C0D" w:rsidP="00037548">
            <w:pPr>
              <w:pStyle w:val="Default"/>
              <w:rPr>
                <w:rFonts w:ascii="Arial" w:hAnsi="Arial" w:cs="Arial"/>
                <w:bCs/>
                <w:color w:val="FFFFFF" w:themeColor="background1"/>
                <w:sz w:val="48"/>
                <w:szCs w:val="48"/>
              </w:rPr>
            </w:pPr>
            <w:r w:rsidRPr="009A1DF6">
              <w:rPr>
                <w:rFonts w:ascii="Arial" w:hAnsi="Arial" w:cs="Arial"/>
                <w:bCs/>
                <w:color w:val="FFFFFF" w:themeColor="background1"/>
                <w:sz w:val="48"/>
                <w:szCs w:val="48"/>
              </w:rPr>
              <w:t>OUVRAGES</w:t>
            </w:r>
          </w:p>
          <w:p w:rsidR="00982C0D" w:rsidRPr="009A1DF6" w:rsidRDefault="00982C0D" w:rsidP="00037548">
            <w:pPr>
              <w:pStyle w:val="Default"/>
              <w:rPr>
                <w:rFonts w:ascii="Arial" w:hAnsi="Arial" w:cs="Arial"/>
                <w:bCs/>
                <w:color w:val="FFFFFF" w:themeColor="background1"/>
                <w:sz w:val="48"/>
                <w:szCs w:val="48"/>
              </w:rPr>
            </w:pPr>
            <w:r w:rsidRPr="009A1DF6">
              <w:rPr>
                <w:rFonts w:ascii="Arial" w:hAnsi="Arial" w:cs="Arial"/>
                <w:bCs/>
                <w:color w:val="FFFFFF" w:themeColor="background1"/>
                <w:sz w:val="48"/>
                <w:szCs w:val="48"/>
              </w:rPr>
              <w:t>SIGNALÉS</w:t>
            </w:r>
          </w:p>
          <w:p w:rsidR="009A1DF6" w:rsidRDefault="009A1DF6" w:rsidP="00037548">
            <w:pPr>
              <w:pStyle w:val="Default"/>
              <w:rPr>
                <w:rFonts w:ascii="Arial" w:hAnsi="Arial" w:cs="Arial"/>
                <w:bCs/>
                <w:color w:val="FFFFFF" w:themeColor="background1"/>
                <w:sz w:val="28"/>
                <w:szCs w:val="28"/>
              </w:rPr>
            </w:pPr>
          </w:p>
          <w:p w:rsidR="009A1DF6" w:rsidRDefault="009A1DF6" w:rsidP="00037548">
            <w:pPr>
              <w:pStyle w:val="Default"/>
              <w:rPr>
                <w:rFonts w:ascii="Arial" w:hAnsi="Arial" w:cs="Arial"/>
                <w:bCs/>
                <w:color w:val="FFFFFF" w:themeColor="background1"/>
              </w:rPr>
            </w:pPr>
            <w:r w:rsidRPr="009A1DF6">
              <w:rPr>
                <w:rFonts w:ascii="Arial" w:hAnsi="Arial" w:cs="Arial"/>
                <w:bCs/>
                <w:color w:val="FFFFFF" w:themeColor="background1"/>
              </w:rPr>
              <w:t>Publications du CHATEFP</w:t>
            </w:r>
          </w:p>
          <w:p w:rsidR="00037548" w:rsidRPr="009A1DF6" w:rsidRDefault="00037548" w:rsidP="00037548">
            <w:pPr>
              <w:pStyle w:val="Default"/>
              <w:rPr>
                <w:rFonts w:ascii="Arial" w:hAnsi="Arial" w:cs="Arial"/>
                <w:bCs/>
                <w:color w:val="FFFFFF" w:themeColor="background1"/>
              </w:rPr>
            </w:pPr>
          </w:p>
          <w:p w:rsidR="00964CC4" w:rsidRDefault="00F77EED" w:rsidP="00037548">
            <w:pPr>
              <w:pStyle w:val="Default"/>
              <w:rPr>
                <w:rFonts w:ascii="Arial" w:hAnsi="Arial" w:cs="Arial"/>
                <w:color w:val="auto"/>
              </w:rPr>
            </w:pPr>
            <w:r>
              <w:rPr>
                <w:rFonts w:ascii="Arial" w:hAnsi="Arial" w:cs="Arial"/>
                <w:b/>
                <w:bCs/>
                <w:color w:val="ED7D31" w:themeColor="accent2"/>
              </w:rPr>
              <w:sym w:font="Wingdings" w:char="F046"/>
            </w:r>
            <w:r w:rsidR="00B11D08">
              <w:rPr>
                <w:rFonts w:ascii="Arial" w:hAnsi="Arial" w:cs="Arial"/>
                <w:b/>
                <w:bCs/>
                <w:color w:val="ED7D31" w:themeColor="accent2"/>
              </w:rPr>
              <w:t>Cahier n° 26 : Des sans</w:t>
            </w:r>
            <w:r w:rsidR="009A1DF6" w:rsidRPr="009A1DF6">
              <w:rPr>
                <w:rFonts w:ascii="Arial" w:hAnsi="Arial" w:cs="Arial"/>
                <w:b/>
                <w:bCs/>
                <w:color w:val="ED7D31" w:themeColor="accent2"/>
              </w:rPr>
              <w:t xml:space="preserve">–travail </w:t>
            </w:r>
            <w:r w:rsidR="00B11D08">
              <w:rPr>
                <w:rFonts w:ascii="Arial" w:hAnsi="Arial" w:cs="Arial"/>
                <w:b/>
                <w:bCs/>
                <w:color w:val="ED7D31" w:themeColor="accent2"/>
              </w:rPr>
              <w:t>aux</w:t>
            </w:r>
            <w:r w:rsidR="009A1DF6" w:rsidRPr="009A1DF6">
              <w:rPr>
                <w:rFonts w:ascii="Arial" w:hAnsi="Arial" w:cs="Arial"/>
                <w:b/>
                <w:bCs/>
                <w:color w:val="ED7D31" w:themeColor="accent2"/>
              </w:rPr>
              <w:t xml:space="preserve"> chômeurs : deux </w:t>
            </w:r>
            <w:proofErr w:type="gramStart"/>
            <w:r w:rsidR="009A1DF6" w:rsidRPr="009A1DF6">
              <w:rPr>
                <w:rFonts w:ascii="Arial" w:hAnsi="Arial" w:cs="Arial"/>
                <w:b/>
                <w:bCs/>
                <w:color w:val="ED7D31" w:themeColor="accent2"/>
              </w:rPr>
              <w:t>siècles  de</w:t>
            </w:r>
            <w:proofErr w:type="gramEnd"/>
            <w:r w:rsidR="009A1DF6" w:rsidRPr="009A1DF6">
              <w:rPr>
                <w:rFonts w:ascii="Arial" w:hAnsi="Arial" w:cs="Arial"/>
                <w:b/>
                <w:bCs/>
                <w:color w:val="ED7D31" w:themeColor="accent2"/>
              </w:rPr>
              <w:t xml:space="preserve"> mouvements</w:t>
            </w:r>
            <w:r w:rsidR="009A1DF6" w:rsidRPr="009A1DF6">
              <w:rPr>
                <w:rFonts w:ascii="Arial" w:hAnsi="Arial" w:cs="Arial"/>
                <w:bCs/>
                <w:color w:val="FFFFFF" w:themeColor="background1"/>
              </w:rPr>
              <w:t>.</w:t>
            </w:r>
            <w:r w:rsidR="009A1DF6">
              <w:rPr>
                <w:rFonts w:ascii="Arial" w:hAnsi="Arial" w:cs="Arial"/>
                <w:bCs/>
                <w:color w:val="FFFFFF" w:themeColor="background1"/>
              </w:rPr>
              <w:t> </w:t>
            </w:r>
            <w:r w:rsidR="009A1DF6" w:rsidRPr="009A1DF6">
              <w:rPr>
                <w:rFonts w:ascii="Arial" w:hAnsi="Arial" w:cs="Arial"/>
                <w:color w:val="auto"/>
              </w:rPr>
              <w:t xml:space="preserve"> </w:t>
            </w:r>
          </w:p>
          <w:p w:rsidR="009A1DF6" w:rsidRPr="009A1DF6" w:rsidRDefault="00A01DA8" w:rsidP="00037548">
            <w:pPr>
              <w:pStyle w:val="Default"/>
              <w:rPr>
                <w:rFonts w:ascii="Arial" w:hAnsi="Arial" w:cs="Arial"/>
                <w:bCs/>
                <w:color w:val="FFFFFF" w:themeColor="background1"/>
              </w:rPr>
            </w:pPr>
            <w:hyperlink r:id="rId18" w:history="1">
              <w:r w:rsidR="009A1DF6" w:rsidRPr="009A1DF6">
                <w:rPr>
                  <w:rFonts w:ascii="Arial" w:hAnsi="Arial" w:cs="Arial"/>
                  <w:color w:val="FFFFFF" w:themeColor="background1"/>
                  <w:u w:val="single"/>
                </w:rPr>
                <w:t>cahiers-du-comite-d-histoire-numero-26-decembre-2022.pdf (travail-emploi.gouv.fr)</w:t>
              </w:r>
            </w:hyperlink>
          </w:p>
          <w:p w:rsidR="009A1DF6" w:rsidRDefault="009A1DF6" w:rsidP="00037548">
            <w:pPr>
              <w:pStyle w:val="Default"/>
              <w:ind w:left="720" w:right="204"/>
              <w:rPr>
                <w:rFonts w:ascii="Arial" w:hAnsi="Arial" w:cs="Arial"/>
                <w:bCs/>
                <w:color w:val="FFFFFF" w:themeColor="background1"/>
              </w:rPr>
            </w:pPr>
          </w:p>
          <w:p w:rsidR="00964CC4" w:rsidRDefault="00F77EED" w:rsidP="00037548">
            <w:pPr>
              <w:pStyle w:val="Default"/>
              <w:ind w:right="204"/>
              <w:rPr>
                <w:rFonts w:ascii="Arial" w:hAnsi="Arial" w:cs="Arial"/>
                <w:b/>
                <w:bCs/>
                <w:color w:val="ED7D31" w:themeColor="accent2"/>
              </w:rPr>
            </w:pPr>
            <w:r>
              <w:rPr>
                <w:rFonts w:ascii="Arial" w:hAnsi="Arial" w:cs="Arial"/>
                <w:b/>
                <w:bCs/>
                <w:color w:val="ED7D31" w:themeColor="accent2"/>
              </w:rPr>
              <w:sym w:font="Wingdings" w:char="F046"/>
            </w:r>
            <w:r w:rsidR="009A1DF6" w:rsidRPr="009A1DF6">
              <w:rPr>
                <w:rFonts w:ascii="Arial" w:hAnsi="Arial" w:cs="Arial"/>
                <w:b/>
                <w:bCs/>
                <w:color w:val="ED7D31" w:themeColor="accent2"/>
              </w:rPr>
              <w:t>Cahier n° 27 : L’action de médiation de l’inspection du travail sous le Front populaire (1936- 1938) préparé par Lionel de TAILLAC</w:t>
            </w:r>
            <w:r w:rsidR="00964CC4">
              <w:rPr>
                <w:rFonts w:ascii="Arial" w:hAnsi="Arial" w:cs="Arial"/>
                <w:b/>
                <w:bCs/>
                <w:color w:val="ED7D31" w:themeColor="accent2"/>
              </w:rPr>
              <w:t> </w:t>
            </w:r>
          </w:p>
          <w:p w:rsidR="009A1DF6" w:rsidRPr="009A1DF6" w:rsidRDefault="00A01DA8" w:rsidP="00037548">
            <w:pPr>
              <w:pStyle w:val="Default"/>
              <w:ind w:right="204"/>
              <w:rPr>
                <w:rFonts w:ascii="Arial" w:hAnsi="Arial" w:cs="Arial"/>
                <w:bCs/>
                <w:color w:val="FFFFFF" w:themeColor="background1"/>
              </w:rPr>
            </w:pPr>
            <w:hyperlink r:id="rId19" w:history="1">
              <w:r w:rsidR="009A1DF6" w:rsidRPr="009A1DF6">
                <w:rPr>
                  <w:rFonts w:ascii="Arial" w:hAnsi="Arial" w:cs="Arial"/>
                  <w:color w:val="FFFFFF" w:themeColor="background1"/>
                  <w:u w:val="single"/>
                </w:rPr>
                <w:t>cahiers-du-comite-d-histoire-numero-27-decembre-2022.pdf (travail-emploi.gouv.fr)</w:t>
              </w:r>
            </w:hyperlink>
          </w:p>
          <w:p w:rsidR="00610771" w:rsidRPr="00FF4091" w:rsidRDefault="00610771" w:rsidP="00037548">
            <w:pPr>
              <w:pStyle w:val="Default"/>
              <w:ind w:right="-232"/>
              <w:rPr>
                <w:rFonts w:ascii="Arial" w:hAnsi="Arial" w:cs="Arial"/>
                <w:bCs/>
                <w:color w:val="FFFFFF" w:themeColor="background1"/>
                <w:sz w:val="32"/>
                <w:szCs w:val="32"/>
              </w:rPr>
            </w:pPr>
          </w:p>
          <w:p w:rsidR="00037548" w:rsidRDefault="00037548"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581FC0" w:rsidRDefault="00581FC0" w:rsidP="00037548">
            <w:pPr>
              <w:pStyle w:val="Default"/>
              <w:ind w:right="-232"/>
              <w:rPr>
                <w:rFonts w:ascii="Arial" w:hAnsi="Arial" w:cs="Arial"/>
                <w:b/>
                <w:bCs/>
                <w:color w:val="FFFFFF" w:themeColor="background1"/>
              </w:rPr>
            </w:pPr>
          </w:p>
          <w:p w:rsidR="00610771" w:rsidRPr="00A95694" w:rsidRDefault="005D7FDC"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André LARAN</w:t>
            </w:r>
            <w:r w:rsidR="0025008D" w:rsidRPr="00A95694">
              <w:rPr>
                <w:rFonts w:ascii="Arial" w:hAnsi="Arial" w:cs="Arial"/>
                <w:b/>
                <w:bCs/>
                <w:color w:val="FFFFFF" w:themeColor="background1"/>
              </w:rPr>
              <w:t>É</w:t>
            </w:r>
          </w:p>
          <w:p w:rsidR="005D7FDC" w:rsidRPr="00A95694" w:rsidRDefault="006C38E7" w:rsidP="00037548">
            <w:pPr>
              <w:pStyle w:val="Default"/>
              <w:ind w:right="-232"/>
              <w:rPr>
                <w:rFonts w:ascii="Arial" w:hAnsi="Arial" w:cs="Arial"/>
                <w:b/>
                <w:bCs/>
                <w:color w:val="FFFFFF" w:themeColor="background1"/>
              </w:rPr>
            </w:pPr>
            <w:r>
              <w:rPr>
                <w:rFonts w:ascii="Arial" w:hAnsi="Arial" w:cs="Arial"/>
                <w:b/>
                <w:bCs/>
                <w:color w:val="FFFFFF" w:themeColor="background1"/>
              </w:rPr>
              <w:t>Notre héritage. Ce que la France a apporté au monde.</w:t>
            </w:r>
          </w:p>
          <w:p w:rsidR="005D7FDC" w:rsidRPr="00A95694" w:rsidRDefault="00A01DA8" w:rsidP="00037548">
            <w:pPr>
              <w:pStyle w:val="Default"/>
              <w:ind w:right="-232"/>
              <w:rPr>
                <w:rFonts w:ascii="Arial" w:hAnsi="Arial" w:cs="Arial"/>
                <w:b/>
                <w:bCs/>
                <w:color w:val="FFFFFF" w:themeColor="background1"/>
              </w:rPr>
            </w:pPr>
            <w:r>
              <w:rPr>
                <w:rFonts w:ascii="Arial" w:hAnsi="Arial" w:cs="Arial"/>
                <w:b/>
                <w:bCs/>
                <w:color w:val="FFFFFF" w:themeColor="background1"/>
              </w:rPr>
              <w:t>É</w:t>
            </w:r>
            <w:r w:rsidR="009957D7">
              <w:rPr>
                <w:rFonts w:ascii="Arial" w:hAnsi="Arial" w:cs="Arial"/>
                <w:b/>
                <w:bCs/>
                <w:color w:val="FFFFFF" w:themeColor="background1"/>
              </w:rPr>
              <w:t>ditions herodote</w:t>
            </w:r>
            <w:r w:rsidR="005D7FDC" w:rsidRPr="00A95694">
              <w:rPr>
                <w:rFonts w:ascii="Arial" w:hAnsi="Arial" w:cs="Arial"/>
                <w:b/>
                <w:bCs/>
                <w:color w:val="FFFFFF" w:themeColor="background1"/>
              </w:rPr>
              <w:t>.net 2022</w:t>
            </w:r>
          </w:p>
          <w:p w:rsidR="005D7FDC" w:rsidRPr="0014539D" w:rsidRDefault="005D7FDC" w:rsidP="00037548">
            <w:pPr>
              <w:pStyle w:val="Default"/>
              <w:ind w:right="-232"/>
              <w:rPr>
                <w:rFonts w:ascii="Arial" w:hAnsi="Arial" w:cs="Arial"/>
                <w:bCs/>
                <w:color w:val="FFFFFF" w:themeColor="background1"/>
              </w:rPr>
            </w:pPr>
          </w:p>
          <w:p w:rsidR="005D7FDC" w:rsidRPr="0014539D" w:rsidRDefault="005D7FDC" w:rsidP="00037548">
            <w:pPr>
              <w:pStyle w:val="Default"/>
              <w:ind w:right="-232"/>
              <w:rPr>
                <w:rFonts w:ascii="Arial" w:hAnsi="Arial" w:cs="Arial"/>
                <w:bCs/>
                <w:color w:val="FFFFFF" w:themeColor="background1"/>
              </w:rPr>
            </w:pPr>
            <w:r w:rsidRPr="0014539D">
              <w:rPr>
                <w:rFonts w:ascii="Arial" w:hAnsi="Arial" w:cs="Arial"/>
                <w:bCs/>
                <w:color w:val="FFFFFF" w:themeColor="background1"/>
              </w:rPr>
              <w:t>Le monde d’aujourd’hui ne serait pas le même sans la France.</w:t>
            </w:r>
          </w:p>
          <w:p w:rsidR="005D7FDC" w:rsidRPr="0014539D" w:rsidRDefault="005D7FDC"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Tant dans le champ politique que dans les mœurs, dans les domaines culturels ou scientifiques, la France a changé dans le monde bien plus souvent qu’on ne le </w:t>
            </w:r>
            <w:proofErr w:type="spellStart"/>
            <w:r w:rsidRPr="0014539D">
              <w:rPr>
                <w:rFonts w:ascii="Arial" w:hAnsi="Arial" w:cs="Arial"/>
                <w:bCs/>
                <w:color w:val="FFFFFF" w:themeColor="background1"/>
              </w:rPr>
              <w:t>croît</w:t>
            </w:r>
            <w:proofErr w:type="spellEnd"/>
            <w:r w:rsidRPr="0014539D">
              <w:rPr>
                <w:rFonts w:ascii="Arial" w:hAnsi="Arial" w:cs="Arial"/>
                <w:bCs/>
                <w:color w:val="FFFFFF" w:themeColor="background1"/>
              </w:rPr>
              <w:t>. C’est ce que montre André La</w:t>
            </w:r>
            <w:r w:rsidR="0025008D" w:rsidRPr="0014539D">
              <w:rPr>
                <w:rFonts w:ascii="Arial" w:hAnsi="Arial" w:cs="Arial"/>
                <w:bCs/>
                <w:color w:val="FFFFFF" w:themeColor="background1"/>
              </w:rPr>
              <w:t>ran</w:t>
            </w:r>
            <w:r w:rsidR="007F2D0A">
              <w:rPr>
                <w:rFonts w:ascii="Arial" w:hAnsi="Arial" w:cs="Arial"/>
                <w:bCs/>
                <w:color w:val="FFFFFF" w:themeColor="background1"/>
              </w:rPr>
              <w:t>é dans ce livre unique où</w:t>
            </w:r>
            <w:r w:rsidRPr="0014539D">
              <w:rPr>
                <w:rFonts w:ascii="Arial" w:hAnsi="Arial" w:cs="Arial"/>
                <w:bCs/>
                <w:color w:val="FFFFFF" w:themeColor="background1"/>
              </w:rPr>
              <w:t xml:space="preserve"> l’histoire de notre pays est vue à travers le prisme de ses très nombreux apports à l’humanité.</w:t>
            </w:r>
          </w:p>
          <w:p w:rsidR="005D7FDC" w:rsidRPr="0014539D" w:rsidRDefault="00FC7938" w:rsidP="00037548">
            <w:pPr>
              <w:pStyle w:val="Default"/>
              <w:ind w:right="-232"/>
              <w:rPr>
                <w:rFonts w:ascii="Arial" w:hAnsi="Arial" w:cs="Arial"/>
                <w:bCs/>
                <w:color w:val="FFFFFF" w:themeColor="background1"/>
              </w:rPr>
            </w:pPr>
            <w:r>
              <w:rPr>
                <w:rFonts w:ascii="Arial" w:hAnsi="Arial" w:cs="Arial"/>
                <w:bCs/>
                <w:color w:val="FFFFFF" w:themeColor="background1"/>
              </w:rPr>
              <w:t>Dès le M</w:t>
            </w:r>
            <w:r w:rsidR="005D7FDC" w:rsidRPr="0014539D">
              <w:rPr>
                <w:rFonts w:ascii="Arial" w:hAnsi="Arial" w:cs="Arial"/>
                <w:bCs/>
                <w:color w:val="FFFFFF" w:themeColor="background1"/>
              </w:rPr>
              <w:t xml:space="preserve">oyen Âge, nos aïeux ont inventé un </w:t>
            </w:r>
            <w:r w:rsidR="00043C14">
              <w:rPr>
                <w:rFonts w:ascii="Arial" w:hAnsi="Arial" w:cs="Arial"/>
                <w:bCs/>
                <w:color w:val="FFFFFF" w:themeColor="background1"/>
              </w:rPr>
              <w:t>art de vivre, un mode de pensée</w:t>
            </w:r>
            <w:r w:rsidR="005D7FDC" w:rsidRPr="0014539D">
              <w:rPr>
                <w:rFonts w:ascii="Arial" w:hAnsi="Arial" w:cs="Arial"/>
                <w:bCs/>
                <w:color w:val="FFFFFF" w:themeColor="background1"/>
              </w:rPr>
              <w:t xml:space="preserve"> et des institutions qui sont souvent</w:t>
            </w:r>
            <w:r w:rsidR="00E2381B" w:rsidRPr="0014539D">
              <w:rPr>
                <w:rFonts w:ascii="Arial" w:hAnsi="Arial" w:cs="Arial"/>
                <w:bCs/>
                <w:color w:val="FFFFFF" w:themeColor="background1"/>
              </w:rPr>
              <w:t xml:space="preserve">, aujourd’hui encore, </w:t>
            </w:r>
            <w:proofErr w:type="spellStart"/>
            <w:r w:rsidR="00E2381B" w:rsidRPr="0014539D">
              <w:rPr>
                <w:rFonts w:ascii="Arial" w:hAnsi="Arial" w:cs="Arial"/>
                <w:bCs/>
                <w:color w:val="FFFFFF" w:themeColor="background1"/>
              </w:rPr>
              <w:t>plebiscités</w:t>
            </w:r>
            <w:proofErr w:type="spellEnd"/>
            <w:r w:rsidR="00E2381B" w:rsidRPr="0014539D">
              <w:rPr>
                <w:rFonts w:ascii="Arial" w:hAnsi="Arial" w:cs="Arial"/>
                <w:bCs/>
                <w:color w:val="FFFFFF" w:themeColor="background1"/>
              </w:rPr>
              <w:t xml:space="preserve"> en bien des endroits sur les cinq continents. Noblesse héréditaire et organisation administrative, étude et transmission du savoir à Tours et Cluny, émancipation des femmes et TVA</w:t>
            </w:r>
            <w:r w:rsidR="0025008D" w:rsidRPr="0014539D">
              <w:rPr>
                <w:rFonts w:ascii="Arial" w:hAnsi="Arial" w:cs="Arial"/>
                <w:bCs/>
                <w:color w:val="FFFFFF" w:themeColor="background1"/>
              </w:rPr>
              <w:t>, vaccination et vol a</w:t>
            </w:r>
            <w:r w:rsidR="00E2381B" w:rsidRPr="0014539D">
              <w:rPr>
                <w:rFonts w:ascii="Arial" w:hAnsi="Arial" w:cs="Arial"/>
                <w:bCs/>
                <w:color w:val="FFFFFF" w:themeColor="background1"/>
              </w:rPr>
              <w:t>érien, laïcité et droits de l’Homme sont quelques-</w:t>
            </w:r>
            <w:r w:rsidR="0025008D" w:rsidRPr="0014539D">
              <w:rPr>
                <w:rFonts w:ascii="Arial" w:hAnsi="Arial" w:cs="Arial"/>
                <w:bCs/>
                <w:color w:val="FFFFFF" w:themeColor="background1"/>
              </w:rPr>
              <w:t>u</w:t>
            </w:r>
            <w:r w:rsidR="00E2381B" w:rsidRPr="0014539D">
              <w:rPr>
                <w:rFonts w:ascii="Arial" w:hAnsi="Arial" w:cs="Arial"/>
                <w:bCs/>
                <w:color w:val="FFFFFF" w:themeColor="background1"/>
              </w:rPr>
              <w:t>nes des très nombreuses innovations que la France a offertes au monde. Cet ouvrage recense les plus importantes, parfois peu connues mais qui influent toujours sur nos existences et témoignent du caractère profondément original de notre patrie.</w:t>
            </w:r>
          </w:p>
          <w:p w:rsidR="00E2381B" w:rsidRPr="0014539D" w:rsidRDefault="00E2381B" w:rsidP="00037548">
            <w:pPr>
              <w:pStyle w:val="Default"/>
              <w:ind w:right="-232"/>
              <w:rPr>
                <w:rFonts w:ascii="Arial" w:hAnsi="Arial" w:cs="Arial"/>
                <w:bCs/>
                <w:color w:val="FFFFFF" w:themeColor="background1"/>
              </w:rPr>
            </w:pPr>
            <w:r w:rsidRPr="0014539D">
              <w:rPr>
                <w:rFonts w:ascii="Arial" w:hAnsi="Arial" w:cs="Arial"/>
                <w:bCs/>
                <w:color w:val="FFFFFF" w:themeColor="background1"/>
              </w:rPr>
              <w:t>Dans un style limpide et accessible, ces pages racontent avec honnêteté une histoire de France qui inspire la fierté. Par les mille et un trésors qu’on y découvre, elles nous font connaître et aimer un peu plus ce « cher et vieux pays ».</w:t>
            </w:r>
          </w:p>
          <w:p w:rsidR="00280706" w:rsidRPr="0014539D" w:rsidRDefault="00280706" w:rsidP="00037548">
            <w:pPr>
              <w:pStyle w:val="Default"/>
              <w:ind w:right="-232"/>
              <w:rPr>
                <w:rFonts w:ascii="Arial" w:hAnsi="Arial" w:cs="Arial"/>
                <w:bCs/>
                <w:color w:val="FFFFFF" w:themeColor="background1"/>
              </w:rPr>
            </w:pPr>
          </w:p>
          <w:p w:rsidR="00836AC2" w:rsidRPr="00A95694" w:rsidRDefault="00D96DAE"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Jean-Marie P</w:t>
            </w:r>
            <w:r w:rsidR="00836AC2" w:rsidRPr="00A95694">
              <w:rPr>
                <w:rFonts w:ascii="Arial" w:hAnsi="Arial" w:cs="Arial"/>
                <w:b/>
                <w:bCs/>
                <w:color w:val="FFFFFF" w:themeColor="background1"/>
              </w:rPr>
              <w:t>ERNO</w:t>
            </w:r>
            <w:r w:rsidR="003E41F0">
              <w:rPr>
                <w:rFonts w:ascii="Arial" w:hAnsi="Arial" w:cs="Arial"/>
                <w:b/>
                <w:bCs/>
                <w:color w:val="FFFFFF" w:themeColor="background1"/>
              </w:rPr>
              <w:t>T</w:t>
            </w:r>
            <w:r w:rsidRPr="00A95694">
              <w:rPr>
                <w:rFonts w:ascii="Arial" w:hAnsi="Arial" w:cs="Arial"/>
                <w:b/>
                <w:bCs/>
                <w:color w:val="FFFFFF" w:themeColor="background1"/>
              </w:rPr>
              <w:t>,</w:t>
            </w:r>
          </w:p>
          <w:p w:rsidR="00836AC2" w:rsidRPr="00A95694" w:rsidRDefault="00D96DAE"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Le Syndicalisme d’après</w:t>
            </w:r>
            <w:r w:rsidR="003E41F0">
              <w:rPr>
                <w:rFonts w:ascii="Arial" w:hAnsi="Arial" w:cs="Arial"/>
                <w:b/>
                <w:bCs/>
                <w:color w:val="FFFFFF" w:themeColor="background1"/>
              </w:rPr>
              <w:t>.</w:t>
            </w:r>
          </w:p>
          <w:p w:rsidR="00836AC2" w:rsidRPr="00A95694" w:rsidRDefault="003E41F0" w:rsidP="00037548">
            <w:pPr>
              <w:pStyle w:val="Default"/>
              <w:ind w:right="-232"/>
              <w:rPr>
                <w:rFonts w:ascii="Arial" w:hAnsi="Arial" w:cs="Arial"/>
                <w:b/>
                <w:bCs/>
                <w:color w:val="FFFFFF" w:themeColor="background1"/>
              </w:rPr>
            </w:pPr>
            <w:r>
              <w:rPr>
                <w:rFonts w:ascii="Arial" w:hAnsi="Arial" w:cs="Arial"/>
                <w:b/>
                <w:bCs/>
                <w:color w:val="FFFFFF" w:themeColor="background1"/>
              </w:rPr>
              <w:t>Ce qui ne peut plus durer </w:t>
            </w:r>
          </w:p>
          <w:p w:rsidR="00D96DAE" w:rsidRPr="00A95694" w:rsidRDefault="00A01DA8" w:rsidP="00037548">
            <w:pPr>
              <w:pStyle w:val="Default"/>
              <w:ind w:right="-232"/>
              <w:rPr>
                <w:rFonts w:ascii="Arial" w:hAnsi="Arial" w:cs="Arial"/>
                <w:b/>
                <w:bCs/>
                <w:color w:val="FFFFFF" w:themeColor="background1"/>
              </w:rPr>
            </w:pPr>
            <w:r>
              <w:rPr>
                <w:rFonts w:ascii="Arial" w:hAnsi="Arial" w:cs="Arial"/>
                <w:b/>
                <w:bCs/>
                <w:color w:val="FFFFFF" w:themeColor="background1"/>
              </w:rPr>
              <w:t>É</w:t>
            </w:r>
            <w:r w:rsidR="00836AC2" w:rsidRPr="00A95694">
              <w:rPr>
                <w:rFonts w:ascii="Arial" w:hAnsi="Arial" w:cs="Arial"/>
                <w:b/>
                <w:bCs/>
                <w:color w:val="FFFFFF" w:themeColor="background1"/>
              </w:rPr>
              <w:t xml:space="preserve">ditions du Détour, </w:t>
            </w:r>
            <w:r w:rsidR="00D0116D" w:rsidRPr="00A95694">
              <w:rPr>
                <w:rFonts w:ascii="Arial" w:hAnsi="Arial" w:cs="Arial"/>
                <w:b/>
                <w:bCs/>
                <w:color w:val="FFFFFF" w:themeColor="background1"/>
              </w:rPr>
              <w:t>Bordeaux,</w:t>
            </w:r>
            <w:r w:rsidR="00836AC2" w:rsidRPr="00A95694">
              <w:rPr>
                <w:rFonts w:ascii="Arial" w:hAnsi="Arial" w:cs="Arial"/>
                <w:b/>
                <w:bCs/>
                <w:color w:val="FFFFFF" w:themeColor="background1"/>
              </w:rPr>
              <w:t xml:space="preserve"> </w:t>
            </w:r>
            <w:r w:rsidR="00D96DAE" w:rsidRPr="00A95694">
              <w:rPr>
                <w:rFonts w:ascii="Arial" w:hAnsi="Arial" w:cs="Arial"/>
                <w:b/>
                <w:bCs/>
                <w:color w:val="FFFFFF" w:themeColor="background1"/>
              </w:rPr>
              <w:t>2022</w:t>
            </w:r>
          </w:p>
          <w:p w:rsidR="00D96DAE" w:rsidRPr="0014539D" w:rsidRDefault="00D96DAE" w:rsidP="00037548">
            <w:pPr>
              <w:pStyle w:val="Default"/>
              <w:ind w:right="-232"/>
              <w:rPr>
                <w:rFonts w:ascii="Arial" w:hAnsi="Arial" w:cs="Arial"/>
                <w:bCs/>
                <w:color w:val="FFFFFF" w:themeColor="background1"/>
              </w:rPr>
            </w:pPr>
          </w:p>
          <w:p w:rsidR="00257F86" w:rsidRPr="0014539D" w:rsidRDefault="00D96DAE" w:rsidP="00037548">
            <w:pPr>
              <w:pStyle w:val="Default"/>
              <w:ind w:right="-232"/>
              <w:rPr>
                <w:rFonts w:ascii="Arial" w:hAnsi="Arial" w:cs="Arial"/>
                <w:bCs/>
                <w:color w:val="FFFFFF" w:themeColor="background1"/>
              </w:rPr>
            </w:pPr>
            <w:r w:rsidRPr="0014539D">
              <w:rPr>
                <w:rFonts w:ascii="Arial" w:hAnsi="Arial" w:cs="Arial"/>
                <w:bCs/>
                <w:color w:val="FFFFFF" w:themeColor="background1"/>
              </w:rPr>
              <w:t>La courbe du déclin du syndicalisme n’a pas de raison de s’infléchir sans une importante remise en question. Il ne s’agit pas de mettre en cause celles et ceux qui représentent les travailleurs dans les entreprises, en première ligne, mais d’interroger les organisations dont les forces et les modes d’action ne semblent plus à la hauteur des enjeux.</w:t>
            </w:r>
          </w:p>
          <w:p w:rsidR="00D96DAE" w:rsidRPr="0014539D" w:rsidRDefault="00D96DAE"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S’il ne faut renoncer à rien (être dans l’entreprise, s’asseoir à la table des négociations, conduire l’action collective), il faut </w:t>
            </w:r>
            <w:r w:rsidR="00836AC2" w:rsidRPr="0014539D">
              <w:rPr>
                <w:rFonts w:ascii="Arial" w:hAnsi="Arial" w:cs="Arial"/>
                <w:bCs/>
                <w:color w:val="FFFFFF" w:themeColor="background1"/>
              </w:rPr>
              <w:t>obtenir</w:t>
            </w:r>
            <w:r w:rsidRPr="0014539D">
              <w:rPr>
                <w:rFonts w:ascii="Arial" w:hAnsi="Arial" w:cs="Arial"/>
                <w:bCs/>
                <w:color w:val="FFFFFF" w:themeColor="background1"/>
              </w:rPr>
              <w:t xml:space="preserve"> plus : construire l’unité, répondre aux préoccupations urgentes, du salaire à l’écologie, en passant par l’égalité de genres, réagir aux mutations du travail, i</w:t>
            </w:r>
            <w:r w:rsidR="00836AC2" w:rsidRPr="0014539D">
              <w:rPr>
                <w:rFonts w:ascii="Arial" w:hAnsi="Arial" w:cs="Arial"/>
                <w:bCs/>
                <w:color w:val="FFFFFF" w:themeColor="background1"/>
              </w:rPr>
              <w:t>n</w:t>
            </w:r>
            <w:r w:rsidRPr="0014539D">
              <w:rPr>
                <w:rFonts w:ascii="Arial" w:hAnsi="Arial" w:cs="Arial"/>
                <w:bCs/>
                <w:color w:val="FFFFFF" w:themeColor="background1"/>
              </w:rPr>
              <w:t xml:space="preserve">clure des travailleurs désormais atomisés entre </w:t>
            </w:r>
            <w:proofErr w:type="spellStart"/>
            <w:r w:rsidRPr="0014539D">
              <w:rPr>
                <w:rFonts w:ascii="Arial" w:hAnsi="Arial" w:cs="Arial"/>
                <w:bCs/>
                <w:color w:val="FFFFFF" w:themeColor="background1"/>
              </w:rPr>
              <w:t>ubérisation</w:t>
            </w:r>
            <w:proofErr w:type="spellEnd"/>
            <w:r w:rsidRPr="0014539D">
              <w:rPr>
                <w:rFonts w:ascii="Arial" w:hAnsi="Arial" w:cs="Arial"/>
                <w:bCs/>
                <w:color w:val="FFFFFF" w:themeColor="background1"/>
              </w:rPr>
              <w:t xml:space="preserve"> et sous-traitance mondialisée.</w:t>
            </w:r>
          </w:p>
          <w:p w:rsidR="00D96DAE" w:rsidRPr="0014539D" w:rsidRDefault="00D96DAE"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Face à un tel programme, il faut </w:t>
            </w:r>
            <w:r w:rsidR="00836AC2" w:rsidRPr="0014539D">
              <w:rPr>
                <w:rFonts w:ascii="Arial" w:hAnsi="Arial" w:cs="Arial"/>
                <w:bCs/>
                <w:color w:val="FFFFFF" w:themeColor="background1"/>
              </w:rPr>
              <w:t>être en mesure de p</w:t>
            </w:r>
            <w:r w:rsidRPr="0014539D">
              <w:rPr>
                <w:rFonts w:ascii="Arial" w:hAnsi="Arial" w:cs="Arial"/>
                <w:bCs/>
                <w:color w:val="FFFFFF" w:themeColor="background1"/>
              </w:rPr>
              <w:t>eser. En la matière, l’écart entre les besoins et les moyens mis en œuvre est abyssal</w:t>
            </w:r>
            <w:r w:rsidR="00836AC2" w:rsidRPr="0014539D">
              <w:rPr>
                <w:rFonts w:ascii="Arial" w:hAnsi="Arial" w:cs="Arial"/>
                <w:bCs/>
                <w:color w:val="FFFFFF" w:themeColor="background1"/>
              </w:rPr>
              <w:t>.</w:t>
            </w:r>
          </w:p>
          <w:p w:rsidR="00836AC2" w:rsidRDefault="00836AC2"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FC7938" w:rsidRDefault="00FC7938" w:rsidP="00037548">
            <w:pPr>
              <w:pStyle w:val="Default"/>
              <w:ind w:right="-232"/>
              <w:rPr>
                <w:rFonts w:ascii="Arial" w:hAnsi="Arial" w:cs="Arial"/>
                <w:bCs/>
                <w:color w:val="FFFFFF" w:themeColor="background1"/>
              </w:rPr>
            </w:pPr>
          </w:p>
          <w:p w:rsidR="008E34AA" w:rsidRDefault="008E34AA" w:rsidP="00037548">
            <w:pPr>
              <w:pStyle w:val="Default"/>
              <w:ind w:right="-232"/>
              <w:rPr>
                <w:rFonts w:ascii="Arial" w:hAnsi="Arial" w:cs="Arial"/>
                <w:bCs/>
                <w:color w:val="FFFFFF" w:themeColor="background1"/>
              </w:rPr>
            </w:pPr>
          </w:p>
          <w:p w:rsidR="00836AC2" w:rsidRPr="00A95694" w:rsidRDefault="00836AC2"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Paul COCKSHOTT,</w:t>
            </w:r>
          </w:p>
          <w:p w:rsidR="00836AC2" w:rsidRPr="00A95694" w:rsidRDefault="00EB247F" w:rsidP="00037548">
            <w:pPr>
              <w:pStyle w:val="Default"/>
              <w:ind w:right="-232"/>
              <w:rPr>
                <w:rFonts w:ascii="Arial" w:hAnsi="Arial" w:cs="Arial"/>
                <w:b/>
                <w:bCs/>
                <w:color w:val="FFFFFF" w:themeColor="background1"/>
              </w:rPr>
            </w:pPr>
            <w:r>
              <w:rPr>
                <w:rFonts w:ascii="Arial" w:hAnsi="Arial" w:cs="Arial"/>
                <w:b/>
                <w:bCs/>
                <w:color w:val="FFFFFF" w:themeColor="background1"/>
              </w:rPr>
              <w:t>Une histoire du Travail.</w:t>
            </w:r>
          </w:p>
          <w:p w:rsidR="00836AC2" w:rsidRPr="00A95694" w:rsidRDefault="009957D7" w:rsidP="00037548">
            <w:pPr>
              <w:pStyle w:val="Default"/>
              <w:ind w:right="-232"/>
              <w:rPr>
                <w:rFonts w:ascii="Arial" w:hAnsi="Arial" w:cs="Arial"/>
                <w:b/>
                <w:bCs/>
                <w:color w:val="FFFFFF" w:themeColor="background1"/>
              </w:rPr>
            </w:pPr>
            <w:r>
              <w:rPr>
                <w:rFonts w:ascii="Arial" w:hAnsi="Arial" w:cs="Arial"/>
                <w:b/>
                <w:bCs/>
                <w:color w:val="FFFFFF" w:themeColor="background1"/>
              </w:rPr>
              <w:t>De la préhistoire au XXI</w:t>
            </w:r>
            <w:r w:rsidR="00836AC2" w:rsidRPr="00A95694">
              <w:rPr>
                <w:rFonts w:ascii="Arial" w:hAnsi="Arial" w:cs="Arial"/>
                <w:b/>
                <w:bCs/>
                <w:color w:val="FFFFFF" w:themeColor="background1"/>
              </w:rPr>
              <w:t>ème siècle</w:t>
            </w:r>
          </w:p>
          <w:p w:rsidR="00836AC2" w:rsidRPr="00A95694" w:rsidRDefault="00A01DA8" w:rsidP="00037548">
            <w:pPr>
              <w:pStyle w:val="Default"/>
              <w:ind w:right="-232"/>
              <w:rPr>
                <w:rFonts w:ascii="Arial" w:hAnsi="Arial" w:cs="Arial"/>
                <w:b/>
                <w:bCs/>
                <w:color w:val="FFFFFF" w:themeColor="background1"/>
              </w:rPr>
            </w:pPr>
            <w:r>
              <w:rPr>
                <w:rFonts w:ascii="Arial" w:hAnsi="Arial" w:cs="Arial"/>
                <w:b/>
                <w:bCs/>
                <w:color w:val="FFFFFF" w:themeColor="background1"/>
              </w:rPr>
              <w:t>É</w:t>
            </w:r>
            <w:r w:rsidR="00836AC2" w:rsidRPr="00A95694">
              <w:rPr>
                <w:rFonts w:ascii="Arial" w:hAnsi="Arial" w:cs="Arial"/>
                <w:b/>
                <w:bCs/>
                <w:color w:val="FFFFFF" w:themeColor="background1"/>
              </w:rPr>
              <w:t>ditions Critiques, 2022</w:t>
            </w:r>
          </w:p>
          <w:p w:rsidR="00836AC2" w:rsidRPr="0014539D" w:rsidRDefault="00836AC2" w:rsidP="00037548">
            <w:pPr>
              <w:pStyle w:val="Default"/>
              <w:ind w:right="-232"/>
              <w:rPr>
                <w:rFonts w:ascii="Arial" w:hAnsi="Arial" w:cs="Arial"/>
                <w:bCs/>
                <w:color w:val="FFFFFF" w:themeColor="background1"/>
              </w:rPr>
            </w:pPr>
          </w:p>
          <w:p w:rsidR="00257F86" w:rsidRPr="0014539D" w:rsidRDefault="00836AC2"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Pourquoi les </w:t>
            </w:r>
            <w:r w:rsidR="00BA507E" w:rsidRPr="0014539D">
              <w:rPr>
                <w:rFonts w:ascii="Arial" w:hAnsi="Arial" w:cs="Arial"/>
                <w:bCs/>
                <w:color w:val="FFFFFF" w:themeColor="background1"/>
              </w:rPr>
              <w:t>êtres</w:t>
            </w:r>
            <w:r w:rsidRPr="0014539D">
              <w:rPr>
                <w:rFonts w:ascii="Arial" w:hAnsi="Arial" w:cs="Arial"/>
                <w:bCs/>
                <w:color w:val="FFFFFF" w:themeColor="background1"/>
              </w:rPr>
              <w:t xml:space="preserve"> humains ont-ils un jour décidé de cultiver la terre ? La révolution industrielle aurait-elle pu se produire sous l’Empire romain ? L’agriculture du Moyen âge était-elle peu efficace ? Le capitalisme stimule-t-il vraiment l’innovation scientifique ? Voici </w:t>
            </w:r>
            <w:r w:rsidR="00D0116D" w:rsidRPr="0014539D">
              <w:rPr>
                <w:rFonts w:ascii="Arial" w:hAnsi="Arial" w:cs="Arial"/>
                <w:bCs/>
                <w:color w:val="FFFFFF" w:themeColor="background1"/>
              </w:rPr>
              <w:t>quelques-unes</w:t>
            </w:r>
            <w:r w:rsidRPr="0014539D">
              <w:rPr>
                <w:rFonts w:ascii="Arial" w:hAnsi="Arial" w:cs="Arial"/>
                <w:bCs/>
                <w:color w:val="FFFFFF" w:themeColor="background1"/>
              </w:rPr>
              <w:t xml:space="preserve"> des questions simples et étonnantes </w:t>
            </w:r>
            <w:r w:rsidR="00D0116D" w:rsidRPr="0014539D">
              <w:rPr>
                <w:rFonts w:ascii="Arial" w:hAnsi="Arial" w:cs="Arial"/>
                <w:bCs/>
                <w:color w:val="FFFFFF" w:themeColor="background1"/>
              </w:rPr>
              <w:t>auxquelles</w:t>
            </w:r>
            <w:r w:rsidRPr="0014539D">
              <w:rPr>
                <w:rFonts w:ascii="Arial" w:hAnsi="Arial" w:cs="Arial"/>
                <w:bCs/>
                <w:color w:val="FFFFFF" w:themeColor="background1"/>
              </w:rPr>
              <w:t xml:space="preserve"> ces pages apportent des réponses</w:t>
            </w:r>
            <w:r w:rsidR="00BA507E" w:rsidRPr="0014539D">
              <w:rPr>
                <w:rFonts w:ascii="Arial" w:hAnsi="Arial" w:cs="Arial"/>
                <w:bCs/>
                <w:color w:val="FFFFFF" w:themeColor="background1"/>
              </w:rPr>
              <w:t xml:space="preserve"> parfois inattendues.</w:t>
            </w:r>
          </w:p>
          <w:p w:rsidR="00BA507E" w:rsidRPr="0014539D" w:rsidRDefault="00BA507E"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Alliant l’histoire des sociétés, de l’économie et des sciences, Paul </w:t>
            </w:r>
            <w:proofErr w:type="spellStart"/>
            <w:r w:rsidRPr="0014539D">
              <w:rPr>
                <w:rFonts w:ascii="Arial" w:hAnsi="Arial" w:cs="Arial"/>
                <w:bCs/>
                <w:color w:val="FFFFFF" w:themeColor="background1"/>
              </w:rPr>
              <w:t>Cockshott</w:t>
            </w:r>
            <w:proofErr w:type="spellEnd"/>
            <w:r w:rsidRPr="0014539D">
              <w:rPr>
                <w:rFonts w:ascii="Arial" w:hAnsi="Arial" w:cs="Arial"/>
                <w:bCs/>
                <w:color w:val="FFFFFF" w:themeColor="background1"/>
              </w:rPr>
              <w:t xml:space="preserve"> élabore une histoire de l’humanité qui débute au temps de la révolution </w:t>
            </w:r>
            <w:r w:rsidR="00D0116D" w:rsidRPr="0014539D">
              <w:rPr>
                <w:rFonts w:ascii="Arial" w:hAnsi="Arial" w:cs="Arial"/>
                <w:bCs/>
                <w:color w:val="FFFFFF" w:themeColor="background1"/>
              </w:rPr>
              <w:t>néolithique</w:t>
            </w:r>
            <w:r w:rsidRPr="0014539D">
              <w:rPr>
                <w:rFonts w:ascii="Arial" w:hAnsi="Arial" w:cs="Arial"/>
                <w:bCs/>
                <w:color w:val="FFFFFF" w:themeColor="background1"/>
              </w:rPr>
              <w:t xml:space="preserve"> et s’achève en s’interrogeant sur une future ère post-énergies fossiles. Défendant une vision matérialiste de l’histoire, la richesse de cet ouvrage réside dans son analyse vaste et détaillée alliée à un grand sens didactique.</w:t>
            </w:r>
          </w:p>
          <w:p w:rsidR="00BA507E" w:rsidRPr="0014539D" w:rsidRDefault="00BA507E" w:rsidP="00037548">
            <w:pPr>
              <w:pStyle w:val="Default"/>
              <w:ind w:right="-232"/>
              <w:rPr>
                <w:rFonts w:ascii="Arial" w:hAnsi="Arial" w:cs="Arial"/>
                <w:bCs/>
                <w:color w:val="FFFFFF" w:themeColor="background1"/>
              </w:rPr>
            </w:pPr>
            <w:r w:rsidRPr="0014539D">
              <w:rPr>
                <w:rFonts w:ascii="Arial" w:hAnsi="Arial" w:cs="Arial"/>
                <w:bCs/>
                <w:color w:val="FFFFFF" w:themeColor="background1"/>
              </w:rPr>
              <w:t>L’auteur aborde le travail et la production matérielle dans leurs dimensions aussi bien techniques, sociales que politiques et déplie sous nos yeux une histoire de dix millénaires où les sources d’énergie, les innovations technologiques, les moyens d’échange, mais aussi les relations de pouvoir ou les idéologies familiales participent au devenir de cette espèce animale singulière qu’est l’humanité.</w:t>
            </w:r>
          </w:p>
          <w:p w:rsidR="00BA507E" w:rsidRPr="0014539D" w:rsidRDefault="00BA507E" w:rsidP="00037548">
            <w:pPr>
              <w:pStyle w:val="Default"/>
              <w:ind w:right="-232"/>
              <w:rPr>
                <w:rFonts w:ascii="Arial" w:hAnsi="Arial" w:cs="Arial"/>
                <w:bCs/>
                <w:color w:val="FFFFFF" w:themeColor="background1"/>
              </w:rPr>
            </w:pPr>
            <w:r w:rsidRPr="0014539D">
              <w:rPr>
                <w:rFonts w:ascii="Arial" w:hAnsi="Arial" w:cs="Arial"/>
                <w:bCs/>
                <w:color w:val="FFFFFF" w:themeColor="background1"/>
              </w:rPr>
              <w:t>Illustré de nombreux schémas, photographies, graphiques et tableaux, ce livre s’adresse aux lecteurs de tous horizons, du simple curieux au spécialiste.</w:t>
            </w:r>
          </w:p>
          <w:p w:rsidR="00610771" w:rsidRPr="00A95694" w:rsidRDefault="00D0116D" w:rsidP="00037548">
            <w:pPr>
              <w:pStyle w:val="Default"/>
              <w:ind w:right="-232"/>
              <w:rPr>
                <w:rFonts w:ascii="Arial" w:hAnsi="Arial" w:cs="Arial"/>
                <w:b/>
                <w:bCs/>
                <w:color w:val="FFFFFF" w:themeColor="background1"/>
              </w:rPr>
            </w:pPr>
            <w:proofErr w:type="spellStart"/>
            <w:r w:rsidRPr="00A95694">
              <w:rPr>
                <w:rFonts w:ascii="Arial" w:hAnsi="Arial" w:cs="Arial"/>
                <w:b/>
                <w:bCs/>
                <w:color w:val="FFFFFF" w:themeColor="background1"/>
              </w:rPr>
              <w:t>Jeremias</w:t>
            </w:r>
            <w:proofErr w:type="spellEnd"/>
            <w:r w:rsidRPr="00A95694">
              <w:rPr>
                <w:rFonts w:ascii="Arial" w:hAnsi="Arial" w:cs="Arial"/>
                <w:b/>
                <w:bCs/>
                <w:color w:val="FFFFFF" w:themeColor="background1"/>
              </w:rPr>
              <w:t xml:space="preserve"> ADAMS-PRASSL,</w:t>
            </w:r>
          </w:p>
          <w:p w:rsidR="00D0116D" w:rsidRPr="00A95694" w:rsidRDefault="005D4599" w:rsidP="00037548">
            <w:pPr>
              <w:pStyle w:val="Default"/>
              <w:ind w:right="-232"/>
              <w:rPr>
                <w:rFonts w:ascii="Arial" w:hAnsi="Arial" w:cs="Arial"/>
                <w:b/>
                <w:bCs/>
                <w:color w:val="FFFFFF" w:themeColor="background1"/>
              </w:rPr>
            </w:pPr>
            <w:r>
              <w:rPr>
                <w:rFonts w:ascii="Arial" w:hAnsi="Arial" w:cs="Arial"/>
                <w:b/>
                <w:bCs/>
                <w:color w:val="FFFFFF" w:themeColor="background1"/>
              </w:rPr>
              <w:t>L’</w:t>
            </w:r>
            <w:proofErr w:type="spellStart"/>
            <w:r>
              <w:rPr>
                <w:rFonts w:ascii="Arial" w:hAnsi="Arial" w:cs="Arial"/>
                <w:b/>
                <w:bCs/>
                <w:color w:val="FFFFFF" w:themeColor="background1"/>
              </w:rPr>
              <w:t>ubérisation</w:t>
            </w:r>
            <w:proofErr w:type="spellEnd"/>
            <w:r>
              <w:rPr>
                <w:rFonts w:ascii="Arial" w:hAnsi="Arial" w:cs="Arial"/>
                <w:b/>
                <w:bCs/>
                <w:color w:val="FFFFFF" w:themeColor="background1"/>
              </w:rPr>
              <w:t xml:space="preserve"> du travail.</w:t>
            </w:r>
          </w:p>
          <w:p w:rsidR="00D0116D" w:rsidRPr="00A95694" w:rsidRDefault="00D0116D"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Promesses et risques du travail dans l’économie des petits boulots,</w:t>
            </w:r>
          </w:p>
          <w:p w:rsidR="00D0116D" w:rsidRPr="00A95694" w:rsidRDefault="00A01DA8" w:rsidP="00037548">
            <w:pPr>
              <w:pStyle w:val="Default"/>
              <w:ind w:right="-232"/>
              <w:rPr>
                <w:rFonts w:ascii="Arial" w:hAnsi="Arial" w:cs="Arial"/>
                <w:b/>
                <w:bCs/>
                <w:color w:val="FFFFFF" w:themeColor="background1"/>
              </w:rPr>
            </w:pPr>
            <w:r>
              <w:rPr>
                <w:rFonts w:ascii="Arial" w:hAnsi="Arial" w:cs="Arial"/>
                <w:b/>
                <w:bCs/>
                <w:color w:val="FFFFFF" w:themeColor="background1"/>
              </w:rPr>
              <w:t>É</w:t>
            </w:r>
            <w:r w:rsidR="00D0116D" w:rsidRPr="00A95694">
              <w:rPr>
                <w:rFonts w:ascii="Arial" w:hAnsi="Arial" w:cs="Arial"/>
                <w:b/>
                <w:bCs/>
                <w:color w:val="FFFFFF" w:themeColor="background1"/>
              </w:rPr>
              <w:t>ditions Dalloz, Paris, 2021</w:t>
            </w:r>
          </w:p>
          <w:p w:rsidR="00D0116D" w:rsidRPr="0014539D" w:rsidRDefault="00D0116D" w:rsidP="00037548">
            <w:pPr>
              <w:pStyle w:val="Default"/>
              <w:ind w:right="-232"/>
              <w:rPr>
                <w:rFonts w:ascii="Arial" w:hAnsi="Arial" w:cs="Arial"/>
                <w:bCs/>
                <w:color w:val="FFFFFF" w:themeColor="background1"/>
              </w:rPr>
            </w:pPr>
          </w:p>
          <w:p w:rsidR="003C5157" w:rsidRPr="0014539D" w:rsidRDefault="003C5157"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Que se </w:t>
            </w:r>
            <w:proofErr w:type="spellStart"/>
            <w:r w:rsidRPr="0014539D">
              <w:rPr>
                <w:rFonts w:ascii="Arial" w:hAnsi="Arial" w:cs="Arial"/>
                <w:bCs/>
                <w:color w:val="FFFFFF" w:themeColor="background1"/>
              </w:rPr>
              <w:t>passerait-il</w:t>
            </w:r>
            <w:proofErr w:type="spellEnd"/>
            <w:r w:rsidRPr="0014539D">
              <w:rPr>
                <w:rFonts w:ascii="Arial" w:hAnsi="Arial" w:cs="Arial"/>
                <w:bCs/>
                <w:color w:val="FFFFFF" w:themeColor="background1"/>
              </w:rPr>
              <w:t xml:space="preserve"> si votre patron était un algorithme ? L’</w:t>
            </w:r>
            <w:r w:rsidR="0082497D" w:rsidRPr="0014539D">
              <w:rPr>
                <w:rFonts w:ascii="Arial" w:hAnsi="Arial" w:cs="Arial"/>
                <w:bCs/>
                <w:color w:val="FFFFFF" w:themeColor="background1"/>
              </w:rPr>
              <w:t>économie</w:t>
            </w:r>
            <w:r w:rsidRPr="0014539D">
              <w:rPr>
                <w:rFonts w:ascii="Arial" w:hAnsi="Arial" w:cs="Arial"/>
                <w:bCs/>
                <w:color w:val="FFFFFF" w:themeColor="background1"/>
              </w:rPr>
              <w:t xml:space="preserve"> des petits boulots promet de révolutionner le travail sous sa forme établie en remplaçant la corvée du 9h-17h par de la flexibilité et de l’indépendance. Les avantages potentiels sont énormes :</w:t>
            </w:r>
            <w:r w:rsidR="0082497D" w:rsidRPr="0014539D">
              <w:rPr>
                <w:rFonts w:ascii="Arial" w:hAnsi="Arial" w:cs="Arial"/>
                <w:bCs/>
                <w:color w:val="FFFFFF" w:themeColor="background1"/>
              </w:rPr>
              <w:t xml:space="preserve"> les consommateurs</w:t>
            </w:r>
            <w:r w:rsidRPr="0014539D">
              <w:rPr>
                <w:rFonts w:ascii="Arial" w:hAnsi="Arial" w:cs="Arial"/>
                <w:bCs/>
                <w:color w:val="FFFFFF" w:themeColor="background1"/>
              </w:rPr>
              <w:t xml:space="preserve"> jouissent de services à la demande facilement accessibles tandis que les micro-entrepreneurs sont à l’affut de petits </w:t>
            </w:r>
            <w:r w:rsidR="0082497D" w:rsidRPr="0014539D">
              <w:rPr>
                <w:rFonts w:ascii="Arial" w:hAnsi="Arial" w:cs="Arial"/>
                <w:bCs/>
                <w:color w:val="FFFFFF" w:themeColor="background1"/>
              </w:rPr>
              <w:t>boulots</w:t>
            </w:r>
            <w:r w:rsidRPr="0014539D">
              <w:rPr>
                <w:rFonts w:ascii="Arial" w:hAnsi="Arial" w:cs="Arial"/>
                <w:bCs/>
                <w:color w:val="FFFFFF" w:themeColor="background1"/>
              </w:rPr>
              <w:t>, de taches, ou de courses sur des plateformes en ligne.</w:t>
            </w:r>
          </w:p>
          <w:p w:rsidR="003C5157" w:rsidRPr="0014539D" w:rsidRDefault="003C5157"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Est-ce le futur du travail ? Ce livre propose une description stimulante du travail dans l’économie des petits </w:t>
            </w:r>
            <w:r w:rsidR="0082497D" w:rsidRPr="0014539D">
              <w:rPr>
                <w:rFonts w:ascii="Arial" w:hAnsi="Arial" w:cs="Arial"/>
                <w:bCs/>
                <w:color w:val="FFFFFF" w:themeColor="background1"/>
              </w:rPr>
              <w:t>boulots</w:t>
            </w:r>
            <w:r w:rsidRPr="0014539D">
              <w:rPr>
                <w:rFonts w:ascii="Arial" w:hAnsi="Arial" w:cs="Arial"/>
                <w:bCs/>
                <w:color w:val="FFFFFF" w:themeColor="background1"/>
              </w:rPr>
              <w:t xml:space="preserve"> à travers le monde. Les récits contradictoires abondent : les petits boulots à la demande génèrent de la flexibilité </w:t>
            </w:r>
            <w:r w:rsidR="0082497D" w:rsidRPr="0014539D">
              <w:rPr>
                <w:rFonts w:ascii="Arial" w:hAnsi="Arial" w:cs="Arial"/>
                <w:bCs/>
                <w:color w:val="FFFFFF" w:themeColor="background1"/>
              </w:rPr>
              <w:t>entrepreneuriale</w:t>
            </w:r>
            <w:r w:rsidRPr="0014539D">
              <w:rPr>
                <w:rFonts w:ascii="Arial" w:hAnsi="Arial" w:cs="Arial"/>
                <w:bCs/>
                <w:color w:val="FFFFFF" w:themeColor="background1"/>
              </w:rPr>
              <w:t xml:space="preserve"> ou du travail précaire, strictement contrôlé par des évaluations de l’utilisateur et de la surveillance algorithmique. La technologie sophistiquée des plateformes est le pro</w:t>
            </w:r>
            <w:r w:rsidR="009957D7">
              <w:rPr>
                <w:rFonts w:ascii="Arial" w:hAnsi="Arial" w:cs="Arial"/>
                <w:bCs/>
                <w:color w:val="FFFFFF" w:themeColor="background1"/>
              </w:rPr>
              <w:t xml:space="preserve">duit de l’innovation disruptive </w:t>
            </w:r>
            <w:r w:rsidRPr="0014539D">
              <w:rPr>
                <w:rFonts w:ascii="Arial" w:hAnsi="Arial" w:cs="Arial"/>
                <w:bCs/>
                <w:color w:val="FFFFFF" w:themeColor="background1"/>
              </w:rPr>
              <w:t>alors que le modèle économique sous-jacent existe depuis des siècles.</w:t>
            </w:r>
          </w:p>
          <w:p w:rsidR="003C5157" w:rsidRDefault="003C5157" w:rsidP="00037548">
            <w:pPr>
              <w:pStyle w:val="Default"/>
              <w:ind w:right="-232"/>
              <w:rPr>
                <w:rFonts w:ascii="Arial" w:hAnsi="Arial" w:cs="Arial"/>
                <w:bCs/>
                <w:color w:val="FFFFFF" w:themeColor="background1"/>
              </w:rPr>
            </w:pPr>
            <w:r w:rsidRPr="0014539D">
              <w:rPr>
                <w:rFonts w:ascii="Arial" w:hAnsi="Arial" w:cs="Arial"/>
                <w:bCs/>
                <w:color w:val="FFFFFF" w:themeColor="background1"/>
              </w:rPr>
              <w:t>Pouvons</w:t>
            </w:r>
            <w:r w:rsidR="0082497D" w:rsidRPr="0014539D">
              <w:rPr>
                <w:rFonts w:ascii="Arial" w:hAnsi="Arial" w:cs="Arial"/>
                <w:bCs/>
                <w:color w:val="FFFFFF" w:themeColor="background1"/>
              </w:rPr>
              <w:t>-</w:t>
            </w:r>
            <w:r w:rsidRPr="0014539D">
              <w:rPr>
                <w:rFonts w:ascii="Arial" w:hAnsi="Arial" w:cs="Arial"/>
                <w:bCs/>
                <w:color w:val="FFFFFF" w:themeColor="background1"/>
              </w:rPr>
              <w:t>nous protéger les consommateurs et</w:t>
            </w:r>
            <w:r w:rsidR="0082497D" w:rsidRPr="0014539D">
              <w:rPr>
                <w:rFonts w:ascii="Arial" w:hAnsi="Arial" w:cs="Arial"/>
                <w:bCs/>
                <w:color w:val="FFFFFF" w:themeColor="background1"/>
              </w:rPr>
              <w:t xml:space="preserve"> les travailleurs sans brider l’</w:t>
            </w:r>
            <w:r w:rsidRPr="0014539D">
              <w:rPr>
                <w:rFonts w:ascii="Arial" w:hAnsi="Arial" w:cs="Arial"/>
                <w:bCs/>
                <w:color w:val="FFFFFF" w:themeColor="background1"/>
              </w:rPr>
              <w:t>innovation ? Alors que les tribunaux et les gouvernements de par le monde commencent à aborder la problématique de l’économie des petits boulots</w:t>
            </w:r>
            <w:r w:rsidR="0082497D" w:rsidRPr="0014539D">
              <w:rPr>
                <w:rFonts w:ascii="Arial" w:hAnsi="Arial" w:cs="Arial"/>
                <w:bCs/>
                <w:color w:val="FFFFFF" w:themeColor="background1"/>
              </w:rPr>
              <w:t>, ce livre explore les défis du travail à la demande et explique comment nous pouvons assurer des conditions de travail décentes, protéger les consommateurs, et encourager l’innovation. Le droit du travail joue un rôle central dans l’harmonisation des règles du jeu : les petits boulots, les tâches et les courses sont du travail – et devraient être régulés en tant que tels.</w:t>
            </w: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Pr="0014539D" w:rsidRDefault="00280706" w:rsidP="00037548">
            <w:pPr>
              <w:pStyle w:val="Default"/>
              <w:ind w:right="-232"/>
              <w:rPr>
                <w:rFonts w:ascii="Arial" w:hAnsi="Arial" w:cs="Arial"/>
                <w:bCs/>
                <w:color w:val="FFFFFF" w:themeColor="background1"/>
              </w:rPr>
            </w:pPr>
          </w:p>
          <w:p w:rsidR="00CA6953" w:rsidRPr="00A95694" w:rsidRDefault="00CA6953"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Marc MORSA,</w:t>
            </w:r>
          </w:p>
          <w:p w:rsidR="00610771" w:rsidRPr="00A95694" w:rsidRDefault="00CA6953"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L’organis</w:t>
            </w:r>
            <w:r w:rsidR="005D4599">
              <w:rPr>
                <w:rFonts w:ascii="Arial" w:hAnsi="Arial" w:cs="Arial"/>
                <w:b/>
                <w:bCs/>
                <w:color w:val="FFFFFF" w:themeColor="background1"/>
              </w:rPr>
              <w:t>ation internationale du Travail.</w:t>
            </w:r>
          </w:p>
          <w:p w:rsidR="00CA6953" w:rsidRPr="00A95694" w:rsidRDefault="00CA6953" w:rsidP="00037548">
            <w:pPr>
              <w:pStyle w:val="Default"/>
              <w:ind w:right="-232"/>
              <w:rPr>
                <w:rFonts w:ascii="Arial" w:hAnsi="Arial" w:cs="Arial"/>
                <w:b/>
                <w:bCs/>
                <w:color w:val="FFFFFF" w:themeColor="background1"/>
              </w:rPr>
            </w:pPr>
            <w:r w:rsidRPr="00A95694">
              <w:rPr>
                <w:rFonts w:ascii="Arial" w:hAnsi="Arial" w:cs="Arial"/>
                <w:b/>
                <w:bCs/>
                <w:color w:val="FFFFFF" w:themeColor="background1"/>
              </w:rPr>
              <w:t>Aspects institutionnels et matériels à l’aune des défis sociaux,</w:t>
            </w:r>
          </w:p>
          <w:p w:rsidR="00CA6953" w:rsidRPr="00A95694" w:rsidRDefault="00A01DA8" w:rsidP="00037548">
            <w:pPr>
              <w:pStyle w:val="Default"/>
              <w:ind w:right="-232"/>
              <w:rPr>
                <w:rFonts w:ascii="Arial" w:hAnsi="Arial" w:cs="Arial"/>
                <w:b/>
                <w:bCs/>
                <w:color w:val="FFFFFF" w:themeColor="background1"/>
              </w:rPr>
            </w:pPr>
            <w:r>
              <w:rPr>
                <w:rFonts w:ascii="Arial" w:hAnsi="Arial" w:cs="Arial"/>
                <w:b/>
                <w:bCs/>
                <w:color w:val="FFFFFF" w:themeColor="background1"/>
              </w:rPr>
              <w:t>É</w:t>
            </w:r>
            <w:r w:rsidR="00CA6953" w:rsidRPr="00A95694">
              <w:rPr>
                <w:rFonts w:ascii="Arial" w:hAnsi="Arial" w:cs="Arial"/>
                <w:b/>
                <w:bCs/>
                <w:color w:val="FFFFFF" w:themeColor="background1"/>
              </w:rPr>
              <w:t xml:space="preserve">ditions </w:t>
            </w:r>
            <w:proofErr w:type="spellStart"/>
            <w:r w:rsidR="00CA6953" w:rsidRPr="00A95694">
              <w:rPr>
                <w:rFonts w:ascii="Arial" w:hAnsi="Arial" w:cs="Arial"/>
                <w:b/>
                <w:bCs/>
                <w:color w:val="FFFFFF" w:themeColor="background1"/>
              </w:rPr>
              <w:t>Anthemis</w:t>
            </w:r>
            <w:proofErr w:type="spellEnd"/>
            <w:r w:rsidR="00CA6953" w:rsidRPr="00A95694">
              <w:rPr>
                <w:rFonts w:ascii="Arial" w:hAnsi="Arial" w:cs="Arial"/>
                <w:b/>
                <w:bCs/>
                <w:color w:val="FFFFFF" w:themeColor="background1"/>
              </w:rPr>
              <w:t>, 2021</w:t>
            </w:r>
          </w:p>
          <w:p w:rsidR="00CA6953" w:rsidRPr="0014539D" w:rsidRDefault="00CA6953" w:rsidP="00037548">
            <w:pPr>
              <w:pStyle w:val="Default"/>
              <w:ind w:right="-232"/>
              <w:rPr>
                <w:rFonts w:ascii="Arial" w:hAnsi="Arial" w:cs="Arial"/>
                <w:bCs/>
                <w:color w:val="FFFFFF" w:themeColor="background1"/>
              </w:rPr>
            </w:pPr>
          </w:p>
          <w:p w:rsidR="00CA6953" w:rsidRDefault="00CA6953"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Le centenaire de l’Organisation internationale du Travail, célébré durant l’année 2019, a rappelé que les normes internationales du travail constituent des outils de premier plan pour le développement des politiques nationales en matière sociale. Le droit international du travail est en outre une source précieuse pour les juges et juristes nationaux dans la résolution des litiges en </w:t>
            </w:r>
            <w:r w:rsidR="00F9126B" w:rsidRPr="0014539D">
              <w:rPr>
                <w:rFonts w:ascii="Arial" w:hAnsi="Arial" w:cs="Arial"/>
                <w:bCs/>
                <w:color w:val="FFFFFF" w:themeColor="background1"/>
              </w:rPr>
              <w:t>matière</w:t>
            </w:r>
            <w:r w:rsidRPr="0014539D">
              <w:rPr>
                <w:rFonts w:ascii="Arial" w:hAnsi="Arial" w:cs="Arial"/>
                <w:bCs/>
                <w:color w:val="FFFFFF" w:themeColor="background1"/>
              </w:rPr>
              <w:t xml:space="preserve"> de droit du travail. Les tribunaux s’inspirent ainsi de plus en plus – à des degrés divers selon les pays – des normes internationales du travail et de leur </w:t>
            </w:r>
            <w:r w:rsidR="00E80FF8" w:rsidRPr="0014539D">
              <w:rPr>
                <w:rFonts w:ascii="Arial" w:hAnsi="Arial" w:cs="Arial"/>
                <w:bCs/>
                <w:color w:val="FFFFFF" w:themeColor="background1"/>
              </w:rPr>
              <w:t>interprétation</w:t>
            </w:r>
            <w:r w:rsidRPr="0014539D">
              <w:rPr>
                <w:rFonts w:ascii="Arial" w:hAnsi="Arial" w:cs="Arial"/>
                <w:bCs/>
                <w:color w:val="FFFFFF" w:themeColor="background1"/>
              </w:rPr>
              <w:t xml:space="preserve"> par les organes de contrôle de l’OIT</w:t>
            </w:r>
            <w:r w:rsidR="00A16B59" w:rsidRPr="0014539D">
              <w:rPr>
                <w:rFonts w:ascii="Arial" w:hAnsi="Arial" w:cs="Arial"/>
                <w:bCs/>
                <w:color w:val="FFFFFF" w:themeColor="background1"/>
              </w:rPr>
              <w:t>.</w:t>
            </w:r>
          </w:p>
          <w:p w:rsidR="00D2731F" w:rsidRPr="0014539D" w:rsidRDefault="00D2731F" w:rsidP="00037548">
            <w:pPr>
              <w:pStyle w:val="Default"/>
              <w:ind w:right="-232"/>
              <w:rPr>
                <w:rFonts w:ascii="Arial" w:hAnsi="Arial" w:cs="Arial"/>
                <w:bCs/>
                <w:color w:val="FFFFFF" w:themeColor="background1"/>
              </w:rPr>
            </w:pPr>
          </w:p>
          <w:p w:rsidR="00A16B59" w:rsidRPr="0014539D" w:rsidRDefault="00A16B59" w:rsidP="00037548">
            <w:pPr>
              <w:pStyle w:val="Default"/>
              <w:ind w:right="-232"/>
              <w:rPr>
                <w:rFonts w:ascii="Arial" w:hAnsi="Arial" w:cs="Arial"/>
                <w:bCs/>
                <w:color w:val="FFFFFF" w:themeColor="background1"/>
              </w:rPr>
            </w:pPr>
            <w:r w:rsidRPr="0014539D">
              <w:rPr>
                <w:rFonts w:ascii="Arial" w:hAnsi="Arial" w:cs="Arial"/>
                <w:bCs/>
                <w:color w:val="FFFFFF" w:themeColor="background1"/>
              </w:rPr>
              <w:t>Pourtant, cette organisation souffre d’un manque réel de visibilité et reste encore trop souvent méconnue du grand public, voire des praticiens du droit social.</w:t>
            </w:r>
          </w:p>
          <w:p w:rsidR="00A16B59" w:rsidRPr="0014539D" w:rsidRDefault="00A16B59" w:rsidP="00037548">
            <w:pPr>
              <w:pStyle w:val="Default"/>
              <w:ind w:right="-232"/>
              <w:rPr>
                <w:rFonts w:ascii="Arial" w:hAnsi="Arial" w:cs="Arial"/>
                <w:bCs/>
                <w:color w:val="FFFFFF" w:themeColor="background1"/>
              </w:rPr>
            </w:pPr>
            <w:r w:rsidRPr="0014539D">
              <w:rPr>
                <w:rFonts w:ascii="Arial" w:hAnsi="Arial" w:cs="Arial"/>
                <w:bCs/>
                <w:color w:val="FFFFFF" w:themeColor="background1"/>
              </w:rPr>
              <w:t>Le présent ouvrage est tout entier dédié à l’étude des normes produites par l’OIT, qui constituent l’essentiel de la réglementation internationale du travail.</w:t>
            </w:r>
          </w:p>
          <w:p w:rsidR="00A16B59" w:rsidRDefault="00A16B59" w:rsidP="00037548">
            <w:pPr>
              <w:pStyle w:val="Default"/>
              <w:ind w:right="-232"/>
              <w:rPr>
                <w:rFonts w:ascii="Arial" w:hAnsi="Arial" w:cs="Arial"/>
                <w:bCs/>
                <w:color w:val="FFFFFF" w:themeColor="background1"/>
              </w:rPr>
            </w:pPr>
            <w:r w:rsidRPr="0014539D">
              <w:rPr>
                <w:rFonts w:ascii="Arial" w:hAnsi="Arial" w:cs="Arial"/>
                <w:bCs/>
                <w:color w:val="FFFFFF" w:themeColor="background1"/>
              </w:rPr>
              <w:t>Après un nécessaire détour historique, l’auteur analyse ce qui fait encore aujourd’hui l’originalité de l’OIT dans le paysage des organisations internationales, à savoir :</w:t>
            </w:r>
          </w:p>
          <w:p w:rsidR="00D2731F" w:rsidRPr="0014539D" w:rsidRDefault="00D2731F" w:rsidP="00037548">
            <w:pPr>
              <w:pStyle w:val="Default"/>
              <w:ind w:right="-232"/>
              <w:rPr>
                <w:rFonts w:ascii="Arial" w:hAnsi="Arial" w:cs="Arial"/>
                <w:bCs/>
                <w:color w:val="FFFFFF" w:themeColor="background1"/>
              </w:rPr>
            </w:pPr>
          </w:p>
          <w:p w:rsidR="00A16B59" w:rsidRPr="0014539D" w:rsidRDefault="00A16B59" w:rsidP="00037548">
            <w:pPr>
              <w:pStyle w:val="Default"/>
              <w:numPr>
                <w:ilvl w:val="0"/>
                <w:numId w:val="10"/>
              </w:numPr>
              <w:ind w:right="-232"/>
              <w:rPr>
                <w:rFonts w:ascii="Arial" w:hAnsi="Arial" w:cs="Arial"/>
                <w:bCs/>
                <w:color w:val="FFFFFF" w:themeColor="background1"/>
              </w:rPr>
            </w:pPr>
            <w:proofErr w:type="gramStart"/>
            <w:r w:rsidRPr="0014539D">
              <w:rPr>
                <w:rFonts w:ascii="Arial" w:hAnsi="Arial" w:cs="Arial"/>
                <w:bCs/>
                <w:color w:val="FFFFFF" w:themeColor="background1"/>
              </w:rPr>
              <w:t>son</w:t>
            </w:r>
            <w:proofErr w:type="gramEnd"/>
            <w:r w:rsidRPr="0014539D">
              <w:rPr>
                <w:rFonts w:ascii="Arial" w:hAnsi="Arial" w:cs="Arial"/>
                <w:bCs/>
                <w:color w:val="FFFFFF" w:themeColor="background1"/>
              </w:rPr>
              <w:t xml:space="preserve"> cadre institutionnel, qui tend </w:t>
            </w:r>
            <w:r w:rsidR="00F9126B" w:rsidRPr="0014539D">
              <w:rPr>
                <w:rFonts w:ascii="Arial" w:hAnsi="Arial" w:cs="Arial"/>
                <w:bCs/>
                <w:color w:val="FFFFFF" w:themeColor="background1"/>
              </w:rPr>
              <w:t>à associer sur un pied d’égalité les gouvernements et les partenaires sociaux,</w:t>
            </w:r>
          </w:p>
          <w:p w:rsidR="00F9126B" w:rsidRPr="0014539D" w:rsidRDefault="00F9126B" w:rsidP="00037548">
            <w:pPr>
              <w:pStyle w:val="Default"/>
              <w:numPr>
                <w:ilvl w:val="0"/>
                <w:numId w:val="10"/>
              </w:numPr>
              <w:ind w:right="-232"/>
              <w:rPr>
                <w:rFonts w:ascii="Arial" w:hAnsi="Arial" w:cs="Arial"/>
                <w:bCs/>
                <w:color w:val="FFFFFF" w:themeColor="background1"/>
              </w:rPr>
            </w:pPr>
            <w:proofErr w:type="gramStart"/>
            <w:r w:rsidRPr="0014539D">
              <w:rPr>
                <w:rFonts w:ascii="Arial" w:hAnsi="Arial" w:cs="Arial"/>
                <w:bCs/>
                <w:color w:val="FFFFFF" w:themeColor="background1"/>
              </w:rPr>
              <w:t>sa</w:t>
            </w:r>
            <w:proofErr w:type="gramEnd"/>
            <w:r w:rsidRPr="0014539D">
              <w:rPr>
                <w:rFonts w:ascii="Arial" w:hAnsi="Arial" w:cs="Arial"/>
                <w:bCs/>
                <w:color w:val="FFFFFF" w:themeColor="background1"/>
              </w:rPr>
              <w:t xml:space="preserve"> procédure d’élaboration et d’adaptation des normes internationales, </w:t>
            </w:r>
            <w:r w:rsidR="00E80FF8" w:rsidRPr="0014539D">
              <w:rPr>
                <w:rFonts w:ascii="Arial" w:hAnsi="Arial" w:cs="Arial"/>
                <w:bCs/>
                <w:color w:val="FFFFFF" w:themeColor="background1"/>
              </w:rPr>
              <w:t>réelle</w:t>
            </w:r>
            <w:r w:rsidRPr="0014539D">
              <w:rPr>
                <w:rFonts w:ascii="Arial" w:hAnsi="Arial" w:cs="Arial"/>
                <w:bCs/>
                <w:color w:val="FFFFFF" w:themeColor="background1"/>
              </w:rPr>
              <w:t xml:space="preserve"> </w:t>
            </w:r>
            <w:r w:rsidR="00B03D23">
              <w:rPr>
                <w:rFonts w:ascii="Arial" w:hAnsi="Arial" w:cs="Arial"/>
                <w:bCs/>
                <w:color w:val="FFFFFF" w:themeColor="background1"/>
              </w:rPr>
              <w:t>r</w:t>
            </w:r>
            <w:r w:rsidRPr="0014539D">
              <w:rPr>
                <w:rFonts w:ascii="Arial" w:hAnsi="Arial" w:cs="Arial"/>
                <w:bCs/>
                <w:color w:val="FFFFFF" w:themeColor="background1"/>
              </w:rPr>
              <w:t>évolution pour le droit international,</w:t>
            </w:r>
          </w:p>
          <w:p w:rsidR="00F9126B" w:rsidRPr="0014539D" w:rsidRDefault="00F9126B" w:rsidP="00037548">
            <w:pPr>
              <w:pStyle w:val="Default"/>
              <w:numPr>
                <w:ilvl w:val="0"/>
                <w:numId w:val="10"/>
              </w:numPr>
              <w:ind w:right="-232"/>
              <w:rPr>
                <w:rFonts w:ascii="Arial" w:hAnsi="Arial" w:cs="Arial"/>
                <w:bCs/>
                <w:color w:val="FFFFFF" w:themeColor="background1"/>
              </w:rPr>
            </w:pPr>
            <w:proofErr w:type="gramStart"/>
            <w:r w:rsidRPr="0014539D">
              <w:rPr>
                <w:rFonts w:ascii="Arial" w:hAnsi="Arial" w:cs="Arial"/>
                <w:bCs/>
                <w:color w:val="FFFFFF" w:themeColor="background1"/>
              </w:rPr>
              <w:t>son</w:t>
            </w:r>
            <w:proofErr w:type="gramEnd"/>
            <w:r w:rsidRPr="0014539D">
              <w:rPr>
                <w:rFonts w:ascii="Arial" w:hAnsi="Arial" w:cs="Arial"/>
                <w:bCs/>
                <w:color w:val="FFFFFF" w:themeColor="background1"/>
              </w:rPr>
              <w:t xml:space="preserve"> mécanisme de contrôle du respect par les </w:t>
            </w:r>
            <w:r w:rsidR="00A01DA8">
              <w:rPr>
                <w:rFonts w:ascii="Arial" w:hAnsi="Arial" w:cs="Arial"/>
                <w:bCs/>
                <w:color w:val="FFFFFF" w:themeColor="background1"/>
              </w:rPr>
              <w:t>É</w:t>
            </w:r>
            <w:bookmarkStart w:id="0" w:name="_GoBack"/>
            <w:bookmarkEnd w:id="0"/>
            <w:r w:rsidRPr="0014539D">
              <w:rPr>
                <w:rFonts w:ascii="Arial" w:hAnsi="Arial" w:cs="Arial"/>
                <w:bCs/>
                <w:color w:val="FFFFFF" w:themeColor="background1"/>
              </w:rPr>
              <w:t xml:space="preserve">tats </w:t>
            </w:r>
            <w:r w:rsidR="00426C82">
              <w:rPr>
                <w:rFonts w:ascii="Arial" w:hAnsi="Arial" w:cs="Arial"/>
                <w:bCs/>
                <w:color w:val="FFFFFF" w:themeColor="background1"/>
              </w:rPr>
              <w:t>-</w:t>
            </w:r>
            <w:r w:rsidRPr="0014539D">
              <w:rPr>
                <w:rFonts w:ascii="Arial" w:hAnsi="Arial" w:cs="Arial"/>
                <w:bCs/>
                <w:color w:val="FFFFFF" w:themeColor="background1"/>
              </w:rPr>
              <w:t>parties de leurs engagements internationaux.</w:t>
            </w:r>
          </w:p>
          <w:p w:rsidR="00D2731F" w:rsidRDefault="00D2731F" w:rsidP="00037548">
            <w:pPr>
              <w:pStyle w:val="Default"/>
              <w:ind w:right="-232"/>
              <w:rPr>
                <w:rFonts w:ascii="Arial" w:hAnsi="Arial" w:cs="Arial"/>
                <w:bCs/>
                <w:color w:val="FFFFFF" w:themeColor="background1"/>
              </w:rPr>
            </w:pPr>
          </w:p>
          <w:p w:rsidR="00F9126B" w:rsidRPr="0014539D" w:rsidRDefault="00F9126B" w:rsidP="00037548">
            <w:pPr>
              <w:pStyle w:val="Default"/>
              <w:ind w:right="-232"/>
              <w:rPr>
                <w:rFonts w:ascii="Arial" w:hAnsi="Arial" w:cs="Arial"/>
                <w:bCs/>
                <w:color w:val="FFFFFF" w:themeColor="background1"/>
              </w:rPr>
            </w:pPr>
            <w:r w:rsidRPr="0014539D">
              <w:rPr>
                <w:rFonts w:ascii="Arial" w:hAnsi="Arial" w:cs="Arial"/>
                <w:bCs/>
                <w:color w:val="FFFFFF" w:themeColor="background1"/>
              </w:rPr>
              <w:t>Il propose ensuite un aperçu des instruments adoptés par l’OIT avant de s’intéresser au rôle actif que devrait jouer le juge national en matière de promotion des normes de l’OIT dans le règlement des différends portés devant lui.</w:t>
            </w:r>
          </w:p>
          <w:p w:rsidR="00F9126B" w:rsidRPr="0014539D" w:rsidRDefault="00F9126B" w:rsidP="00037548">
            <w:pPr>
              <w:pStyle w:val="Default"/>
              <w:ind w:right="-232"/>
              <w:rPr>
                <w:rFonts w:ascii="Arial" w:hAnsi="Arial" w:cs="Arial"/>
                <w:bCs/>
                <w:color w:val="FFFFFF" w:themeColor="background1"/>
              </w:rPr>
            </w:pPr>
            <w:r w:rsidRPr="0014539D">
              <w:rPr>
                <w:rFonts w:ascii="Arial" w:hAnsi="Arial" w:cs="Arial"/>
                <w:bCs/>
                <w:color w:val="FFFFFF" w:themeColor="background1"/>
              </w:rPr>
              <w:t xml:space="preserve">L’ouvrage fournit ainsi les clés de compréhension de cette organisation avant-gardiste dans le paysage international et donne un aperçu de son œuvre normative féconde. Il vise aussi et surtout à sensibiliser le lecteur – qu’il soit étudiant, syndicaliste, avocat, magistrat, académique, etc. – à l’importance du rôle joué par l’OIT dans la promotion d’une paix </w:t>
            </w:r>
            <w:r w:rsidR="00E80FF8" w:rsidRPr="0014539D">
              <w:rPr>
                <w:rFonts w:ascii="Arial" w:hAnsi="Arial" w:cs="Arial"/>
                <w:bCs/>
                <w:color w:val="FFFFFF" w:themeColor="background1"/>
              </w:rPr>
              <w:t>universelle</w:t>
            </w:r>
            <w:r w:rsidRPr="0014539D">
              <w:rPr>
                <w:rFonts w:ascii="Arial" w:hAnsi="Arial" w:cs="Arial"/>
                <w:bCs/>
                <w:color w:val="FFFFFF" w:themeColor="background1"/>
              </w:rPr>
              <w:t xml:space="preserve"> basée sur la justice sociale et à sa contribution au développement d’un programme centré sur l’humain, nécessaire pour un avenir du travail décent.</w:t>
            </w:r>
          </w:p>
          <w:p w:rsidR="00E63189" w:rsidRDefault="00E63189" w:rsidP="00037548">
            <w:pPr>
              <w:pStyle w:val="Default"/>
              <w:ind w:right="-232"/>
              <w:rPr>
                <w:rFonts w:ascii="Arial" w:hAnsi="Arial" w:cs="Arial"/>
                <w:bCs/>
                <w:color w:val="FFFFFF" w:themeColor="background1"/>
              </w:rPr>
            </w:pPr>
          </w:p>
          <w:p w:rsidR="000F0BFC" w:rsidRDefault="000F0BFC"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280706" w:rsidRDefault="00280706" w:rsidP="00037548">
            <w:pPr>
              <w:pStyle w:val="Default"/>
              <w:ind w:right="-232"/>
              <w:rPr>
                <w:rFonts w:ascii="Arial" w:hAnsi="Arial" w:cs="Arial"/>
                <w:bCs/>
                <w:color w:val="FFFFFF" w:themeColor="background1"/>
              </w:rPr>
            </w:pPr>
          </w:p>
          <w:p w:rsidR="00D263CB" w:rsidRDefault="00D263CB" w:rsidP="00037548">
            <w:pPr>
              <w:pStyle w:val="Default"/>
              <w:ind w:right="-232"/>
              <w:rPr>
                <w:rFonts w:ascii="Arial" w:hAnsi="Arial" w:cs="Arial"/>
                <w:bCs/>
                <w:color w:val="FFFFFF" w:themeColor="background1"/>
                <w:sz w:val="48"/>
                <w:szCs w:val="48"/>
              </w:rPr>
            </w:pPr>
          </w:p>
          <w:p w:rsidR="00CA6953" w:rsidRPr="00A95694" w:rsidRDefault="003C2A84" w:rsidP="00037548">
            <w:pPr>
              <w:pStyle w:val="Default"/>
              <w:ind w:right="-232"/>
              <w:rPr>
                <w:rFonts w:ascii="Arial" w:hAnsi="Arial" w:cs="Arial"/>
                <w:bCs/>
                <w:color w:val="FFFFFF" w:themeColor="background1"/>
                <w:sz w:val="48"/>
                <w:szCs w:val="48"/>
              </w:rPr>
            </w:pPr>
            <w:r w:rsidRPr="00A95694">
              <w:rPr>
                <w:rFonts w:ascii="Arial" w:hAnsi="Arial" w:cs="Arial"/>
                <w:bCs/>
                <w:color w:val="FFFFFF" w:themeColor="background1"/>
                <w:sz w:val="48"/>
                <w:szCs w:val="48"/>
              </w:rPr>
              <w:t xml:space="preserve">En ligne </w:t>
            </w:r>
          </w:p>
          <w:p w:rsidR="00516510" w:rsidRDefault="00A642ED" w:rsidP="00037548">
            <w:pPr>
              <w:pStyle w:val="Default"/>
              <w:ind w:right="-232"/>
              <w:rPr>
                <w:rFonts w:ascii="Arial" w:hAnsi="Arial" w:cs="Arial"/>
                <w:bCs/>
                <w:color w:val="FFC000"/>
              </w:rPr>
            </w:pPr>
            <w:r w:rsidRPr="00A95694">
              <w:rPr>
                <w:rFonts w:ascii="Arial" w:hAnsi="Arial" w:cs="Arial"/>
                <w:b/>
                <w:bCs/>
                <w:color w:val="FFC000"/>
              </w:rPr>
              <w:t>Rapport de Jean AUROUX, ministre du travail sur les droits des travailleurs :</w:t>
            </w:r>
            <w:r w:rsidRPr="00A95694">
              <w:rPr>
                <w:rFonts w:ascii="Arial" w:hAnsi="Arial" w:cs="Arial"/>
                <w:bCs/>
                <w:color w:val="FFC000"/>
              </w:rPr>
              <w:t xml:space="preserve"> </w:t>
            </w:r>
          </w:p>
          <w:p w:rsidR="00516510" w:rsidRDefault="00516510" w:rsidP="00037548">
            <w:pPr>
              <w:pStyle w:val="Default"/>
              <w:ind w:right="-232"/>
              <w:rPr>
                <w:rFonts w:ascii="Arial" w:hAnsi="Arial" w:cs="Arial"/>
                <w:bCs/>
                <w:color w:val="FFC000"/>
              </w:rPr>
            </w:pPr>
          </w:p>
          <w:p w:rsidR="00A642ED" w:rsidRPr="0014539D" w:rsidRDefault="00A01DA8" w:rsidP="009951E6">
            <w:pPr>
              <w:pStyle w:val="Default"/>
              <w:ind w:right="-232"/>
              <w:rPr>
                <w:rFonts w:ascii="Arial" w:hAnsi="Arial" w:cs="Arial"/>
                <w:bCs/>
                <w:color w:val="FFFFFF" w:themeColor="background1"/>
              </w:rPr>
            </w:pPr>
            <w:hyperlink r:id="rId20" w:history="1">
              <w:r w:rsidR="00A642ED" w:rsidRPr="0014539D">
                <w:rPr>
                  <w:rFonts w:ascii="Arial" w:hAnsi="Arial" w:cs="Arial"/>
                  <w:color w:val="FFFFFF" w:themeColor="background1"/>
                  <w:u w:val="single"/>
                </w:rPr>
                <w:t>rapport_de_jean_auroux_a_francois_mitterand_1981_1_.pdf (travail-emploi.gouv.fr)</w:t>
              </w:r>
            </w:hyperlink>
          </w:p>
          <w:p w:rsidR="00CA6953" w:rsidRPr="0014539D" w:rsidRDefault="00CA6953" w:rsidP="00037548">
            <w:pPr>
              <w:pStyle w:val="Default"/>
              <w:ind w:right="-232"/>
              <w:rPr>
                <w:rFonts w:ascii="Arial" w:hAnsi="Arial" w:cs="Arial"/>
                <w:bCs/>
                <w:color w:val="FFFFFF" w:themeColor="background1"/>
              </w:rPr>
            </w:pPr>
          </w:p>
          <w:p w:rsidR="00CA6953" w:rsidRPr="0014539D" w:rsidRDefault="00A642ED" w:rsidP="00037548">
            <w:pPr>
              <w:pStyle w:val="Default"/>
              <w:ind w:right="-232"/>
              <w:rPr>
                <w:rFonts w:ascii="Arial" w:hAnsi="Arial" w:cs="Arial"/>
                <w:bCs/>
                <w:color w:val="FFFFFF" w:themeColor="background1"/>
              </w:rPr>
            </w:pPr>
            <w:r w:rsidRPr="00A95694">
              <w:rPr>
                <w:rFonts w:ascii="Arial" w:hAnsi="Arial" w:cs="Arial"/>
                <w:b/>
                <w:bCs/>
                <w:color w:val="FFC000"/>
              </w:rPr>
              <w:t>« Constat de Grenelle » :</w:t>
            </w:r>
            <w:r w:rsidRPr="00A95694">
              <w:rPr>
                <w:rFonts w:ascii="Arial" w:hAnsi="Arial" w:cs="Arial"/>
                <w:color w:val="FFC000"/>
              </w:rPr>
              <w:t xml:space="preserve"> </w:t>
            </w:r>
            <w:hyperlink r:id="rId21" w:history="1">
              <w:r w:rsidRPr="0014539D">
                <w:rPr>
                  <w:rStyle w:val="Lienhypertexte"/>
                  <w:rFonts w:ascii="Arial" w:hAnsi="Arial" w:cs="Arial"/>
                  <w:bCs/>
                  <w:color w:val="FFFFFF" w:themeColor="background1"/>
                </w:rPr>
                <w:t>https://travail-emploi.gouv.fr/IMG/pdf/constat_de_grenelle.pdf</w:t>
              </w:r>
            </w:hyperlink>
          </w:p>
          <w:p w:rsidR="00C828BC" w:rsidRPr="00FF4091" w:rsidRDefault="00C828BC" w:rsidP="00037548">
            <w:pPr>
              <w:pStyle w:val="Default"/>
              <w:ind w:right="-232"/>
              <w:rPr>
                <w:rFonts w:ascii="Arial" w:hAnsi="Arial" w:cs="Arial"/>
                <w:bCs/>
                <w:color w:val="FFFFFF" w:themeColor="background1"/>
                <w:sz w:val="32"/>
                <w:szCs w:val="32"/>
              </w:rPr>
            </w:pPr>
          </w:p>
          <w:p w:rsidR="00CA7834" w:rsidRPr="00FF4091" w:rsidRDefault="00CA7834" w:rsidP="00037548">
            <w:pPr>
              <w:pStyle w:val="Default"/>
              <w:ind w:right="-232"/>
              <w:rPr>
                <w:rFonts w:ascii="Arial" w:hAnsi="Arial" w:cs="Arial"/>
                <w:bCs/>
                <w:color w:val="FFFFFF" w:themeColor="background1"/>
                <w:sz w:val="32"/>
                <w:szCs w:val="32"/>
              </w:rPr>
            </w:pPr>
            <w:r w:rsidRPr="00FF4091">
              <w:rPr>
                <w:rFonts w:ascii="Arial" w:hAnsi="Arial" w:cs="Arial"/>
                <w:bCs/>
                <w:color w:val="FFFFFF" w:themeColor="background1"/>
                <w:sz w:val="32"/>
                <w:szCs w:val="32"/>
              </w:rPr>
              <w:t>A lire dans les Revues</w:t>
            </w:r>
          </w:p>
          <w:p w:rsidR="00463D2B" w:rsidRPr="00FF4091" w:rsidRDefault="00463D2B" w:rsidP="00037548">
            <w:pPr>
              <w:pStyle w:val="Default"/>
              <w:ind w:right="-232"/>
              <w:rPr>
                <w:rFonts w:ascii="Arial" w:hAnsi="Arial" w:cs="Arial"/>
                <w:bCs/>
                <w:color w:val="FFFFFF" w:themeColor="background1"/>
                <w:sz w:val="32"/>
                <w:szCs w:val="32"/>
              </w:rPr>
            </w:pPr>
          </w:p>
          <w:p w:rsidR="00B76242" w:rsidRPr="00FC5F8C" w:rsidRDefault="00A20D22" w:rsidP="00037548">
            <w:pPr>
              <w:pStyle w:val="Default"/>
              <w:ind w:right="-232"/>
              <w:rPr>
                <w:rFonts w:ascii="Arial" w:hAnsi="Arial" w:cs="Arial"/>
                <w:bCs/>
                <w:color w:val="FFFFFF" w:themeColor="background1"/>
              </w:rPr>
            </w:pPr>
            <w:r w:rsidRPr="00FC5F8C">
              <w:rPr>
                <w:rFonts w:ascii="Arial" w:hAnsi="Arial" w:cs="Arial"/>
                <w:bCs/>
                <w:color w:val="FFFFFF" w:themeColor="background1"/>
              </w:rPr>
              <w:t>Droit Social n°11 Novembre 2022</w:t>
            </w:r>
          </w:p>
          <w:p w:rsidR="00A20D22" w:rsidRPr="00FC5F8C" w:rsidRDefault="00A20D22" w:rsidP="00037548">
            <w:pPr>
              <w:pStyle w:val="Default"/>
              <w:ind w:right="-232"/>
              <w:rPr>
                <w:rFonts w:ascii="Arial" w:hAnsi="Arial" w:cs="Arial"/>
                <w:bCs/>
                <w:color w:val="FFFFFF" w:themeColor="background1"/>
              </w:rPr>
            </w:pPr>
            <w:r w:rsidRPr="00FC5F8C">
              <w:rPr>
                <w:rFonts w:ascii="Arial" w:hAnsi="Arial" w:cs="Arial"/>
                <w:bCs/>
                <w:color w:val="FFFFFF" w:themeColor="background1"/>
              </w:rPr>
              <w:t>Dossier : Financement de la protection sociale.</w:t>
            </w:r>
          </w:p>
          <w:p w:rsidR="00A20D22" w:rsidRPr="00FC5F8C" w:rsidRDefault="00A20D22" w:rsidP="00037548">
            <w:pPr>
              <w:pStyle w:val="Default"/>
              <w:ind w:right="-232"/>
              <w:rPr>
                <w:rFonts w:ascii="Arial" w:hAnsi="Arial" w:cs="Arial"/>
                <w:bCs/>
                <w:color w:val="FFFFFF" w:themeColor="background1"/>
              </w:rPr>
            </w:pPr>
            <w:r w:rsidRPr="00FC5F8C">
              <w:rPr>
                <w:rFonts w:ascii="Arial" w:hAnsi="Arial" w:cs="Arial"/>
                <w:bCs/>
                <w:color w:val="FFFFFF" w:themeColor="background1"/>
              </w:rPr>
              <w:t>Première partie.</w:t>
            </w:r>
          </w:p>
          <w:p w:rsidR="00B76242" w:rsidRPr="00FF4091" w:rsidRDefault="00B76242" w:rsidP="00037548">
            <w:pPr>
              <w:pStyle w:val="Default"/>
              <w:ind w:right="-232"/>
              <w:rPr>
                <w:rFonts w:ascii="Arial" w:hAnsi="Arial" w:cs="Arial"/>
                <w:bCs/>
                <w:color w:val="FFFFFF" w:themeColor="background1"/>
                <w:sz w:val="32"/>
                <w:szCs w:val="32"/>
              </w:rPr>
            </w:pPr>
          </w:p>
          <w:p w:rsidR="00EF01F1" w:rsidRPr="00FC5F8C" w:rsidRDefault="00EF01F1" w:rsidP="00037548">
            <w:pPr>
              <w:pStyle w:val="Default"/>
              <w:ind w:right="-232"/>
              <w:rPr>
                <w:rFonts w:ascii="Arial" w:hAnsi="Arial" w:cs="Arial"/>
                <w:bCs/>
                <w:color w:val="FFFFFF" w:themeColor="background1"/>
              </w:rPr>
            </w:pPr>
            <w:r w:rsidRPr="00FC5F8C">
              <w:rPr>
                <w:rFonts w:ascii="Arial" w:hAnsi="Arial" w:cs="Arial"/>
                <w:bCs/>
                <w:color w:val="FFFFFF" w:themeColor="background1"/>
              </w:rPr>
              <w:t>Droit social n°1 Janvier 2023</w:t>
            </w:r>
          </w:p>
          <w:p w:rsidR="00FC5F8C" w:rsidRDefault="00FC5F8C" w:rsidP="00037548">
            <w:pPr>
              <w:pStyle w:val="Default"/>
              <w:ind w:right="-232"/>
              <w:rPr>
                <w:rFonts w:ascii="Arial" w:hAnsi="Arial" w:cs="Arial"/>
                <w:bCs/>
                <w:color w:val="FFFFFF" w:themeColor="background1"/>
              </w:rPr>
            </w:pPr>
            <w:r w:rsidRPr="00FC5F8C">
              <w:rPr>
                <w:rFonts w:ascii="Arial" w:hAnsi="Arial" w:cs="Arial"/>
                <w:bCs/>
                <w:color w:val="FFFFFF" w:themeColor="background1"/>
              </w:rPr>
              <w:t>L’inspection du travail en appui aux</w:t>
            </w:r>
            <w:r>
              <w:rPr>
                <w:rFonts w:ascii="Arial" w:hAnsi="Arial" w:cs="Arial"/>
                <w:bCs/>
                <w:color w:val="FFFFFF" w:themeColor="background1"/>
              </w:rPr>
              <w:t xml:space="preserve"> institutions représentative du</w:t>
            </w:r>
          </w:p>
          <w:p w:rsidR="00FC5F8C" w:rsidRDefault="00FC5F8C" w:rsidP="00037548">
            <w:pPr>
              <w:pStyle w:val="Default"/>
              <w:ind w:right="-232"/>
              <w:rPr>
                <w:rFonts w:ascii="Arial" w:hAnsi="Arial" w:cs="Arial"/>
                <w:bCs/>
                <w:color w:val="FFFFFF" w:themeColor="background1"/>
              </w:rPr>
            </w:pPr>
            <w:r>
              <w:rPr>
                <w:rFonts w:ascii="Arial" w:hAnsi="Arial" w:cs="Arial"/>
                <w:bCs/>
                <w:color w:val="FFFFFF" w:themeColor="background1"/>
              </w:rPr>
              <w:t xml:space="preserve">Personnel et à la négociation </w:t>
            </w:r>
            <w:r w:rsidRPr="00FC5F8C">
              <w:rPr>
                <w:rFonts w:ascii="Arial" w:hAnsi="Arial" w:cs="Arial"/>
                <w:bCs/>
                <w:color w:val="FFFFFF" w:themeColor="background1"/>
              </w:rPr>
              <w:t>Collective ( P</w:t>
            </w:r>
            <w:r>
              <w:rPr>
                <w:rFonts w:ascii="Arial" w:hAnsi="Arial" w:cs="Arial"/>
                <w:bCs/>
                <w:color w:val="FFFFFF" w:themeColor="background1"/>
              </w:rPr>
              <w:t>remière partie) ,</w:t>
            </w:r>
          </w:p>
          <w:p w:rsidR="00293E0F" w:rsidRDefault="00FC5F8C" w:rsidP="00037548">
            <w:pPr>
              <w:pStyle w:val="Default"/>
              <w:ind w:right="-232"/>
              <w:rPr>
                <w:rFonts w:ascii="Arial" w:hAnsi="Arial" w:cs="Arial"/>
                <w:bCs/>
                <w:color w:val="FFFFFF" w:themeColor="background1"/>
              </w:rPr>
            </w:pPr>
            <w:r>
              <w:rPr>
                <w:rFonts w:ascii="Arial" w:hAnsi="Arial" w:cs="Arial"/>
                <w:bCs/>
                <w:color w:val="FFFFFF" w:themeColor="background1"/>
              </w:rPr>
              <w:t>Vincent TIANO</w:t>
            </w:r>
          </w:p>
          <w:p w:rsidR="000F0BFC" w:rsidRDefault="000F0BFC"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Default="003A1C2E" w:rsidP="00037548">
            <w:pPr>
              <w:pStyle w:val="Default"/>
              <w:ind w:right="-232"/>
              <w:rPr>
                <w:rFonts w:ascii="Arial" w:hAnsi="Arial" w:cs="Arial"/>
                <w:bCs/>
                <w:color w:val="FFFFFF" w:themeColor="background1"/>
              </w:rPr>
            </w:pPr>
          </w:p>
          <w:p w:rsidR="003A1C2E" w:rsidRPr="000F0593" w:rsidRDefault="003A1C2E" w:rsidP="00037548">
            <w:pPr>
              <w:pStyle w:val="Default"/>
              <w:ind w:right="-232"/>
              <w:rPr>
                <w:rFonts w:ascii="Arial" w:hAnsi="Arial" w:cs="Arial"/>
                <w:bCs/>
                <w:color w:val="FFFFFF" w:themeColor="background1"/>
              </w:rPr>
            </w:pPr>
          </w:p>
        </w:tc>
      </w:tr>
    </w:tbl>
    <w:p w:rsidR="003C7C53" w:rsidRPr="00D34770" w:rsidRDefault="003C7C53" w:rsidP="00516510">
      <w:pPr>
        <w:tabs>
          <w:tab w:val="left" w:pos="8364"/>
        </w:tabs>
        <w:spacing w:after="0" w:line="240" w:lineRule="auto"/>
        <w:contextualSpacing/>
        <w:jc w:val="center"/>
        <w:rPr>
          <w:rFonts w:ascii="Edwardian Script ITC" w:hAnsi="Edwardian Script ITC" w:cs="Arial"/>
          <w:b/>
          <w:color w:val="1D3D91"/>
          <w:sz w:val="52"/>
          <w:szCs w:val="52"/>
        </w:rPr>
      </w:pPr>
      <w:r w:rsidRPr="00D34770">
        <w:rPr>
          <w:rFonts w:ascii="Edwardian Script ITC" w:hAnsi="Edwardian Script ITC" w:cs="Arial"/>
          <w:b/>
          <w:color w:val="1D3D91"/>
          <w:sz w:val="52"/>
          <w:szCs w:val="52"/>
        </w:rPr>
        <w:lastRenderedPageBreak/>
        <w:t>Merci de nous faire part de vos suggestions.</w:t>
      </w:r>
    </w:p>
    <w:p w:rsidR="003C7C53" w:rsidRPr="00D34770" w:rsidRDefault="003C7C53" w:rsidP="00516510">
      <w:pPr>
        <w:spacing w:after="0" w:line="240" w:lineRule="auto"/>
        <w:contextualSpacing/>
        <w:jc w:val="center"/>
        <w:rPr>
          <w:rFonts w:ascii="Edwardian Script ITC" w:hAnsi="Edwardian Script ITC" w:cs="Arial"/>
          <w:b/>
          <w:color w:val="1D3D91"/>
          <w:sz w:val="52"/>
          <w:szCs w:val="52"/>
        </w:rPr>
      </w:pPr>
      <w:r w:rsidRPr="00D34770">
        <w:rPr>
          <w:rFonts w:ascii="Edwardian Script ITC" w:hAnsi="Edwardian Script ITC" w:cs="Arial"/>
          <w:b/>
          <w:color w:val="1D3D91"/>
          <w:sz w:val="52"/>
          <w:szCs w:val="52"/>
        </w:rPr>
        <w:t>Vous pouvez également nous transmettre des documents.</w:t>
      </w:r>
    </w:p>
    <w:p w:rsidR="003C7C53" w:rsidRDefault="003C7C53" w:rsidP="003C7C53">
      <w:pPr>
        <w:spacing w:after="0"/>
        <w:ind w:right="2551"/>
        <w:jc w:val="center"/>
        <w:rPr>
          <w:rFonts w:ascii="Arial" w:hAnsi="Arial" w:cs="Arial"/>
          <w:color w:val="1D3D91"/>
        </w:rPr>
      </w:pPr>
    </w:p>
    <w:p w:rsidR="003C7C53" w:rsidRPr="00174B4D" w:rsidRDefault="003C7C53" w:rsidP="00516510">
      <w:pPr>
        <w:spacing w:after="0"/>
        <w:jc w:val="center"/>
        <w:rPr>
          <w:rFonts w:ascii="Arial" w:hAnsi="Arial" w:cs="Arial"/>
          <w:b/>
          <w:color w:val="52D28F"/>
          <w:sz w:val="24"/>
          <w:szCs w:val="24"/>
        </w:rPr>
      </w:pPr>
      <w:r w:rsidRPr="00174B4D">
        <w:rPr>
          <w:rFonts w:ascii="Arial" w:hAnsi="Arial" w:cs="Arial"/>
          <w:b/>
          <w:color w:val="52D28F"/>
          <w:sz w:val="24"/>
          <w:szCs w:val="24"/>
        </w:rPr>
        <w:t>CONTACTS</w:t>
      </w:r>
    </w:p>
    <w:p w:rsidR="003C7C53" w:rsidRPr="00947518" w:rsidRDefault="003C7C53" w:rsidP="00516510">
      <w:pPr>
        <w:spacing w:after="0"/>
        <w:jc w:val="center"/>
        <w:rPr>
          <w:rFonts w:ascii="Arial" w:hAnsi="Arial" w:cs="Arial"/>
          <w:b/>
          <w:color w:val="D8674C"/>
          <w:sz w:val="24"/>
          <w:szCs w:val="24"/>
        </w:rPr>
      </w:pPr>
    </w:p>
    <w:p w:rsidR="003C7C53" w:rsidRPr="00947518" w:rsidRDefault="003C7C53" w:rsidP="00516510">
      <w:pPr>
        <w:spacing w:after="0"/>
        <w:jc w:val="center"/>
        <w:rPr>
          <w:rFonts w:ascii="Arial" w:hAnsi="Arial" w:cs="Arial"/>
          <w:b/>
          <w:color w:val="1D3D91"/>
          <w:sz w:val="24"/>
          <w:szCs w:val="24"/>
        </w:rPr>
      </w:pPr>
      <w:r w:rsidRPr="00947518">
        <w:rPr>
          <w:rFonts w:ascii="Arial" w:hAnsi="Arial" w:cs="Arial"/>
          <w:b/>
          <w:color w:val="1D3D91"/>
          <w:sz w:val="24"/>
          <w:szCs w:val="24"/>
        </w:rPr>
        <w:t>Cheikh L</w:t>
      </w:r>
      <w:r w:rsidR="005C4675" w:rsidRPr="005C4675">
        <w:rPr>
          <w:rFonts w:ascii="Arial" w:hAnsi="Arial" w:cs="Arial"/>
          <w:b/>
          <w:caps/>
          <w:color w:val="1D3D91"/>
          <w:sz w:val="24"/>
          <w:szCs w:val="24"/>
        </w:rPr>
        <w:t>o</w:t>
      </w:r>
    </w:p>
    <w:p w:rsidR="003C7C53" w:rsidRPr="00947518" w:rsidRDefault="003C7C53" w:rsidP="00516510">
      <w:pPr>
        <w:spacing w:after="0"/>
        <w:jc w:val="center"/>
        <w:rPr>
          <w:rFonts w:ascii="Arial" w:hAnsi="Arial" w:cs="Arial"/>
          <w:color w:val="1D3D91"/>
        </w:rPr>
      </w:pPr>
      <w:r w:rsidRPr="00947518">
        <w:rPr>
          <w:rFonts w:ascii="Arial" w:hAnsi="Arial" w:cs="Arial"/>
          <w:color w:val="1D3D91"/>
        </w:rPr>
        <w:t>Secrétaire général</w:t>
      </w:r>
    </w:p>
    <w:p w:rsidR="003C7C53" w:rsidRPr="00947518" w:rsidRDefault="003C7C53" w:rsidP="00516510">
      <w:pPr>
        <w:spacing w:after="0"/>
        <w:jc w:val="center"/>
        <w:rPr>
          <w:rFonts w:ascii="Arial" w:hAnsi="Arial" w:cs="Arial"/>
          <w:color w:val="1D3D91"/>
        </w:rPr>
      </w:pPr>
      <w:r w:rsidRPr="00947518">
        <w:rPr>
          <w:rFonts w:ascii="Arial" w:hAnsi="Arial" w:cs="Arial"/>
          <w:color w:val="1D3D91"/>
        </w:rPr>
        <w:sym w:font="Wingdings" w:char="F028"/>
      </w:r>
      <w:r w:rsidRPr="00947518">
        <w:rPr>
          <w:rFonts w:ascii="Arial" w:hAnsi="Arial" w:cs="Arial"/>
          <w:color w:val="1D3D91"/>
        </w:rPr>
        <w:t xml:space="preserve"> 01 44 38 35 39</w:t>
      </w:r>
    </w:p>
    <w:p w:rsidR="003C7C53" w:rsidRPr="00947518" w:rsidRDefault="003C7C53" w:rsidP="00516510">
      <w:pPr>
        <w:spacing w:after="0"/>
        <w:jc w:val="center"/>
        <w:rPr>
          <w:rFonts w:ascii="Arial" w:hAnsi="Arial" w:cs="Arial"/>
          <w:color w:val="1D3D91"/>
        </w:rPr>
      </w:pPr>
      <w:r w:rsidRPr="00947518">
        <w:rPr>
          <w:rFonts w:ascii="Arial" w:hAnsi="Arial" w:cs="Arial"/>
          <w:color w:val="1D3D91"/>
          <w:sz w:val="24"/>
          <w:szCs w:val="24"/>
        </w:rPr>
        <w:sym w:font="Wingdings" w:char="F03F"/>
      </w:r>
      <w:r w:rsidRPr="00947518">
        <w:rPr>
          <w:rFonts w:ascii="Arial" w:hAnsi="Arial" w:cs="Arial"/>
          <w:color w:val="1D3D91"/>
        </w:rPr>
        <w:t xml:space="preserve"> cheikh.lo@travail.gouv.fr</w:t>
      </w:r>
    </w:p>
    <w:p w:rsidR="003C7C53" w:rsidRDefault="003C7C53" w:rsidP="00516510">
      <w:pPr>
        <w:spacing w:after="0"/>
        <w:jc w:val="center"/>
        <w:rPr>
          <w:rFonts w:ascii="Arial" w:hAnsi="Arial" w:cs="Arial"/>
          <w:b/>
          <w:color w:val="1D3D91"/>
        </w:rPr>
      </w:pPr>
    </w:p>
    <w:p w:rsidR="003C7C53" w:rsidRDefault="003C7C53" w:rsidP="00516510">
      <w:pPr>
        <w:spacing w:after="0"/>
        <w:jc w:val="center"/>
        <w:rPr>
          <w:rFonts w:ascii="Arial" w:hAnsi="Arial" w:cs="Arial"/>
          <w:color w:val="1D3D91"/>
        </w:rPr>
      </w:pPr>
      <w:r w:rsidRPr="00947518">
        <w:rPr>
          <w:rFonts w:ascii="Arial" w:hAnsi="Arial" w:cs="Arial"/>
          <w:b/>
          <w:color w:val="1D3D91"/>
        </w:rPr>
        <w:t>Directrice de la publication</w:t>
      </w:r>
      <w:r w:rsidRPr="00947518">
        <w:rPr>
          <w:rFonts w:ascii="Arial" w:hAnsi="Arial" w:cs="Arial"/>
          <w:color w:val="1D3D91"/>
        </w:rPr>
        <w:t xml:space="preserve"> :</w:t>
      </w:r>
    </w:p>
    <w:p w:rsidR="003C7C53" w:rsidRDefault="003C7C53" w:rsidP="00516510">
      <w:pPr>
        <w:spacing w:after="0"/>
        <w:jc w:val="center"/>
        <w:rPr>
          <w:rFonts w:ascii="Arial" w:hAnsi="Arial" w:cs="Arial"/>
          <w:color w:val="1D3D91"/>
        </w:rPr>
      </w:pPr>
    </w:p>
    <w:p w:rsidR="003C7C53" w:rsidRPr="00947518" w:rsidRDefault="003C7C53" w:rsidP="00516510">
      <w:pPr>
        <w:spacing w:after="0"/>
        <w:jc w:val="center"/>
        <w:rPr>
          <w:rFonts w:ascii="Arial" w:hAnsi="Arial" w:cs="Arial"/>
          <w:color w:val="1D3D91"/>
        </w:rPr>
      </w:pPr>
      <w:r w:rsidRPr="00947518">
        <w:rPr>
          <w:rFonts w:ascii="Arial" w:hAnsi="Arial" w:cs="Arial"/>
          <w:color w:val="1D3D91"/>
        </w:rPr>
        <w:t>Agnès Jeannet, présidente</w:t>
      </w:r>
    </w:p>
    <w:p w:rsidR="003C7C53" w:rsidRDefault="003C7C53" w:rsidP="00516510">
      <w:pPr>
        <w:spacing w:after="0"/>
        <w:jc w:val="center"/>
        <w:rPr>
          <w:rFonts w:ascii="Arial" w:hAnsi="Arial" w:cs="Arial"/>
          <w:b/>
          <w:color w:val="1D3D91"/>
        </w:rPr>
      </w:pPr>
    </w:p>
    <w:p w:rsidR="003C7C53" w:rsidRPr="00174B4D" w:rsidRDefault="003C7C53" w:rsidP="00516510">
      <w:pPr>
        <w:spacing w:after="0"/>
        <w:jc w:val="center"/>
        <w:rPr>
          <w:rFonts w:ascii="Arial" w:hAnsi="Arial" w:cs="Arial"/>
          <w:b/>
          <w:color w:val="53D174"/>
          <w:sz w:val="24"/>
          <w:szCs w:val="24"/>
        </w:rPr>
      </w:pPr>
      <w:r w:rsidRPr="00174B4D">
        <w:rPr>
          <w:rFonts w:ascii="Arial" w:hAnsi="Arial" w:cs="Arial"/>
          <w:b/>
          <w:color w:val="53D174"/>
          <w:sz w:val="24"/>
          <w:szCs w:val="24"/>
        </w:rPr>
        <w:t>POUR EN SAVOIR PLUS</w:t>
      </w:r>
    </w:p>
    <w:p w:rsidR="003C7C53" w:rsidRPr="000060AC" w:rsidRDefault="003C7C53" w:rsidP="00516510">
      <w:pPr>
        <w:spacing w:after="0"/>
        <w:jc w:val="center"/>
        <w:rPr>
          <w:rFonts w:ascii="Arial" w:hAnsi="Arial" w:cs="Arial"/>
          <w:b/>
          <w:color w:val="D8674C"/>
          <w:sz w:val="24"/>
          <w:szCs w:val="24"/>
        </w:rPr>
      </w:pPr>
    </w:p>
    <w:p w:rsidR="003C7C53" w:rsidRPr="00947518" w:rsidRDefault="00A01DA8" w:rsidP="00516510">
      <w:pPr>
        <w:spacing w:after="0"/>
        <w:jc w:val="center"/>
        <w:rPr>
          <w:rFonts w:ascii="Arial" w:hAnsi="Arial" w:cs="Arial"/>
          <w:color w:val="1D3D91"/>
        </w:rPr>
      </w:pPr>
      <w:hyperlink r:id="rId22" w:history="1">
        <w:r w:rsidR="003C7C53" w:rsidRPr="00947518">
          <w:rPr>
            <w:rStyle w:val="Lienhypertexte"/>
            <w:rFonts w:ascii="Arial" w:hAnsi="Arial" w:cs="Arial"/>
            <w:color w:val="1D3D91"/>
          </w:rPr>
          <w:t>http://travail-emploi.</w:t>
        </w:r>
        <w:r w:rsidR="003C7C53" w:rsidRPr="00A80886">
          <w:rPr>
            <w:rStyle w:val="Lienhypertexte"/>
            <w:rFonts w:ascii="Arial" w:hAnsi="Arial" w:cs="Arial"/>
            <w:color w:val="0070C0"/>
          </w:rPr>
          <w:t>gouv</w:t>
        </w:r>
        <w:r w:rsidR="003C7C53" w:rsidRPr="00947518">
          <w:rPr>
            <w:rStyle w:val="Lienhypertexte"/>
            <w:rFonts w:ascii="Arial" w:hAnsi="Arial" w:cs="Arial"/>
            <w:color w:val="1D3D91"/>
          </w:rPr>
          <w:t>.fr/ministere/acteurs/instances-rattachees/article/chatefp-comite-d-histoire-des-administrations-chargees-du-travail-de-l-emploi</w:t>
        </w:r>
      </w:hyperlink>
    </w:p>
    <w:p w:rsidR="003C7C53" w:rsidRDefault="003C7C53" w:rsidP="00516510">
      <w:pPr>
        <w:spacing w:after="0"/>
        <w:jc w:val="center"/>
        <w:rPr>
          <w:rFonts w:ascii="Arial" w:hAnsi="Arial" w:cs="Arial"/>
          <w:b/>
          <w:color w:val="1D3D91"/>
        </w:rPr>
      </w:pPr>
    </w:p>
    <w:p w:rsidR="003C7C53" w:rsidRPr="005E508E" w:rsidRDefault="003C7C53" w:rsidP="00516510">
      <w:pPr>
        <w:spacing w:after="0"/>
        <w:jc w:val="center"/>
        <w:rPr>
          <w:rFonts w:ascii="Arial" w:hAnsi="Arial" w:cs="Arial"/>
          <w:b/>
          <w:color w:val="1D3D91"/>
          <w:lang w:val="es-ES"/>
        </w:rPr>
      </w:pPr>
      <w:r w:rsidRPr="005E508E">
        <w:rPr>
          <w:rFonts w:ascii="Arial" w:hAnsi="Arial" w:cs="Arial"/>
          <w:b/>
          <w:color w:val="1D3D91"/>
          <w:lang w:val="es-ES"/>
        </w:rPr>
        <w:t xml:space="preserve">Paco </w:t>
      </w:r>
      <w:proofErr w:type="gramStart"/>
      <w:r w:rsidRPr="005E508E">
        <w:rPr>
          <w:rFonts w:ascii="Arial" w:hAnsi="Arial" w:cs="Arial"/>
          <w:b/>
          <w:color w:val="1D3D91"/>
          <w:lang w:val="es-ES"/>
        </w:rPr>
        <w:t>intranet :</w:t>
      </w:r>
      <w:proofErr w:type="gramEnd"/>
    </w:p>
    <w:p w:rsidR="00346315" w:rsidRDefault="00A01DA8" w:rsidP="00516510">
      <w:pPr>
        <w:spacing w:after="0"/>
        <w:jc w:val="center"/>
        <w:rPr>
          <w:rStyle w:val="Lienhypertexte"/>
          <w:rFonts w:ascii="Arial" w:hAnsi="Arial" w:cs="Arial"/>
          <w:color w:val="1D3D91"/>
          <w:lang w:val="es-ES"/>
        </w:rPr>
      </w:pPr>
      <w:hyperlink r:id="rId23" w:history="1">
        <w:r w:rsidR="003C7C53" w:rsidRPr="005E508E">
          <w:rPr>
            <w:rStyle w:val="Lienhypertexte"/>
            <w:rFonts w:ascii="Arial" w:hAnsi="Arial" w:cs="Arial"/>
            <w:color w:val="1D3D91"/>
            <w:lang w:val="es-ES"/>
          </w:rPr>
          <w:t>https://paco.intranet.social.gouv.fr/transverse/ministeres-sociaux/CHATEFP/Pages/default.aspx</w:t>
        </w:r>
      </w:hyperlink>
    </w:p>
    <w:p w:rsidR="00A80886" w:rsidRDefault="00A80886" w:rsidP="00516510">
      <w:pPr>
        <w:spacing w:after="0"/>
        <w:jc w:val="center"/>
        <w:rPr>
          <w:rStyle w:val="Lienhypertexte"/>
          <w:rFonts w:ascii="Arial" w:hAnsi="Arial" w:cs="Arial"/>
          <w:color w:val="1D3D91"/>
          <w:lang w:val="es-ES"/>
        </w:rPr>
      </w:pPr>
    </w:p>
    <w:p w:rsidR="00A80886" w:rsidRDefault="00A80886" w:rsidP="00516510">
      <w:pPr>
        <w:spacing w:after="0"/>
        <w:jc w:val="center"/>
        <w:rPr>
          <w:rStyle w:val="Lienhypertexte"/>
          <w:rFonts w:ascii="Arial" w:hAnsi="Arial" w:cs="Arial"/>
          <w:color w:val="1D3D91"/>
          <w:lang w:val="es-ES"/>
        </w:rPr>
      </w:pPr>
    </w:p>
    <w:p w:rsidR="00174B4D" w:rsidRPr="00964CC4" w:rsidRDefault="00174B4D"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b/>
          <w:color w:val="273DE1"/>
          <w:lang w:val="es-ES"/>
        </w:rPr>
      </w:pPr>
    </w:p>
    <w:p w:rsidR="00A80886" w:rsidRPr="005C4675"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b/>
          <w:color w:val="273DE1"/>
        </w:rPr>
      </w:pPr>
      <w:r w:rsidRPr="005C4675">
        <w:rPr>
          <w:rFonts w:ascii="Arial" w:hAnsi="Arial" w:cs="Arial"/>
          <w:b/>
          <w:color w:val="273DE1"/>
        </w:rPr>
        <w:t>Comité d’histoire des administrations chargées du travail, de l’emploi</w:t>
      </w:r>
    </w:p>
    <w:p w:rsidR="00A80886" w:rsidRPr="005C4675"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b/>
          <w:color w:val="273DE1"/>
        </w:rPr>
      </w:pPr>
      <w:proofErr w:type="gramStart"/>
      <w:r w:rsidRPr="005C4675">
        <w:rPr>
          <w:rFonts w:ascii="Arial" w:hAnsi="Arial" w:cs="Arial"/>
          <w:b/>
          <w:color w:val="273DE1"/>
        </w:rPr>
        <w:t>et</w:t>
      </w:r>
      <w:proofErr w:type="gramEnd"/>
      <w:r w:rsidRPr="005C4675">
        <w:rPr>
          <w:rFonts w:ascii="Arial" w:hAnsi="Arial" w:cs="Arial"/>
          <w:b/>
          <w:color w:val="273DE1"/>
        </w:rPr>
        <w:t xml:space="preserve"> de la formation professionnelle</w:t>
      </w:r>
    </w:p>
    <w:p w:rsidR="00A80886" w:rsidRPr="005C4675"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b/>
          <w:color w:val="273DE1"/>
        </w:rPr>
      </w:pPr>
    </w:p>
    <w:p w:rsidR="00A80886" w:rsidRPr="005C4675"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color w:val="273DE1"/>
        </w:rPr>
      </w:pPr>
      <w:r w:rsidRPr="005C4675">
        <w:rPr>
          <w:rFonts w:ascii="Arial" w:hAnsi="Arial" w:cs="Arial"/>
          <w:color w:val="273DE1"/>
        </w:rPr>
        <w:sym w:font="Wingdings" w:char="F02B"/>
      </w:r>
      <w:r w:rsidRPr="005C4675">
        <w:rPr>
          <w:rFonts w:ascii="Arial" w:hAnsi="Arial" w:cs="Arial"/>
          <w:color w:val="273DE1"/>
        </w:rPr>
        <w:t xml:space="preserve">  39-43, quai André Citroën</w:t>
      </w:r>
    </w:p>
    <w:p w:rsidR="00A80886"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color w:val="273DE1"/>
        </w:rPr>
      </w:pPr>
      <w:r w:rsidRPr="005C4675">
        <w:rPr>
          <w:rFonts w:ascii="Arial" w:hAnsi="Arial" w:cs="Arial"/>
          <w:color w:val="273DE1"/>
        </w:rPr>
        <w:t>75739 Paris cedex 15</w:t>
      </w:r>
    </w:p>
    <w:p w:rsidR="00CB1227" w:rsidRPr="005C4675" w:rsidRDefault="00CB1227"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color w:val="273DE1"/>
        </w:rPr>
      </w:pPr>
    </w:p>
    <w:p w:rsidR="00A80886" w:rsidRPr="005C4675"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exact"/>
        <w:contextualSpacing/>
        <w:jc w:val="center"/>
        <w:rPr>
          <w:rFonts w:ascii="Arial" w:hAnsi="Arial" w:cs="Arial"/>
          <w:color w:val="273DE1"/>
        </w:rPr>
      </w:pPr>
      <w:r w:rsidRPr="005C4675">
        <w:rPr>
          <w:rFonts w:ascii="Arial" w:hAnsi="Arial" w:cs="Arial"/>
          <w:color w:val="273DE1"/>
        </w:rPr>
        <w:sym w:font="Wingdings" w:char="F028"/>
      </w:r>
      <w:r w:rsidRPr="005C4675">
        <w:rPr>
          <w:rFonts w:ascii="Arial" w:hAnsi="Arial" w:cs="Arial"/>
          <w:color w:val="273DE1"/>
        </w:rPr>
        <w:t xml:space="preserve">   01 44 38 35 48</w:t>
      </w:r>
    </w:p>
    <w:p w:rsidR="00A80886" w:rsidRDefault="00A80886"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exact"/>
        <w:contextualSpacing/>
        <w:jc w:val="center"/>
        <w:rPr>
          <w:rFonts w:ascii="Arial" w:hAnsi="Arial" w:cs="Arial"/>
          <w:color w:val="273DE1"/>
        </w:rPr>
      </w:pPr>
      <w:r w:rsidRPr="005C4675">
        <w:rPr>
          <w:rFonts w:ascii="Arial" w:hAnsi="Arial" w:cs="Arial"/>
          <w:color w:val="273DE1"/>
        </w:rPr>
        <w:t xml:space="preserve">@ </w:t>
      </w:r>
      <w:hyperlink r:id="rId24" w:history="1">
        <w:r w:rsidR="00174B4D" w:rsidRPr="00E010DA">
          <w:rPr>
            <w:rStyle w:val="Lienhypertexte"/>
            <w:rFonts w:ascii="Arial" w:hAnsi="Arial" w:cs="Arial"/>
          </w:rPr>
          <w:t>comite.histoire@travail.gouv.fr</w:t>
        </w:r>
      </w:hyperlink>
    </w:p>
    <w:p w:rsidR="00174B4D" w:rsidRPr="00964CC4" w:rsidRDefault="00174B4D" w:rsidP="00CB1227">
      <w:pPr>
        <w:pBdr>
          <w:top w:val="single" w:sz="4" w:space="1" w:color="auto"/>
          <w:left w:val="single" w:sz="4" w:space="4" w:color="auto"/>
          <w:bottom w:val="single" w:sz="4" w:space="1" w:color="auto"/>
          <w:right w:val="single" w:sz="4" w:space="4" w:color="auto"/>
        </w:pBdr>
        <w:shd w:val="clear" w:color="auto" w:fill="ACB9CA" w:themeFill="text2" w:themeFillTint="66"/>
        <w:spacing w:after="0" w:line="240" w:lineRule="exact"/>
        <w:contextualSpacing/>
        <w:jc w:val="center"/>
        <w:rPr>
          <w:rStyle w:val="Lienhypertexte"/>
          <w:rFonts w:ascii="Arial" w:hAnsi="Arial" w:cs="Arial"/>
          <w:color w:val="273DE1"/>
        </w:rPr>
      </w:pPr>
    </w:p>
    <w:p w:rsidR="00A80886" w:rsidRPr="00964CC4" w:rsidRDefault="00A80886" w:rsidP="00516510">
      <w:pPr>
        <w:spacing w:after="0"/>
        <w:jc w:val="center"/>
        <w:rPr>
          <w:rStyle w:val="Lienhypertexte"/>
          <w:rFonts w:ascii="Arial" w:hAnsi="Arial" w:cs="Arial"/>
          <w:color w:val="1D3D91"/>
        </w:rPr>
      </w:pPr>
    </w:p>
    <w:p w:rsidR="008F2FB1" w:rsidRPr="00964CC4" w:rsidRDefault="008F2FB1" w:rsidP="00346315">
      <w:pPr>
        <w:spacing w:after="0"/>
        <w:ind w:right="-850"/>
        <w:jc w:val="center"/>
        <w:rPr>
          <w:rFonts w:ascii="Arial" w:hAnsi="Arial" w:cs="Arial"/>
          <w:color w:val="1D3D91"/>
        </w:rPr>
      </w:pPr>
    </w:p>
    <w:p w:rsidR="00CC5EE9" w:rsidRDefault="003C7C53" w:rsidP="00CC5EE9">
      <w:pPr>
        <w:ind w:right="-850"/>
        <w:rPr>
          <w:rFonts w:ascii="Arial" w:hAnsi="Arial" w:cs="Arial"/>
          <w:bCs/>
          <w:color w:val="1D3D91"/>
          <w:sz w:val="16"/>
          <w:szCs w:val="16"/>
        </w:rPr>
      </w:pPr>
      <w:r>
        <w:rPr>
          <w:rFonts w:ascii="Arial" w:hAnsi="Arial" w:cs="Arial"/>
          <w:noProof/>
          <w:color w:val="000099"/>
          <w:lang w:eastAsia="fr-FR"/>
        </w:rPr>
        <w:drawing>
          <wp:inline distT="0" distB="0" distL="0" distR="0" wp14:anchorId="1805729A" wp14:editId="240A3BB0">
            <wp:extent cx="1470992" cy="8794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171" cy="911286"/>
                    </a:xfrm>
                    <a:prstGeom prst="rect">
                      <a:avLst/>
                    </a:prstGeom>
                    <a:noFill/>
                  </pic:spPr>
                </pic:pic>
              </a:graphicData>
            </a:graphic>
          </wp:inline>
        </w:drawing>
      </w:r>
    </w:p>
    <w:p w:rsidR="00C3044F" w:rsidRPr="00CC5EE9" w:rsidRDefault="000060AC" w:rsidP="00CC5EE9">
      <w:pPr>
        <w:ind w:right="-850"/>
        <w:rPr>
          <w:rFonts w:ascii="Arial" w:hAnsi="Arial" w:cs="Arial"/>
          <w:color w:val="000099"/>
        </w:rPr>
      </w:pPr>
      <w:r w:rsidRPr="00CD6766">
        <w:rPr>
          <w:rFonts w:ascii="Arial" w:hAnsi="Arial" w:cs="Arial"/>
          <w:bCs/>
          <w:color w:val="1D3D91"/>
          <w:sz w:val="16"/>
          <w:szCs w:val="16"/>
        </w:rPr>
        <w:t xml:space="preserve">Édition : Comité d’histoire des administrations chargées du travail, de l’emploi et de la formation professionnelle. </w:t>
      </w:r>
      <w:r>
        <w:rPr>
          <w:rFonts w:ascii="Arial" w:hAnsi="Arial" w:cs="Arial"/>
          <w:bCs/>
          <w:color w:val="1D3D91"/>
          <w:sz w:val="16"/>
          <w:szCs w:val="16"/>
        </w:rPr>
        <w:br/>
      </w:r>
      <w:r w:rsidRPr="00CD6766">
        <w:rPr>
          <w:rFonts w:ascii="Arial" w:hAnsi="Arial" w:cs="Arial"/>
          <w:bCs/>
          <w:color w:val="1D3D91"/>
          <w:sz w:val="16"/>
          <w:szCs w:val="16"/>
        </w:rPr>
        <w:t xml:space="preserve">Maquette : </w:t>
      </w:r>
      <w:proofErr w:type="spellStart"/>
      <w:r w:rsidRPr="00CD6766">
        <w:rPr>
          <w:rFonts w:ascii="Arial" w:hAnsi="Arial" w:cs="Arial"/>
          <w:bCs/>
          <w:color w:val="1D3D91"/>
          <w:sz w:val="16"/>
          <w:szCs w:val="16"/>
        </w:rPr>
        <w:t>Dicom</w:t>
      </w:r>
      <w:proofErr w:type="spellEnd"/>
      <w:r w:rsidRPr="00CD6766">
        <w:rPr>
          <w:rFonts w:ascii="Arial" w:hAnsi="Arial" w:cs="Arial"/>
          <w:bCs/>
          <w:color w:val="1D3D91"/>
          <w:sz w:val="16"/>
          <w:szCs w:val="16"/>
        </w:rPr>
        <w:t xml:space="preserve"> des ministères sociaux. Janvier 2022</w:t>
      </w:r>
    </w:p>
    <w:sectPr w:rsidR="00C3044F" w:rsidRPr="00CC5EE9" w:rsidSect="008F2FB1">
      <w:headerReference w:type="default" r:id="rId26"/>
      <w:footerReference w:type="default" r:id="rId27"/>
      <w:type w:val="continuous"/>
      <w:pgSz w:w="11906" w:h="16838" w:code="9"/>
      <w:pgMar w:top="1417" w:right="1417" w:bottom="2269" w:left="1417" w:header="284" w:footer="323"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08" w:rsidRDefault="00B11D08" w:rsidP="000D64AC">
      <w:pPr>
        <w:spacing w:after="0" w:line="240" w:lineRule="auto"/>
      </w:pPr>
      <w:r>
        <w:separator/>
      </w:r>
    </w:p>
  </w:endnote>
  <w:endnote w:type="continuationSeparator" w:id="0">
    <w:p w:rsidR="00B11D08" w:rsidRDefault="00B11D08" w:rsidP="000D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Thin">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34" w:rsidRDefault="00344A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1178"/>
      <w:docPartObj>
        <w:docPartGallery w:val="Page Numbers (Bottom of Page)"/>
        <w:docPartUnique/>
      </w:docPartObj>
    </w:sdtPr>
    <w:sdtEndPr>
      <w:rPr>
        <w:rFonts w:ascii="Arial" w:hAnsi="Arial" w:cs="Arial"/>
        <w:b/>
        <w:color w:val="1D3D91"/>
        <w:sz w:val="20"/>
        <w:szCs w:val="20"/>
      </w:rPr>
    </w:sdtEndPr>
    <w:sdtContent>
      <w:p w:rsidR="00B11D08" w:rsidRPr="00065749" w:rsidRDefault="00B11D08">
        <w:pPr>
          <w:pStyle w:val="Pieddepage"/>
          <w:jc w:val="center"/>
          <w:rPr>
            <w:rFonts w:ascii="Arial" w:hAnsi="Arial" w:cs="Arial"/>
            <w:b/>
            <w:color w:val="1D3D91"/>
            <w:sz w:val="20"/>
            <w:szCs w:val="20"/>
          </w:rPr>
        </w:pPr>
        <w:r w:rsidRPr="00065749">
          <w:rPr>
            <w:rFonts w:ascii="Arial" w:hAnsi="Arial" w:cs="Arial"/>
            <w:b/>
            <w:color w:val="1D3D91"/>
            <w:sz w:val="20"/>
            <w:szCs w:val="20"/>
          </w:rPr>
          <w:fldChar w:fldCharType="begin"/>
        </w:r>
        <w:r w:rsidRPr="00065749">
          <w:rPr>
            <w:rFonts w:ascii="Arial" w:hAnsi="Arial" w:cs="Arial"/>
            <w:b/>
            <w:color w:val="1D3D91"/>
            <w:sz w:val="20"/>
            <w:szCs w:val="20"/>
          </w:rPr>
          <w:instrText>PAGE   \* MERGEFORMAT</w:instrText>
        </w:r>
        <w:r w:rsidRPr="00065749">
          <w:rPr>
            <w:rFonts w:ascii="Arial" w:hAnsi="Arial" w:cs="Arial"/>
            <w:b/>
            <w:color w:val="1D3D91"/>
            <w:sz w:val="20"/>
            <w:szCs w:val="20"/>
          </w:rPr>
          <w:fldChar w:fldCharType="separate"/>
        </w:r>
        <w:r w:rsidR="00516510">
          <w:rPr>
            <w:rFonts w:ascii="Arial" w:hAnsi="Arial" w:cs="Arial"/>
            <w:b/>
            <w:noProof/>
            <w:color w:val="1D3D91"/>
            <w:sz w:val="20"/>
            <w:szCs w:val="20"/>
          </w:rPr>
          <w:t>10</w:t>
        </w:r>
        <w:r w:rsidRPr="00065749">
          <w:rPr>
            <w:rFonts w:ascii="Arial" w:hAnsi="Arial" w:cs="Arial"/>
            <w:b/>
            <w:color w:val="1D3D91"/>
            <w:sz w:val="20"/>
            <w:szCs w:val="20"/>
          </w:rPr>
          <w:fldChar w:fldCharType="end"/>
        </w:r>
      </w:p>
    </w:sdtContent>
  </w:sdt>
  <w:p w:rsidR="00B11D08" w:rsidRPr="00065749" w:rsidRDefault="00B11D08" w:rsidP="000657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34" w:rsidRDefault="00344A3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579606"/>
      <w:docPartObj>
        <w:docPartGallery w:val="Page Numbers (Bottom of Page)"/>
        <w:docPartUnique/>
      </w:docPartObj>
    </w:sdtPr>
    <w:sdtEndPr/>
    <w:sdtContent>
      <w:p w:rsidR="00964CC4" w:rsidRDefault="00964CC4">
        <w:pPr>
          <w:pStyle w:val="Pieddepage"/>
          <w:jc w:val="center"/>
        </w:pPr>
        <w:r>
          <w:fldChar w:fldCharType="begin"/>
        </w:r>
        <w:r>
          <w:instrText>PAGE   \* MERGEFORMAT</w:instrText>
        </w:r>
        <w:r>
          <w:fldChar w:fldCharType="separate"/>
        </w:r>
        <w:r w:rsidR="00A01DA8">
          <w:rPr>
            <w:noProof/>
          </w:rPr>
          <w:t>10</w:t>
        </w:r>
        <w:r>
          <w:fldChar w:fldCharType="end"/>
        </w:r>
      </w:p>
    </w:sdtContent>
  </w:sdt>
  <w:p w:rsidR="00B11D08" w:rsidRPr="00065749" w:rsidRDefault="00B11D08" w:rsidP="00065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08" w:rsidRDefault="00B11D08" w:rsidP="000D64AC">
      <w:pPr>
        <w:spacing w:after="0" w:line="240" w:lineRule="auto"/>
      </w:pPr>
      <w:r>
        <w:separator/>
      </w:r>
    </w:p>
  </w:footnote>
  <w:footnote w:type="continuationSeparator" w:id="0">
    <w:p w:rsidR="00B11D08" w:rsidRDefault="00B11D08" w:rsidP="000D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34" w:rsidRDefault="00344A34">
    <w:pPr>
      <w:pStyle w:val="En-tt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08" w:rsidRPr="00CE2340" w:rsidRDefault="00B11D08" w:rsidP="00CE2340">
    <w:pPr>
      <w:pStyle w:val="En-tte0"/>
      <w:tabs>
        <w:tab w:val="clear" w:pos="9072"/>
        <w:tab w:val="right" w:pos="10348"/>
      </w:tabs>
      <w:jc w:val="both"/>
      <w:rPr>
        <w:color w:val="1D3D91"/>
      </w:rPr>
    </w:pPr>
    <w:r w:rsidRPr="00CE2340">
      <w:rPr>
        <w:noProof/>
        <w:color w:val="1D3D91"/>
        <w:lang w:eastAsia="fr-FR"/>
      </w:rPr>
      <w:drawing>
        <wp:anchor distT="0" distB="0" distL="114300" distR="114300" simplePos="0" relativeHeight="251657216" behindDoc="1" locked="0" layoutInCell="1" allowOverlap="1">
          <wp:simplePos x="0" y="0"/>
          <wp:positionH relativeFrom="page">
            <wp:posOffset>24030</wp:posOffset>
          </wp:positionH>
          <wp:positionV relativeFrom="paragraph">
            <wp:posOffset>-215733</wp:posOffset>
          </wp:positionV>
          <wp:extent cx="7569200" cy="10683875"/>
          <wp:effectExtent l="0" t="0" r="0" b="3175"/>
          <wp:wrapNone/>
          <wp:docPr id="1" name="Image 1"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 tit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3875"/>
                  </a:xfrm>
                  <a:prstGeom prst="rect">
                    <a:avLst/>
                  </a:prstGeom>
                  <a:noFill/>
                </pic:spPr>
              </pic:pic>
            </a:graphicData>
          </a:graphic>
          <wp14:sizeRelH relativeFrom="page">
            <wp14:pctWidth>0</wp14:pctWidth>
          </wp14:sizeRelH>
          <wp14:sizeRelV relativeFrom="page">
            <wp14:pctHeight>0</wp14:pctHeight>
          </wp14:sizeRelV>
        </wp:anchor>
      </w:drawing>
    </w:r>
    <w:r>
      <w:rPr>
        <w:color w:val="1D3D91"/>
      </w:rPr>
      <w:tab/>
    </w:r>
    <w:r>
      <w:rPr>
        <w:color w:val="1D3D91"/>
      </w:rPr>
      <w:tab/>
      <w:t>LA LETTRE DU CHATEFP N° 58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08" w:rsidRDefault="00344A34" w:rsidP="00344A34">
    <w:pPr>
      <w:pStyle w:val="En-tte0"/>
      <w:ind w:left="709"/>
    </w:pPr>
    <w:r w:rsidRPr="00344A34">
      <w:rPr>
        <w:noProof/>
        <w:lang w:eastAsia="fr-FR"/>
      </w:rPr>
      <w:drawing>
        <wp:inline distT="0" distB="0" distL="0" distR="0">
          <wp:extent cx="1613647" cy="1205230"/>
          <wp:effectExtent l="0" t="0" r="5715" b="0"/>
          <wp:docPr id="4" name="Image 4" descr="G:\Service_CHATEFP\CHATEFP interne\En tête-Modèles documents-Logos-signature-cartes\Logos\Logo - bloc marque MTPEI\png\MIN_Travail_Plein_Emploi_Insertion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ervice_CHATEFP\CHATEFP interne\En tête-Modèles documents-Logos-signature-cartes\Logos\Logo - bloc marque MTPEI\png\MIN_Travail_Plein_Emploi_Insertion_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946" cy="1209935"/>
                  </a:xfrm>
                  <a:prstGeom prst="rect">
                    <a:avLst/>
                  </a:prstGeom>
                  <a:noFill/>
                  <a:ln>
                    <a:noFill/>
                  </a:ln>
                </pic:spPr>
              </pic:pic>
            </a:graphicData>
          </a:graphic>
        </wp:inline>
      </w:drawing>
    </w:r>
    <w:r w:rsidR="00A01D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pt;margin-top:-8pt;width:590.35pt;height:833.15pt;z-index:-251658240;mso-position-horizontal-relative:text;mso-position-vertical-relative:text;mso-width-relative:page;mso-height-relative:page">
          <v:imagedata r:id="rId2" o:title="Newsletter_Couv3"/>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08" w:rsidRPr="00CD6766" w:rsidRDefault="00B11D08" w:rsidP="00CD6766">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bullet="t">
        <v:imagedata r:id="rId1" o:title="Puce-rouge"/>
      </v:shape>
    </w:pict>
  </w:numPicBullet>
  <w:numPicBullet w:numPicBulletId="1">
    <w:pict>
      <v:shape id="_x0000_i1027" type="#_x0000_t75" alt="oeil roux" style="width:669.3pt;height:358.85pt;visibility:visible;mso-wrap-style:square" o:bullet="t">
        <v:imagedata r:id="rId2" o:title="oeil roux"/>
      </v:shape>
    </w:pict>
  </w:numPicBullet>
  <w:abstractNum w:abstractNumId="0" w15:restartNumberingAfterBreak="0">
    <w:nsid w:val="05DC7334"/>
    <w:multiLevelType w:val="hybridMultilevel"/>
    <w:tmpl w:val="DD049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31560"/>
    <w:multiLevelType w:val="hybridMultilevel"/>
    <w:tmpl w:val="D66C8A26"/>
    <w:lvl w:ilvl="0" w:tplc="412C8986">
      <w:start w:val="1"/>
      <w:numFmt w:val="bullet"/>
      <w:lvlText w:val=""/>
      <w:lvlJc w:val="left"/>
      <w:pPr>
        <w:ind w:left="720" w:hanging="360"/>
      </w:pPr>
      <w:rPr>
        <w:rFonts w:ascii="Wingdings 3"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3531"/>
    <w:multiLevelType w:val="hybridMultilevel"/>
    <w:tmpl w:val="9BD0FD5A"/>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E7066"/>
    <w:multiLevelType w:val="hybridMultilevel"/>
    <w:tmpl w:val="954CF174"/>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48330C"/>
    <w:multiLevelType w:val="hybridMultilevel"/>
    <w:tmpl w:val="9AD2D614"/>
    <w:lvl w:ilvl="0" w:tplc="ADD43EB8">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852FA9"/>
    <w:multiLevelType w:val="hybridMultilevel"/>
    <w:tmpl w:val="1F869B3A"/>
    <w:lvl w:ilvl="0" w:tplc="A220282A">
      <w:start w:val="1"/>
      <w:numFmt w:val="bullet"/>
      <w:pStyle w:val="Liste1"/>
      <w:lvlText w:val=""/>
      <w:lvlJc w:val="left"/>
      <w:pPr>
        <w:ind w:left="9149" w:hanging="360"/>
      </w:pPr>
      <w:rPr>
        <w:rFonts w:ascii="Symbol" w:hAnsi="Symbol" w:hint="default"/>
        <w:b/>
        <w:i w:val="0"/>
        <w:color w:val="E30613"/>
        <w:sz w:val="32"/>
      </w:rPr>
    </w:lvl>
    <w:lvl w:ilvl="1" w:tplc="040C0003" w:tentative="1">
      <w:start w:val="1"/>
      <w:numFmt w:val="bullet"/>
      <w:lvlText w:val="o"/>
      <w:lvlJc w:val="left"/>
      <w:pPr>
        <w:ind w:left="11854" w:hanging="360"/>
      </w:pPr>
      <w:rPr>
        <w:rFonts w:ascii="Courier New" w:hAnsi="Courier New" w:cs="Courier New" w:hint="default"/>
      </w:rPr>
    </w:lvl>
    <w:lvl w:ilvl="2" w:tplc="040C0005" w:tentative="1">
      <w:start w:val="1"/>
      <w:numFmt w:val="bullet"/>
      <w:lvlText w:val=""/>
      <w:lvlJc w:val="left"/>
      <w:pPr>
        <w:ind w:left="12574" w:hanging="360"/>
      </w:pPr>
      <w:rPr>
        <w:rFonts w:ascii="Wingdings" w:hAnsi="Wingdings" w:hint="default"/>
      </w:rPr>
    </w:lvl>
    <w:lvl w:ilvl="3" w:tplc="040C0001" w:tentative="1">
      <w:start w:val="1"/>
      <w:numFmt w:val="bullet"/>
      <w:lvlText w:val=""/>
      <w:lvlJc w:val="left"/>
      <w:pPr>
        <w:ind w:left="13294" w:hanging="360"/>
      </w:pPr>
      <w:rPr>
        <w:rFonts w:ascii="Symbol" w:hAnsi="Symbol" w:hint="default"/>
      </w:rPr>
    </w:lvl>
    <w:lvl w:ilvl="4" w:tplc="040C0003" w:tentative="1">
      <w:start w:val="1"/>
      <w:numFmt w:val="bullet"/>
      <w:lvlText w:val="o"/>
      <w:lvlJc w:val="left"/>
      <w:pPr>
        <w:ind w:left="14014" w:hanging="360"/>
      </w:pPr>
      <w:rPr>
        <w:rFonts w:ascii="Courier New" w:hAnsi="Courier New" w:cs="Courier New" w:hint="default"/>
      </w:rPr>
    </w:lvl>
    <w:lvl w:ilvl="5" w:tplc="040C0005" w:tentative="1">
      <w:start w:val="1"/>
      <w:numFmt w:val="bullet"/>
      <w:lvlText w:val=""/>
      <w:lvlJc w:val="left"/>
      <w:pPr>
        <w:ind w:left="14734" w:hanging="360"/>
      </w:pPr>
      <w:rPr>
        <w:rFonts w:ascii="Wingdings" w:hAnsi="Wingdings" w:hint="default"/>
      </w:rPr>
    </w:lvl>
    <w:lvl w:ilvl="6" w:tplc="040C0001" w:tentative="1">
      <w:start w:val="1"/>
      <w:numFmt w:val="bullet"/>
      <w:lvlText w:val=""/>
      <w:lvlJc w:val="left"/>
      <w:pPr>
        <w:ind w:left="15454" w:hanging="360"/>
      </w:pPr>
      <w:rPr>
        <w:rFonts w:ascii="Symbol" w:hAnsi="Symbol" w:hint="default"/>
      </w:rPr>
    </w:lvl>
    <w:lvl w:ilvl="7" w:tplc="040C0003" w:tentative="1">
      <w:start w:val="1"/>
      <w:numFmt w:val="bullet"/>
      <w:lvlText w:val="o"/>
      <w:lvlJc w:val="left"/>
      <w:pPr>
        <w:ind w:left="16174" w:hanging="360"/>
      </w:pPr>
      <w:rPr>
        <w:rFonts w:ascii="Courier New" w:hAnsi="Courier New" w:cs="Courier New" w:hint="default"/>
      </w:rPr>
    </w:lvl>
    <w:lvl w:ilvl="8" w:tplc="040C0005" w:tentative="1">
      <w:start w:val="1"/>
      <w:numFmt w:val="bullet"/>
      <w:lvlText w:val=""/>
      <w:lvlJc w:val="left"/>
      <w:pPr>
        <w:ind w:left="16894" w:hanging="360"/>
      </w:pPr>
      <w:rPr>
        <w:rFonts w:ascii="Wingdings" w:hAnsi="Wingdings" w:hint="default"/>
      </w:rPr>
    </w:lvl>
  </w:abstractNum>
  <w:abstractNum w:abstractNumId="6" w15:restartNumberingAfterBreak="0">
    <w:nsid w:val="445E1B4C"/>
    <w:multiLevelType w:val="hybridMultilevel"/>
    <w:tmpl w:val="E7DA4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C422E4"/>
    <w:multiLevelType w:val="hybridMultilevel"/>
    <w:tmpl w:val="9822D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37387"/>
    <w:multiLevelType w:val="hybridMultilevel"/>
    <w:tmpl w:val="87D2193E"/>
    <w:lvl w:ilvl="0" w:tplc="057EF2F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E0C5625"/>
    <w:multiLevelType w:val="hybridMultilevel"/>
    <w:tmpl w:val="007E2AE0"/>
    <w:lvl w:ilvl="0" w:tplc="2FCC0B8E">
      <w:start w:val="1"/>
      <w:numFmt w:val="bullet"/>
      <w:pStyle w:val="titreprioritouexempleactionavecpucetrianglebleuopensans10bleu"/>
      <w:lvlText w:val=""/>
      <w:lvlJc w:val="left"/>
      <w:pPr>
        <w:ind w:left="502" w:hanging="360"/>
      </w:pPr>
      <w:rPr>
        <w:rFonts w:ascii="Wingdings 3" w:hAnsi="Wingdings 3" w:hint="default"/>
        <w:color w:val="253A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9"/>
  </w:num>
  <w:num w:numId="6">
    <w:abstractNumId w:val="1"/>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F"/>
    <w:rsid w:val="0000285A"/>
    <w:rsid w:val="000060AC"/>
    <w:rsid w:val="0001017E"/>
    <w:rsid w:val="0001494E"/>
    <w:rsid w:val="00014B63"/>
    <w:rsid w:val="00037548"/>
    <w:rsid w:val="000411BD"/>
    <w:rsid w:val="000429A6"/>
    <w:rsid w:val="000435DC"/>
    <w:rsid w:val="00043739"/>
    <w:rsid w:val="00043C14"/>
    <w:rsid w:val="00047939"/>
    <w:rsid w:val="00052873"/>
    <w:rsid w:val="00061C48"/>
    <w:rsid w:val="00062872"/>
    <w:rsid w:val="00064F57"/>
    <w:rsid w:val="00065749"/>
    <w:rsid w:val="00073D72"/>
    <w:rsid w:val="00076963"/>
    <w:rsid w:val="00092817"/>
    <w:rsid w:val="0009722D"/>
    <w:rsid w:val="000A2BB1"/>
    <w:rsid w:val="000B07D4"/>
    <w:rsid w:val="000B0E8D"/>
    <w:rsid w:val="000C5568"/>
    <w:rsid w:val="000C60CF"/>
    <w:rsid w:val="000D06C7"/>
    <w:rsid w:val="000D64AC"/>
    <w:rsid w:val="000F0593"/>
    <w:rsid w:val="000F0BFC"/>
    <w:rsid w:val="000F5838"/>
    <w:rsid w:val="00112C1E"/>
    <w:rsid w:val="00132A50"/>
    <w:rsid w:val="0014539D"/>
    <w:rsid w:val="00161417"/>
    <w:rsid w:val="00165F78"/>
    <w:rsid w:val="001726AA"/>
    <w:rsid w:val="00174B4D"/>
    <w:rsid w:val="00176A1B"/>
    <w:rsid w:val="001917AA"/>
    <w:rsid w:val="001A22C2"/>
    <w:rsid w:val="001A4E3C"/>
    <w:rsid w:val="001A6B82"/>
    <w:rsid w:val="001B2B72"/>
    <w:rsid w:val="001B49E9"/>
    <w:rsid w:val="001C00D2"/>
    <w:rsid w:val="001C1A0D"/>
    <w:rsid w:val="001C3207"/>
    <w:rsid w:val="001D3DB7"/>
    <w:rsid w:val="001E1BBD"/>
    <w:rsid w:val="001E3B7E"/>
    <w:rsid w:val="001F2E14"/>
    <w:rsid w:val="00225453"/>
    <w:rsid w:val="00227000"/>
    <w:rsid w:val="0023418B"/>
    <w:rsid w:val="0025008D"/>
    <w:rsid w:val="00250591"/>
    <w:rsid w:val="0025394C"/>
    <w:rsid w:val="00253CF2"/>
    <w:rsid w:val="002579B1"/>
    <w:rsid w:val="00257B4B"/>
    <w:rsid w:val="00257F86"/>
    <w:rsid w:val="00267830"/>
    <w:rsid w:val="00270486"/>
    <w:rsid w:val="00272193"/>
    <w:rsid w:val="00280706"/>
    <w:rsid w:val="0028126A"/>
    <w:rsid w:val="00281BAC"/>
    <w:rsid w:val="00283D98"/>
    <w:rsid w:val="00284F47"/>
    <w:rsid w:val="00293E0F"/>
    <w:rsid w:val="00294236"/>
    <w:rsid w:val="002A0BAC"/>
    <w:rsid w:val="002B2764"/>
    <w:rsid w:val="002C0674"/>
    <w:rsid w:val="002C1503"/>
    <w:rsid w:val="002C3FEE"/>
    <w:rsid w:val="002C7092"/>
    <w:rsid w:val="00304D42"/>
    <w:rsid w:val="00307B45"/>
    <w:rsid w:val="00311401"/>
    <w:rsid w:val="00313130"/>
    <w:rsid w:val="00313741"/>
    <w:rsid w:val="00325861"/>
    <w:rsid w:val="00344A34"/>
    <w:rsid w:val="00346315"/>
    <w:rsid w:val="00351C21"/>
    <w:rsid w:val="00354345"/>
    <w:rsid w:val="00355577"/>
    <w:rsid w:val="003764A8"/>
    <w:rsid w:val="003827E8"/>
    <w:rsid w:val="00386624"/>
    <w:rsid w:val="003920D0"/>
    <w:rsid w:val="003A1C2E"/>
    <w:rsid w:val="003B2CB4"/>
    <w:rsid w:val="003C2069"/>
    <w:rsid w:val="003C2A84"/>
    <w:rsid w:val="003C5157"/>
    <w:rsid w:val="003C7C53"/>
    <w:rsid w:val="003E41F0"/>
    <w:rsid w:val="003E52AF"/>
    <w:rsid w:val="00410DBA"/>
    <w:rsid w:val="00415CC2"/>
    <w:rsid w:val="004240F3"/>
    <w:rsid w:val="00425561"/>
    <w:rsid w:val="00425F42"/>
    <w:rsid w:val="00426C82"/>
    <w:rsid w:val="00427932"/>
    <w:rsid w:val="004279FE"/>
    <w:rsid w:val="00430C36"/>
    <w:rsid w:val="00431003"/>
    <w:rsid w:val="0043327B"/>
    <w:rsid w:val="00434560"/>
    <w:rsid w:val="00437908"/>
    <w:rsid w:val="004445A9"/>
    <w:rsid w:val="00463D2B"/>
    <w:rsid w:val="00466F31"/>
    <w:rsid w:val="0048027F"/>
    <w:rsid w:val="004A50AB"/>
    <w:rsid w:val="004B3A3E"/>
    <w:rsid w:val="004B4BC2"/>
    <w:rsid w:val="004D4FBF"/>
    <w:rsid w:val="004E6436"/>
    <w:rsid w:val="005064EF"/>
    <w:rsid w:val="00516510"/>
    <w:rsid w:val="005257DE"/>
    <w:rsid w:val="00527C05"/>
    <w:rsid w:val="00537383"/>
    <w:rsid w:val="00553447"/>
    <w:rsid w:val="00574B93"/>
    <w:rsid w:val="00581FC0"/>
    <w:rsid w:val="0058347E"/>
    <w:rsid w:val="005840E0"/>
    <w:rsid w:val="00584F99"/>
    <w:rsid w:val="005923F0"/>
    <w:rsid w:val="00596342"/>
    <w:rsid w:val="0059670C"/>
    <w:rsid w:val="005A6B47"/>
    <w:rsid w:val="005B317E"/>
    <w:rsid w:val="005B715B"/>
    <w:rsid w:val="005C4675"/>
    <w:rsid w:val="005D23E9"/>
    <w:rsid w:val="005D4599"/>
    <w:rsid w:val="005D463D"/>
    <w:rsid w:val="005D62AA"/>
    <w:rsid w:val="005D7FDC"/>
    <w:rsid w:val="005F3045"/>
    <w:rsid w:val="005F3A26"/>
    <w:rsid w:val="00610771"/>
    <w:rsid w:val="00616074"/>
    <w:rsid w:val="0062181A"/>
    <w:rsid w:val="006271C1"/>
    <w:rsid w:val="00635429"/>
    <w:rsid w:val="00645673"/>
    <w:rsid w:val="00657241"/>
    <w:rsid w:val="0066694B"/>
    <w:rsid w:val="00684BEF"/>
    <w:rsid w:val="00692F60"/>
    <w:rsid w:val="00696EA3"/>
    <w:rsid w:val="006A7868"/>
    <w:rsid w:val="006B416C"/>
    <w:rsid w:val="006C38E7"/>
    <w:rsid w:val="006C47C0"/>
    <w:rsid w:val="006D6C2D"/>
    <w:rsid w:val="006E761C"/>
    <w:rsid w:val="00712783"/>
    <w:rsid w:val="0072457F"/>
    <w:rsid w:val="007628AD"/>
    <w:rsid w:val="00772ABD"/>
    <w:rsid w:val="00772E53"/>
    <w:rsid w:val="007736EB"/>
    <w:rsid w:val="00783B37"/>
    <w:rsid w:val="00783D9F"/>
    <w:rsid w:val="0079562E"/>
    <w:rsid w:val="007B6FAA"/>
    <w:rsid w:val="007C6906"/>
    <w:rsid w:val="007C6C68"/>
    <w:rsid w:val="007F2D0A"/>
    <w:rsid w:val="00800F6D"/>
    <w:rsid w:val="00803D6B"/>
    <w:rsid w:val="008043EB"/>
    <w:rsid w:val="00805ABE"/>
    <w:rsid w:val="0082278F"/>
    <w:rsid w:val="0082497D"/>
    <w:rsid w:val="00827E7B"/>
    <w:rsid w:val="00835E6B"/>
    <w:rsid w:val="00836AC2"/>
    <w:rsid w:val="008406B8"/>
    <w:rsid w:val="0085489D"/>
    <w:rsid w:val="0085693E"/>
    <w:rsid w:val="008706D6"/>
    <w:rsid w:val="008770BC"/>
    <w:rsid w:val="008904D5"/>
    <w:rsid w:val="008A059B"/>
    <w:rsid w:val="008A1EF2"/>
    <w:rsid w:val="008A1F1F"/>
    <w:rsid w:val="008B7136"/>
    <w:rsid w:val="008C5E3E"/>
    <w:rsid w:val="008C7D7E"/>
    <w:rsid w:val="008E34AA"/>
    <w:rsid w:val="008E73E1"/>
    <w:rsid w:val="008F0948"/>
    <w:rsid w:val="008F2FB1"/>
    <w:rsid w:val="0091486F"/>
    <w:rsid w:val="00924B6B"/>
    <w:rsid w:val="00932220"/>
    <w:rsid w:val="00934F11"/>
    <w:rsid w:val="00943C8F"/>
    <w:rsid w:val="00944C67"/>
    <w:rsid w:val="00947518"/>
    <w:rsid w:val="00947BCB"/>
    <w:rsid w:val="00954AF5"/>
    <w:rsid w:val="00964CC4"/>
    <w:rsid w:val="00980536"/>
    <w:rsid w:val="00982C0D"/>
    <w:rsid w:val="009861B3"/>
    <w:rsid w:val="009905F1"/>
    <w:rsid w:val="009951E6"/>
    <w:rsid w:val="009957D7"/>
    <w:rsid w:val="009A151F"/>
    <w:rsid w:val="009A1DF6"/>
    <w:rsid w:val="009B1AAD"/>
    <w:rsid w:val="009C167E"/>
    <w:rsid w:val="009D1730"/>
    <w:rsid w:val="009D6E45"/>
    <w:rsid w:val="009D7CD7"/>
    <w:rsid w:val="009E0B37"/>
    <w:rsid w:val="009E1CEC"/>
    <w:rsid w:val="009F262A"/>
    <w:rsid w:val="00A00A09"/>
    <w:rsid w:val="00A013E5"/>
    <w:rsid w:val="00A01DA8"/>
    <w:rsid w:val="00A16B59"/>
    <w:rsid w:val="00A20D22"/>
    <w:rsid w:val="00A413F8"/>
    <w:rsid w:val="00A4541D"/>
    <w:rsid w:val="00A60894"/>
    <w:rsid w:val="00A642ED"/>
    <w:rsid w:val="00A80886"/>
    <w:rsid w:val="00A931FA"/>
    <w:rsid w:val="00A95694"/>
    <w:rsid w:val="00A956BD"/>
    <w:rsid w:val="00A97808"/>
    <w:rsid w:val="00AA4FE3"/>
    <w:rsid w:val="00AB5A2B"/>
    <w:rsid w:val="00AC03D7"/>
    <w:rsid w:val="00AC25E5"/>
    <w:rsid w:val="00AC4C64"/>
    <w:rsid w:val="00AC6C2A"/>
    <w:rsid w:val="00AD0A11"/>
    <w:rsid w:val="00AE3198"/>
    <w:rsid w:val="00AE4533"/>
    <w:rsid w:val="00B03D23"/>
    <w:rsid w:val="00B05F33"/>
    <w:rsid w:val="00B11D08"/>
    <w:rsid w:val="00B15310"/>
    <w:rsid w:val="00B218B4"/>
    <w:rsid w:val="00B32255"/>
    <w:rsid w:val="00B334FB"/>
    <w:rsid w:val="00B33627"/>
    <w:rsid w:val="00B34721"/>
    <w:rsid w:val="00B36F02"/>
    <w:rsid w:val="00B400B0"/>
    <w:rsid w:val="00B44ACD"/>
    <w:rsid w:val="00B51714"/>
    <w:rsid w:val="00B63AE0"/>
    <w:rsid w:val="00B65B4B"/>
    <w:rsid w:val="00B7139D"/>
    <w:rsid w:val="00B76242"/>
    <w:rsid w:val="00B83FBE"/>
    <w:rsid w:val="00B920B7"/>
    <w:rsid w:val="00B92F29"/>
    <w:rsid w:val="00B93754"/>
    <w:rsid w:val="00BA19F9"/>
    <w:rsid w:val="00BA507E"/>
    <w:rsid w:val="00BA612E"/>
    <w:rsid w:val="00BC0674"/>
    <w:rsid w:val="00BC4BD3"/>
    <w:rsid w:val="00C20FA8"/>
    <w:rsid w:val="00C23E8F"/>
    <w:rsid w:val="00C2758C"/>
    <w:rsid w:val="00C3044F"/>
    <w:rsid w:val="00C31209"/>
    <w:rsid w:val="00C337E3"/>
    <w:rsid w:val="00C4159B"/>
    <w:rsid w:val="00C43C1C"/>
    <w:rsid w:val="00C52156"/>
    <w:rsid w:val="00C767DD"/>
    <w:rsid w:val="00C776AA"/>
    <w:rsid w:val="00C828BC"/>
    <w:rsid w:val="00C82C51"/>
    <w:rsid w:val="00C87B60"/>
    <w:rsid w:val="00C92019"/>
    <w:rsid w:val="00CA03B7"/>
    <w:rsid w:val="00CA1482"/>
    <w:rsid w:val="00CA3416"/>
    <w:rsid w:val="00CA6953"/>
    <w:rsid w:val="00CA7834"/>
    <w:rsid w:val="00CB1227"/>
    <w:rsid w:val="00CB58EF"/>
    <w:rsid w:val="00CC5037"/>
    <w:rsid w:val="00CC5EE9"/>
    <w:rsid w:val="00CD349D"/>
    <w:rsid w:val="00CD6766"/>
    <w:rsid w:val="00CE2340"/>
    <w:rsid w:val="00CF5065"/>
    <w:rsid w:val="00CF552E"/>
    <w:rsid w:val="00D0116D"/>
    <w:rsid w:val="00D11345"/>
    <w:rsid w:val="00D13390"/>
    <w:rsid w:val="00D20978"/>
    <w:rsid w:val="00D20ED7"/>
    <w:rsid w:val="00D263CB"/>
    <w:rsid w:val="00D2731F"/>
    <w:rsid w:val="00D32A47"/>
    <w:rsid w:val="00D36A41"/>
    <w:rsid w:val="00D4403F"/>
    <w:rsid w:val="00D50050"/>
    <w:rsid w:val="00D63B76"/>
    <w:rsid w:val="00D7185D"/>
    <w:rsid w:val="00D71B29"/>
    <w:rsid w:val="00D83F2F"/>
    <w:rsid w:val="00D8733B"/>
    <w:rsid w:val="00D96DAE"/>
    <w:rsid w:val="00D97EBC"/>
    <w:rsid w:val="00DA0E78"/>
    <w:rsid w:val="00DA5429"/>
    <w:rsid w:val="00DB38A6"/>
    <w:rsid w:val="00DB6EEA"/>
    <w:rsid w:val="00DC0365"/>
    <w:rsid w:val="00DD6E42"/>
    <w:rsid w:val="00DE0568"/>
    <w:rsid w:val="00DE0B0E"/>
    <w:rsid w:val="00DE5E2F"/>
    <w:rsid w:val="00DF25D9"/>
    <w:rsid w:val="00E1720A"/>
    <w:rsid w:val="00E2381B"/>
    <w:rsid w:val="00E24156"/>
    <w:rsid w:val="00E3310A"/>
    <w:rsid w:val="00E41A82"/>
    <w:rsid w:val="00E62F65"/>
    <w:rsid w:val="00E63189"/>
    <w:rsid w:val="00E6496E"/>
    <w:rsid w:val="00E716C5"/>
    <w:rsid w:val="00E7253C"/>
    <w:rsid w:val="00E738CB"/>
    <w:rsid w:val="00E76F3B"/>
    <w:rsid w:val="00E80FF8"/>
    <w:rsid w:val="00E81222"/>
    <w:rsid w:val="00E815FD"/>
    <w:rsid w:val="00E87E24"/>
    <w:rsid w:val="00EB2167"/>
    <w:rsid w:val="00EB247F"/>
    <w:rsid w:val="00EC1A26"/>
    <w:rsid w:val="00EC7C5A"/>
    <w:rsid w:val="00ED55E9"/>
    <w:rsid w:val="00EE1219"/>
    <w:rsid w:val="00EF01F1"/>
    <w:rsid w:val="00EF7B69"/>
    <w:rsid w:val="00F12606"/>
    <w:rsid w:val="00F570A6"/>
    <w:rsid w:val="00F77EED"/>
    <w:rsid w:val="00F8693B"/>
    <w:rsid w:val="00F9126B"/>
    <w:rsid w:val="00F92099"/>
    <w:rsid w:val="00FB3354"/>
    <w:rsid w:val="00FB37C0"/>
    <w:rsid w:val="00FC5F8C"/>
    <w:rsid w:val="00FC7938"/>
    <w:rsid w:val="00FE17E3"/>
    <w:rsid w:val="00FE31ED"/>
    <w:rsid w:val="00FF4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386B46"/>
  <w15:chartTrackingRefBased/>
  <w15:docId w15:val="{25BEA92F-58F6-428C-A3A5-FD69372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3B37"/>
  </w:style>
  <w:style w:type="paragraph" w:styleId="Titre1">
    <w:name w:val="heading 1"/>
    <w:basedOn w:val="Normal"/>
    <w:next w:val="Normal"/>
    <w:link w:val="Titre1Car"/>
    <w:uiPriority w:val="9"/>
    <w:rsid w:val="00B65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
    <w:name w:val="En-Tête"/>
    <w:basedOn w:val="Normal"/>
    <w:link w:val="En-TteCar"/>
    <w:qFormat/>
    <w:rsid w:val="00B65B4B"/>
    <w:pPr>
      <w:jc w:val="right"/>
    </w:pPr>
    <w:rPr>
      <w:b/>
      <w:caps/>
      <w:color w:val="32297C"/>
      <w:sz w:val="16"/>
    </w:rPr>
  </w:style>
  <w:style w:type="paragraph" w:styleId="En-tte0">
    <w:name w:val="header"/>
    <w:basedOn w:val="Normal"/>
    <w:link w:val="En-tteCar0"/>
    <w:uiPriority w:val="99"/>
    <w:unhideWhenUsed/>
    <w:rsid w:val="00250591"/>
    <w:pPr>
      <w:tabs>
        <w:tab w:val="center" w:pos="4536"/>
        <w:tab w:val="right" w:pos="9072"/>
      </w:tabs>
      <w:spacing w:after="0" w:line="240" w:lineRule="auto"/>
    </w:pPr>
  </w:style>
  <w:style w:type="character" w:customStyle="1" w:styleId="En-TteCar">
    <w:name w:val="En-Tête Car"/>
    <w:basedOn w:val="Policepardfaut"/>
    <w:link w:val="En-Tte"/>
    <w:rsid w:val="00B65B4B"/>
    <w:rPr>
      <w:b/>
      <w:caps/>
      <w:color w:val="32297C"/>
      <w:sz w:val="16"/>
    </w:rPr>
  </w:style>
  <w:style w:type="character" w:customStyle="1" w:styleId="En-tteCar0">
    <w:name w:val="En-tête Car"/>
    <w:basedOn w:val="Policepardfaut"/>
    <w:link w:val="En-tte0"/>
    <w:uiPriority w:val="99"/>
    <w:rsid w:val="00250591"/>
  </w:style>
  <w:style w:type="character" w:styleId="Accentuation">
    <w:name w:val="Emphasis"/>
    <w:basedOn w:val="Policepardfaut"/>
    <w:uiPriority w:val="20"/>
    <w:rsid w:val="00B65B4B"/>
    <w:rPr>
      <w:i/>
      <w:iCs/>
    </w:rPr>
  </w:style>
  <w:style w:type="paragraph" w:styleId="Sansinterligne">
    <w:name w:val="No Spacing"/>
    <w:link w:val="SansinterligneCar"/>
    <w:uiPriority w:val="1"/>
    <w:qFormat/>
    <w:rsid w:val="00B65B4B"/>
    <w:pPr>
      <w:spacing w:after="0" w:line="240" w:lineRule="auto"/>
    </w:pPr>
  </w:style>
  <w:style w:type="character" w:styleId="lev">
    <w:name w:val="Strong"/>
    <w:basedOn w:val="Policepardfaut"/>
    <w:uiPriority w:val="22"/>
    <w:rsid w:val="00B65B4B"/>
    <w:rPr>
      <w:b/>
      <w:bCs/>
    </w:rPr>
  </w:style>
  <w:style w:type="character" w:styleId="Emphaseintense">
    <w:name w:val="Intense Emphasis"/>
    <w:basedOn w:val="Policepardfaut"/>
    <w:uiPriority w:val="21"/>
    <w:rsid w:val="00B65B4B"/>
    <w:rPr>
      <w:i/>
      <w:iCs/>
      <w:color w:val="5B9BD5" w:themeColor="accent1"/>
    </w:rPr>
  </w:style>
  <w:style w:type="paragraph" w:styleId="Citation">
    <w:name w:val="Quote"/>
    <w:basedOn w:val="Normal"/>
    <w:next w:val="Normal"/>
    <w:link w:val="CitationCar"/>
    <w:uiPriority w:val="29"/>
    <w:rsid w:val="00B65B4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65B4B"/>
    <w:rPr>
      <w:i/>
      <w:iCs/>
      <w:color w:val="404040" w:themeColor="text1" w:themeTint="BF"/>
    </w:rPr>
  </w:style>
  <w:style w:type="character" w:customStyle="1" w:styleId="Titre1Car">
    <w:name w:val="Titre 1 Car"/>
    <w:basedOn w:val="Policepardfaut"/>
    <w:link w:val="Titre1"/>
    <w:uiPriority w:val="9"/>
    <w:rsid w:val="00B65B4B"/>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rsid w:val="00B65B4B"/>
    <w:rPr>
      <w:smallCaps/>
      <w:color w:val="5A5A5A" w:themeColor="text1" w:themeTint="A5"/>
    </w:rPr>
  </w:style>
  <w:style w:type="character" w:styleId="Rfrenceintense">
    <w:name w:val="Intense Reference"/>
    <w:basedOn w:val="Policepardfaut"/>
    <w:uiPriority w:val="32"/>
    <w:rsid w:val="00B65B4B"/>
    <w:rPr>
      <w:b/>
      <w:bCs/>
      <w:smallCaps/>
      <w:color w:val="5B9BD5" w:themeColor="accent1"/>
      <w:spacing w:val="5"/>
    </w:rPr>
  </w:style>
  <w:style w:type="paragraph" w:styleId="Pieddepage">
    <w:name w:val="footer"/>
    <w:basedOn w:val="Normal"/>
    <w:link w:val="PieddepageCar"/>
    <w:uiPriority w:val="99"/>
    <w:unhideWhenUsed/>
    <w:rsid w:val="00250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591"/>
  </w:style>
  <w:style w:type="paragraph" w:styleId="Corpsdetexte">
    <w:name w:val="Body Text"/>
    <w:aliases w:val="N1"/>
    <w:basedOn w:val="Normal"/>
    <w:link w:val="CorpsdetexteCar"/>
    <w:autoRedefine/>
    <w:uiPriority w:val="1"/>
    <w:qFormat/>
    <w:rsid w:val="00281BAC"/>
    <w:pPr>
      <w:widowControl w:val="0"/>
      <w:autoSpaceDE w:val="0"/>
      <w:autoSpaceDN w:val="0"/>
      <w:spacing w:after="0" w:line="240" w:lineRule="auto"/>
    </w:pPr>
    <w:rPr>
      <w:rFonts w:ascii="Marianne Thin" w:eastAsia="Marianne" w:hAnsi="Marianne Thin" w:cs="Marianne"/>
      <w:b/>
      <w:bCs/>
      <w:color w:val="FFFFFF" w:themeColor="background1"/>
      <w:sz w:val="96"/>
      <w:szCs w:val="96"/>
      <w:lang w:eastAsia="fr-FR" w:bidi="fr-FR"/>
    </w:rPr>
  </w:style>
  <w:style w:type="character" w:customStyle="1" w:styleId="CorpsdetexteCar">
    <w:name w:val="Corps de texte Car"/>
    <w:aliases w:val="N1 Car"/>
    <w:basedOn w:val="Policepardfaut"/>
    <w:link w:val="Corpsdetexte"/>
    <w:uiPriority w:val="1"/>
    <w:rsid w:val="00281BAC"/>
    <w:rPr>
      <w:rFonts w:ascii="Marianne Thin" w:eastAsia="Marianne" w:hAnsi="Marianne Thin" w:cs="Marianne"/>
      <w:b/>
      <w:bCs/>
      <w:color w:val="FFFFFF" w:themeColor="background1"/>
      <w:sz w:val="96"/>
      <w:szCs w:val="96"/>
      <w:lang w:eastAsia="fr-FR" w:bidi="fr-FR"/>
    </w:rPr>
  </w:style>
  <w:style w:type="paragraph" w:customStyle="1" w:styleId="ditorial">
    <w:name w:val="Éditorial"/>
    <w:basedOn w:val="Normal"/>
    <w:link w:val="ditorialCar"/>
    <w:qFormat/>
    <w:rsid w:val="0091486F"/>
    <w:pPr>
      <w:spacing w:before="240" w:after="400"/>
      <w:jc w:val="both"/>
    </w:pPr>
    <w:rPr>
      <w:rFonts w:ascii="Marianne Medium" w:hAnsi="Marianne Medium"/>
      <w:color w:val="272572"/>
    </w:rPr>
  </w:style>
  <w:style w:type="paragraph" w:customStyle="1" w:styleId="Courant">
    <w:name w:val="Courant"/>
    <w:basedOn w:val="Normal"/>
    <w:link w:val="CourantCar"/>
    <w:qFormat/>
    <w:rsid w:val="00645673"/>
    <w:pPr>
      <w:spacing w:before="120" w:after="120"/>
      <w:jc w:val="both"/>
    </w:pPr>
    <w:rPr>
      <w:rFonts w:ascii="Marianne" w:hAnsi="Marianne"/>
      <w:sz w:val="20"/>
    </w:rPr>
  </w:style>
  <w:style w:type="character" w:customStyle="1" w:styleId="ditorialCar">
    <w:name w:val="Éditorial Car"/>
    <w:basedOn w:val="Policepardfaut"/>
    <w:link w:val="ditorial"/>
    <w:rsid w:val="0091486F"/>
    <w:rPr>
      <w:rFonts w:ascii="Marianne Medium" w:hAnsi="Marianne Medium"/>
      <w:color w:val="272572"/>
    </w:rPr>
  </w:style>
  <w:style w:type="paragraph" w:customStyle="1" w:styleId="N2">
    <w:name w:val="N2"/>
    <w:basedOn w:val="Courant"/>
    <w:link w:val="N2Car"/>
    <w:qFormat/>
    <w:rsid w:val="000F5838"/>
    <w:pPr>
      <w:spacing w:before="300" w:after="200" w:line="240" w:lineRule="auto"/>
      <w:jc w:val="left"/>
    </w:pPr>
    <w:rPr>
      <w:b/>
      <w:color w:val="E30613"/>
      <w:sz w:val="32"/>
    </w:rPr>
  </w:style>
  <w:style w:type="character" w:customStyle="1" w:styleId="CourantCar">
    <w:name w:val="Courant Car"/>
    <w:basedOn w:val="Policepardfaut"/>
    <w:link w:val="Courant"/>
    <w:rsid w:val="00645673"/>
    <w:rPr>
      <w:rFonts w:ascii="Marianne" w:hAnsi="Marianne"/>
      <w:sz w:val="20"/>
    </w:rPr>
  </w:style>
  <w:style w:type="paragraph" w:customStyle="1" w:styleId="Chapo">
    <w:name w:val="Chapo"/>
    <w:basedOn w:val="Courant"/>
    <w:link w:val="ChapoCar"/>
    <w:qFormat/>
    <w:rsid w:val="00645673"/>
    <w:pPr>
      <w:jc w:val="left"/>
    </w:pPr>
    <w:rPr>
      <w:color w:val="272572"/>
      <w:sz w:val="22"/>
    </w:rPr>
  </w:style>
  <w:style w:type="character" w:customStyle="1" w:styleId="N2Car">
    <w:name w:val="N2 Car"/>
    <w:basedOn w:val="CourantCar"/>
    <w:link w:val="N2"/>
    <w:rsid w:val="000F5838"/>
    <w:rPr>
      <w:rFonts w:ascii="Marianne" w:hAnsi="Marianne"/>
      <w:b/>
      <w:color w:val="E30613"/>
      <w:sz w:val="32"/>
    </w:rPr>
  </w:style>
  <w:style w:type="paragraph" w:customStyle="1" w:styleId="N3">
    <w:name w:val="N3"/>
    <w:basedOn w:val="Courant"/>
    <w:link w:val="N3Car"/>
    <w:qFormat/>
    <w:rsid w:val="001726AA"/>
    <w:pPr>
      <w:spacing w:before="300" w:line="240" w:lineRule="auto"/>
      <w:jc w:val="left"/>
    </w:pPr>
    <w:rPr>
      <w:b/>
      <w:color w:val="272572"/>
      <w:sz w:val="24"/>
      <w:u w:val="single"/>
    </w:rPr>
  </w:style>
  <w:style w:type="character" w:customStyle="1" w:styleId="ChapoCar">
    <w:name w:val="Chapo Car"/>
    <w:basedOn w:val="CourantCar"/>
    <w:link w:val="Chapo"/>
    <w:rsid w:val="00645673"/>
    <w:rPr>
      <w:rFonts w:ascii="Marianne" w:hAnsi="Marianne"/>
      <w:color w:val="272572"/>
      <w:sz w:val="20"/>
    </w:rPr>
  </w:style>
  <w:style w:type="paragraph" w:customStyle="1" w:styleId="Liste1">
    <w:name w:val="Liste 1"/>
    <w:basedOn w:val="Courant"/>
    <w:link w:val="Liste1Car"/>
    <w:qFormat/>
    <w:rsid w:val="00A4541D"/>
    <w:pPr>
      <w:numPr>
        <w:numId w:val="4"/>
      </w:numPr>
      <w:spacing w:before="0" w:after="0"/>
      <w:ind w:left="357" w:hanging="357"/>
    </w:pPr>
  </w:style>
  <w:style w:type="character" w:customStyle="1" w:styleId="N3Car">
    <w:name w:val="N3 Car"/>
    <w:basedOn w:val="CourantCar"/>
    <w:link w:val="N3"/>
    <w:rsid w:val="001726AA"/>
    <w:rPr>
      <w:rFonts w:ascii="Marianne" w:hAnsi="Marianne"/>
      <w:b/>
      <w:color w:val="272572"/>
      <w:sz w:val="24"/>
      <w:u w:val="single"/>
    </w:rPr>
  </w:style>
  <w:style w:type="paragraph" w:customStyle="1" w:styleId="Paragraphestandard">
    <w:name w:val="[Paragraphe standard]"/>
    <w:basedOn w:val="Normal"/>
    <w:uiPriority w:val="99"/>
    <w:rsid w:val="004B4BC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Liste1Car">
    <w:name w:val="Liste 1 Car"/>
    <w:basedOn w:val="CourantCar"/>
    <w:link w:val="Liste1"/>
    <w:rsid w:val="00A4541D"/>
    <w:rPr>
      <w:rFonts w:ascii="Marianne" w:hAnsi="Marianne"/>
      <w:sz w:val="20"/>
    </w:rPr>
  </w:style>
  <w:style w:type="paragraph" w:styleId="Textedebulles">
    <w:name w:val="Balloon Text"/>
    <w:basedOn w:val="Normal"/>
    <w:link w:val="TextedebullesCar"/>
    <w:uiPriority w:val="99"/>
    <w:semiHidden/>
    <w:unhideWhenUsed/>
    <w:rsid w:val="00427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9FE"/>
    <w:rPr>
      <w:rFonts w:ascii="Segoe UI" w:hAnsi="Segoe UI" w:cs="Segoe UI"/>
      <w:sz w:val="18"/>
      <w:szCs w:val="18"/>
    </w:rPr>
  </w:style>
  <w:style w:type="table" w:styleId="Grilledutableau">
    <w:name w:val="Table Grid"/>
    <w:basedOn w:val="TableauNormal"/>
    <w:uiPriority w:val="59"/>
    <w:rsid w:val="0043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ffreclef">
    <w:name w:val="chiffre clef"/>
    <w:basedOn w:val="Normal"/>
    <w:link w:val="chiffreclefCar"/>
    <w:qFormat/>
    <w:rsid w:val="00AC03D7"/>
    <w:pPr>
      <w:spacing w:after="0" w:line="240" w:lineRule="auto"/>
      <w:jc w:val="center"/>
    </w:pPr>
    <w:rPr>
      <w:rFonts w:ascii="Open Sans" w:hAnsi="Open Sans" w:cs="Open Sans"/>
      <w:color w:val="DA3D3D"/>
      <w:sz w:val="30"/>
      <w:szCs w:val="30"/>
    </w:rPr>
  </w:style>
  <w:style w:type="character" w:customStyle="1" w:styleId="chiffreclefCar">
    <w:name w:val="chiffre clef Car"/>
    <w:basedOn w:val="Policepardfaut"/>
    <w:link w:val="chiffreclef"/>
    <w:rsid w:val="00AC03D7"/>
    <w:rPr>
      <w:rFonts w:ascii="Open Sans" w:hAnsi="Open Sans" w:cs="Open Sans"/>
      <w:color w:val="DA3D3D"/>
      <w:sz w:val="30"/>
      <w:szCs w:val="30"/>
    </w:rPr>
  </w:style>
  <w:style w:type="paragraph" w:customStyle="1" w:styleId="titreprioritouexempleactionavecpucetrianglebleuopensans10bleu">
    <w:name w:val="titre priorité ou exemple action avec puce triangle bleu open sans 10 bleu"/>
    <w:basedOn w:val="Paragraphedeliste"/>
    <w:link w:val="titreprioritouexempleactionavecpucetrianglebleuopensans10bleuCar"/>
    <w:qFormat/>
    <w:rsid w:val="007C6C68"/>
    <w:pPr>
      <w:numPr>
        <w:numId w:val="5"/>
      </w:numPr>
      <w:spacing w:line="240" w:lineRule="auto"/>
      <w:ind w:left="357" w:hanging="357"/>
    </w:pPr>
    <w:rPr>
      <w:rFonts w:ascii="Open Sans" w:hAnsi="Open Sans" w:cs="Open Sans"/>
      <w:b/>
      <w:caps/>
      <w:color w:val="253A74"/>
      <w:sz w:val="20"/>
      <w:szCs w:val="20"/>
    </w:rPr>
  </w:style>
  <w:style w:type="character" w:customStyle="1" w:styleId="titreprioritouexempleactionavecpucetrianglebleuopensans10bleuCar">
    <w:name w:val="titre priorité ou exemple action avec puce triangle bleu open sans 10 bleu Car"/>
    <w:basedOn w:val="Policepardfaut"/>
    <w:link w:val="titreprioritouexempleactionavecpucetrianglebleuopensans10bleu"/>
    <w:rsid w:val="007C6C68"/>
    <w:rPr>
      <w:rFonts w:ascii="Open Sans" w:hAnsi="Open Sans" w:cs="Open Sans"/>
      <w:b/>
      <w:caps/>
      <w:color w:val="253A74"/>
      <w:sz w:val="20"/>
      <w:szCs w:val="20"/>
    </w:rPr>
  </w:style>
  <w:style w:type="paragraph" w:customStyle="1" w:styleId="titredencadr">
    <w:name w:val="titre d'encadré"/>
    <w:basedOn w:val="Normal"/>
    <w:link w:val="titredencadrCar"/>
    <w:qFormat/>
    <w:rsid w:val="007C6C68"/>
    <w:pPr>
      <w:spacing w:after="0" w:line="240" w:lineRule="auto"/>
      <w:jc w:val="center"/>
    </w:pPr>
    <w:rPr>
      <w:rFonts w:ascii="Open Sans" w:hAnsi="Open Sans" w:cs="Open Sans"/>
      <w:b/>
      <w:color w:val="253A74"/>
      <w:sz w:val="26"/>
      <w:szCs w:val="20"/>
    </w:rPr>
  </w:style>
  <w:style w:type="character" w:customStyle="1" w:styleId="titredencadrCar">
    <w:name w:val="titre d'encadré Car"/>
    <w:basedOn w:val="Policepardfaut"/>
    <w:link w:val="titredencadr"/>
    <w:rsid w:val="007C6C68"/>
    <w:rPr>
      <w:rFonts w:ascii="Open Sans" w:hAnsi="Open Sans" w:cs="Open Sans"/>
      <w:b/>
      <w:color w:val="253A74"/>
      <w:sz w:val="26"/>
      <w:szCs w:val="20"/>
    </w:rPr>
  </w:style>
  <w:style w:type="paragraph" w:customStyle="1" w:styleId="soustitrepartieopensansrouge12">
    <w:name w:val="sous titre partie open sans rouge 12"/>
    <w:basedOn w:val="Normal"/>
    <w:link w:val="soustitrepartieopensansrouge12Car"/>
    <w:qFormat/>
    <w:rsid w:val="007C6C68"/>
    <w:rPr>
      <w:rFonts w:ascii="Open Sans" w:hAnsi="Open Sans" w:cs="Arial"/>
      <w:color w:val="C00000"/>
      <w:sz w:val="24"/>
      <w:szCs w:val="24"/>
    </w:rPr>
  </w:style>
  <w:style w:type="character" w:customStyle="1" w:styleId="soustitrepartieopensansrouge12Car">
    <w:name w:val="sous titre partie open sans rouge 12 Car"/>
    <w:basedOn w:val="Policepardfaut"/>
    <w:link w:val="soustitrepartieopensansrouge12"/>
    <w:rsid w:val="007C6C68"/>
    <w:rPr>
      <w:rFonts w:ascii="Open Sans" w:hAnsi="Open Sans" w:cs="Arial"/>
      <w:color w:val="C00000"/>
      <w:sz w:val="24"/>
      <w:szCs w:val="24"/>
    </w:rPr>
  </w:style>
  <w:style w:type="paragraph" w:customStyle="1" w:styleId="textenormal">
    <w:name w:val="texte normal"/>
    <w:basedOn w:val="Normal"/>
    <w:link w:val="textenormalCar"/>
    <w:qFormat/>
    <w:rsid w:val="007C6C68"/>
    <w:pPr>
      <w:spacing w:line="240" w:lineRule="auto"/>
      <w:contextualSpacing/>
      <w:jc w:val="both"/>
    </w:pPr>
    <w:rPr>
      <w:rFonts w:ascii="Open Sans" w:hAnsi="Open Sans" w:cs="Open Sans"/>
      <w:sz w:val="18"/>
      <w:szCs w:val="18"/>
    </w:rPr>
  </w:style>
  <w:style w:type="paragraph" w:customStyle="1" w:styleId="texteencadr">
    <w:name w:val="texte encadré"/>
    <w:basedOn w:val="textenormal"/>
    <w:link w:val="texteencadrCar"/>
    <w:qFormat/>
    <w:rsid w:val="007C6C68"/>
    <w:pPr>
      <w:spacing w:after="0"/>
    </w:pPr>
    <w:rPr>
      <w:color w:val="002060"/>
    </w:rPr>
  </w:style>
  <w:style w:type="character" w:customStyle="1" w:styleId="textenormalCar">
    <w:name w:val="texte normal Car"/>
    <w:basedOn w:val="Policepardfaut"/>
    <w:link w:val="textenormal"/>
    <w:rsid w:val="007C6C68"/>
    <w:rPr>
      <w:rFonts w:ascii="Open Sans" w:hAnsi="Open Sans" w:cs="Open Sans"/>
      <w:sz w:val="18"/>
      <w:szCs w:val="18"/>
    </w:rPr>
  </w:style>
  <w:style w:type="character" w:customStyle="1" w:styleId="texteencadrCar">
    <w:name w:val="texte encadré Car"/>
    <w:basedOn w:val="textenormalCar"/>
    <w:link w:val="texteencadr"/>
    <w:rsid w:val="007C6C68"/>
    <w:rPr>
      <w:rFonts w:ascii="Open Sans" w:hAnsi="Open Sans" w:cs="Open Sans"/>
      <w:color w:val="002060"/>
      <w:sz w:val="18"/>
      <w:szCs w:val="18"/>
    </w:rPr>
  </w:style>
  <w:style w:type="paragraph" w:styleId="Paragraphedeliste">
    <w:name w:val="List Paragraph"/>
    <w:basedOn w:val="Normal"/>
    <w:link w:val="ParagraphedelisteCar"/>
    <w:uiPriority w:val="34"/>
    <w:rsid w:val="007C6C68"/>
    <w:pPr>
      <w:ind w:left="720"/>
      <w:contextualSpacing/>
    </w:pPr>
  </w:style>
  <w:style w:type="character" w:customStyle="1" w:styleId="ParagraphedelisteCar">
    <w:name w:val="Paragraphe de liste Car"/>
    <w:basedOn w:val="Policepardfaut"/>
    <w:link w:val="Paragraphedeliste"/>
    <w:uiPriority w:val="34"/>
    <w:rsid w:val="005B715B"/>
  </w:style>
  <w:style w:type="character" w:styleId="Marquedecommentaire">
    <w:name w:val="annotation reference"/>
    <w:basedOn w:val="Policepardfaut"/>
    <w:uiPriority w:val="99"/>
    <w:semiHidden/>
    <w:unhideWhenUsed/>
    <w:rsid w:val="005B715B"/>
    <w:rPr>
      <w:sz w:val="16"/>
      <w:szCs w:val="16"/>
    </w:rPr>
  </w:style>
  <w:style w:type="paragraph" w:styleId="Commentaire">
    <w:name w:val="annotation text"/>
    <w:basedOn w:val="Normal"/>
    <w:link w:val="CommentaireCar"/>
    <w:uiPriority w:val="99"/>
    <w:semiHidden/>
    <w:unhideWhenUsed/>
    <w:rsid w:val="005B715B"/>
    <w:pPr>
      <w:spacing w:line="240" w:lineRule="auto"/>
    </w:pPr>
    <w:rPr>
      <w:rFonts w:ascii="Open Sans" w:hAnsi="Open Sans" w:cs="Open Sans"/>
      <w:color w:val="253A74"/>
      <w:sz w:val="20"/>
      <w:szCs w:val="20"/>
    </w:rPr>
  </w:style>
  <w:style w:type="character" w:customStyle="1" w:styleId="CommentaireCar">
    <w:name w:val="Commentaire Car"/>
    <w:basedOn w:val="Policepardfaut"/>
    <w:link w:val="Commentaire"/>
    <w:uiPriority w:val="99"/>
    <w:semiHidden/>
    <w:rsid w:val="005B715B"/>
    <w:rPr>
      <w:rFonts w:ascii="Open Sans" w:hAnsi="Open Sans" w:cs="Open Sans"/>
      <w:color w:val="253A74"/>
      <w:sz w:val="20"/>
      <w:szCs w:val="20"/>
    </w:rPr>
  </w:style>
  <w:style w:type="paragraph" w:styleId="Objetducommentaire">
    <w:name w:val="annotation subject"/>
    <w:basedOn w:val="Commentaire"/>
    <w:next w:val="Commentaire"/>
    <w:link w:val="ObjetducommentaireCar"/>
    <w:uiPriority w:val="99"/>
    <w:semiHidden/>
    <w:unhideWhenUsed/>
    <w:rsid w:val="005B715B"/>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5B715B"/>
    <w:rPr>
      <w:rFonts w:ascii="Open Sans" w:hAnsi="Open Sans" w:cs="Open Sans"/>
      <w:b/>
      <w:bCs/>
      <w:color w:val="253A74"/>
      <w:sz w:val="20"/>
      <w:szCs w:val="20"/>
    </w:rPr>
  </w:style>
  <w:style w:type="character" w:customStyle="1" w:styleId="SansinterligneCar">
    <w:name w:val="Sans interligne Car"/>
    <w:basedOn w:val="Policepardfaut"/>
    <w:link w:val="Sansinterligne"/>
    <w:uiPriority w:val="1"/>
    <w:rsid w:val="00C92019"/>
  </w:style>
  <w:style w:type="paragraph" w:styleId="Rvision">
    <w:name w:val="Revision"/>
    <w:hidden/>
    <w:uiPriority w:val="99"/>
    <w:semiHidden/>
    <w:rsid w:val="00C92019"/>
    <w:pPr>
      <w:spacing w:after="0" w:line="240" w:lineRule="auto"/>
    </w:pPr>
  </w:style>
  <w:style w:type="paragraph" w:customStyle="1" w:styleId="Default">
    <w:name w:val="Default"/>
    <w:rsid w:val="00C337E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82C0D"/>
    <w:rPr>
      <w:color w:val="0563C1" w:themeColor="hyperlink"/>
      <w:u w:val="single"/>
    </w:rPr>
  </w:style>
  <w:style w:type="paragraph" w:styleId="NormalWeb">
    <w:name w:val="Normal (Web)"/>
    <w:basedOn w:val="Normal"/>
    <w:uiPriority w:val="99"/>
    <w:semiHidden/>
    <w:unhideWhenUsed/>
    <w:rsid w:val="000628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64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ravail-emploi.gouv.fr/IMG/pdf/cahiers-du-comite-d-histoire-numero-26-decembre-2022.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travail-emploi.gouv.fr/IMG/pdf/constat_de_grenelle.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histoire@travail.gouv.fr" TargetMode="External"/><Relationship Id="rId20" Type="http://schemas.openxmlformats.org/officeDocument/2006/relationships/hyperlink" Target="https://travail-emploi.gouv.fr/IMG/pdf/rapport_de_jean_auroux_a_francois_mitterand_1981_1_.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mite.histoire@travail.gouv.fr"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paco.intranet.social.gouv.fr/transverse/ministeres-sociaux/CHATEFP/Pages/default.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travail-emploi.gouv.fr/IMG/pdf/cahiers-du-comite-d-histoire-numero-27-decembre-202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travail-emploi.gouv.fr/ministere/acteurs/instances-rattachees/article/chatefp-comite-d-histoire-des-administrations-chargees-du-travail-de-l-emploi" TargetMode="Externa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6783-096F-4ADE-9CCB-06B49798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5009</Words>
  <Characters>27551</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OSTAPOWICZ, Marine (DICOM/MULTIMEDIA ET EVENEMENTIEL)</dc:creator>
  <cp:keywords/>
  <dc:description/>
  <cp:lastModifiedBy>BIZET, Christophe (CHATEFP)</cp:lastModifiedBy>
  <cp:revision>11</cp:revision>
  <cp:lastPrinted>2023-02-08T08:38:00Z</cp:lastPrinted>
  <dcterms:created xsi:type="dcterms:W3CDTF">2023-02-06T14:53:00Z</dcterms:created>
  <dcterms:modified xsi:type="dcterms:W3CDTF">2023-02-09T10:24:00Z</dcterms:modified>
</cp:coreProperties>
</file>