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2E580" w14:textId="77777777" w:rsidR="008D65C6" w:rsidRPr="001C7A67" w:rsidRDefault="008D65C6" w:rsidP="008D65C6">
      <w:pPr>
        <w:rPr>
          <w:rFonts w:ascii="Arial" w:hAnsi="Arial" w:cs="Arial"/>
        </w:rPr>
      </w:pPr>
      <w:bookmarkStart w:id="0" w:name="_GoBack"/>
      <w:bookmarkEnd w:id="0"/>
      <w:r w:rsidRPr="001C7A67">
        <w:rPr>
          <w:rFonts w:ascii="Arial" w:hAnsi="Arial" w:cs="Arial"/>
          <w:noProof/>
        </w:rPr>
        <w:drawing>
          <wp:inline distT="0" distB="0" distL="0" distR="0" wp14:anchorId="7B0E336B" wp14:editId="6AD77BFE">
            <wp:extent cx="1555357" cy="916791"/>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_Solidarites_Sante_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5357" cy="916791"/>
                    </a:xfrm>
                    <a:prstGeom prst="rect">
                      <a:avLst/>
                    </a:prstGeom>
                  </pic:spPr>
                </pic:pic>
              </a:graphicData>
            </a:graphic>
          </wp:inline>
        </w:drawing>
      </w:r>
    </w:p>
    <w:p w14:paraId="5C9B197E" w14:textId="3E788762" w:rsidR="008D65C6" w:rsidRDefault="008D65C6" w:rsidP="008D65C6">
      <w:pPr>
        <w:rPr>
          <w:rFonts w:ascii="Arial" w:hAnsi="Arial" w:cs="Arial"/>
        </w:rPr>
      </w:pPr>
    </w:p>
    <w:p w14:paraId="30EE9830" w14:textId="77777777" w:rsidR="000B013B" w:rsidRPr="001C7A67" w:rsidRDefault="000B013B" w:rsidP="008D65C6">
      <w:pPr>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8D65C6" w:rsidRPr="001C7A67" w14:paraId="56D7A639" w14:textId="77777777" w:rsidTr="00833AA3">
        <w:trPr>
          <w:trHeight w:val="118"/>
        </w:trPr>
        <w:tc>
          <w:tcPr>
            <w:tcW w:w="3020" w:type="dxa"/>
          </w:tcPr>
          <w:p w14:paraId="452DE73E" w14:textId="77777777" w:rsidR="006659BD" w:rsidRPr="001C7A67" w:rsidRDefault="006659BD" w:rsidP="009675FD">
            <w:pPr>
              <w:jc w:val="center"/>
              <w:rPr>
                <w:rFonts w:ascii="Arial" w:hAnsi="Arial" w:cs="Arial"/>
              </w:rPr>
            </w:pPr>
            <w:r>
              <w:rPr>
                <w:rFonts w:ascii="Arial" w:hAnsi="Arial" w:cs="Arial"/>
                <w:b/>
              </w:rPr>
              <w:t>Elisabeth Borne</w:t>
            </w:r>
          </w:p>
          <w:p w14:paraId="0D0D01A7" w14:textId="77777777" w:rsidR="008D65C6" w:rsidRPr="001C7A67" w:rsidRDefault="009675FD" w:rsidP="009675FD">
            <w:pPr>
              <w:jc w:val="center"/>
              <w:rPr>
                <w:rFonts w:ascii="Arial" w:hAnsi="Arial" w:cs="Arial"/>
              </w:rPr>
            </w:pPr>
            <w:r>
              <w:rPr>
                <w:rFonts w:ascii="Arial" w:hAnsi="Arial" w:cs="Arial"/>
              </w:rPr>
              <w:t>Ministre du Travail, de l’Emploi et de l’Insertion</w:t>
            </w:r>
          </w:p>
        </w:tc>
        <w:tc>
          <w:tcPr>
            <w:tcW w:w="3021" w:type="dxa"/>
          </w:tcPr>
          <w:p w14:paraId="2FDB1BCC" w14:textId="77777777" w:rsidR="00234D57" w:rsidRPr="009675FD" w:rsidRDefault="00234D57" w:rsidP="00234D57">
            <w:pPr>
              <w:jc w:val="center"/>
              <w:rPr>
                <w:rFonts w:ascii="Arial" w:hAnsi="Arial" w:cs="Arial"/>
                <w:b/>
              </w:rPr>
            </w:pPr>
            <w:r w:rsidRPr="009675FD">
              <w:rPr>
                <w:rFonts w:ascii="Arial" w:hAnsi="Arial" w:cs="Arial"/>
                <w:b/>
              </w:rPr>
              <w:t>Olivier Véran</w:t>
            </w:r>
          </w:p>
          <w:p w14:paraId="2C7A93E7" w14:textId="1B9ABCA9" w:rsidR="008D65C6" w:rsidRPr="001C7A67" w:rsidRDefault="00234D57" w:rsidP="00127702">
            <w:pPr>
              <w:jc w:val="center"/>
              <w:rPr>
                <w:rFonts w:ascii="Arial" w:hAnsi="Arial" w:cs="Arial"/>
              </w:rPr>
            </w:pPr>
            <w:r>
              <w:rPr>
                <w:rFonts w:ascii="Arial" w:hAnsi="Arial" w:cs="Arial"/>
              </w:rPr>
              <w:t xml:space="preserve">Ministre des Solidarités et de la Santé </w:t>
            </w:r>
          </w:p>
        </w:tc>
        <w:tc>
          <w:tcPr>
            <w:tcW w:w="3021" w:type="dxa"/>
          </w:tcPr>
          <w:p w14:paraId="1F5E904B" w14:textId="77777777" w:rsidR="00234D57" w:rsidRPr="001C7A67" w:rsidRDefault="00234D57" w:rsidP="00234D57">
            <w:pPr>
              <w:jc w:val="center"/>
              <w:rPr>
                <w:rFonts w:ascii="Arial" w:hAnsi="Arial" w:cs="Arial"/>
                <w:b/>
              </w:rPr>
            </w:pPr>
            <w:r>
              <w:rPr>
                <w:rFonts w:ascii="Arial" w:hAnsi="Arial" w:cs="Arial"/>
                <w:b/>
              </w:rPr>
              <w:t>Brigitte Klinkert</w:t>
            </w:r>
          </w:p>
          <w:p w14:paraId="1E52501A" w14:textId="04FC5955" w:rsidR="009675FD" w:rsidRPr="001C7A67" w:rsidRDefault="00234D57" w:rsidP="009675FD">
            <w:pPr>
              <w:jc w:val="center"/>
              <w:rPr>
                <w:rFonts w:ascii="Arial" w:hAnsi="Arial" w:cs="Arial"/>
              </w:rPr>
            </w:pPr>
            <w:r w:rsidRPr="001C7A67">
              <w:rPr>
                <w:rFonts w:ascii="Arial" w:hAnsi="Arial" w:cs="Arial"/>
              </w:rPr>
              <w:t xml:space="preserve">Ministre </w:t>
            </w:r>
            <w:r>
              <w:rPr>
                <w:rFonts w:ascii="Arial" w:hAnsi="Arial" w:cs="Arial"/>
              </w:rPr>
              <w:t>déléguée à</w:t>
            </w:r>
            <w:r w:rsidRPr="001C7A67">
              <w:rPr>
                <w:rFonts w:ascii="Arial" w:hAnsi="Arial" w:cs="Arial"/>
              </w:rPr>
              <w:t xml:space="preserve"> </w:t>
            </w:r>
            <w:r>
              <w:rPr>
                <w:rFonts w:ascii="Arial" w:hAnsi="Arial" w:cs="Arial"/>
              </w:rPr>
              <w:t>l’Insertion</w:t>
            </w:r>
            <w:r w:rsidRPr="009675FD" w:rsidDel="00234D57">
              <w:rPr>
                <w:rFonts w:ascii="Arial" w:hAnsi="Arial" w:cs="Arial"/>
                <w:b/>
              </w:rPr>
              <w:t xml:space="preserve"> </w:t>
            </w:r>
          </w:p>
        </w:tc>
      </w:tr>
    </w:tbl>
    <w:p w14:paraId="2A10BC10" w14:textId="77777777" w:rsidR="008D65C6" w:rsidRPr="001C7A67" w:rsidRDefault="008D65C6" w:rsidP="009675FD">
      <w:pPr>
        <w:jc w:val="center"/>
        <w:rPr>
          <w:rFonts w:ascii="Arial" w:hAnsi="Arial" w:cs="Arial"/>
        </w:rPr>
      </w:pPr>
    </w:p>
    <w:p w14:paraId="5F0B861B" w14:textId="6117028C" w:rsidR="00EA1018" w:rsidRDefault="00EA1018" w:rsidP="00EA1018">
      <w:pPr>
        <w:jc w:val="center"/>
        <w:rPr>
          <w:rFonts w:ascii="Arial" w:hAnsi="Arial" w:cs="Arial"/>
          <w:b/>
        </w:rPr>
      </w:pPr>
    </w:p>
    <w:p w14:paraId="4AC9A8EC" w14:textId="77777777" w:rsidR="000B013B" w:rsidRDefault="000B013B" w:rsidP="00EA1018">
      <w:pPr>
        <w:jc w:val="center"/>
        <w:rPr>
          <w:rFonts w:ascii="Arial" w:hAnsi="Arial" w:cs="Arial"/>
          <w:b/>
        </w:rPr>
      </w:pPr>
    </w:p>
    <w:p w14:paraId="5824A0E9" w14:textId="77777777" w:rsidR="008D65C6" w:rsidRPr="001C7A67" w:rsidRDefault="008D65C6" w:rsidP="00EA1018">
      <w:pPr>
        <w:jc w:val="center"/>
        <w:rPr>
          <w:rFonts w:ascii="Arial" w:hAnsi="Arial" w:cs="Arial"/>
          <w:b/>
        </w:rPr>
      </w:pPr>
      <w:r w:rsidRPr="001C7A67">
        <w:rPr>
          <w:rFonts w:ascii="Arial" w:hAnsi="Arial" w:cs="Arial"/>
          <w:b/>
        </w:rPr>
        <w:t>Communiqué de presse</w:t>
      </w:r>
    </w:p>
    <w:p w14:paraId="103DE217" w14:textId="230DD0B1" w:rsidR="008D65C6" w:rsidRDefault="008D65C6" w:rsidP="008D65C6">
      <w:pPr>
        <w:jc w:val="right"/>
        <w:rPr>
          <w:rFonts w:ascii="Arial" w:hAnsi="Arial" w:cs="Arial"/>
        </w:rPr>
      </w:pPr>
    </w:p>
    <w:p w14:paraId="640BD4F0" w14:textId="77777777" w:rsidR="000B013B" w:rsidRPr="001C7A67" w:rsidRDefault="000B013B" w:rsidP="008D65C6">
      <w:pPr>
        <w:jc w:val="right"/>
        <w:rPr>
          <w:rFonts w:ascii="Arial" w:hAnsi="Arial" w:cs="Arial"/>
        </w:rPr>
      </w:pPr>
    </w:p>
    <w:p w14:paraId="31173EDC" w14:textId="77777777" w:rsidR="008D65C6" w:rsidRPr="001C7A67" w:rsidRDefault="008D65C6" w:rsidP="002964DB">
      <w:pPr>
        <w:jc w:val="right"/>
        <w:rPr>
          <w:rFonts w:ascii="Arial" w:hAnsi="Arial" w:cs="Arial"/>
        </w:rPr>
      </w:pPr>
      <w:r>
        <w:rPr>
          <w:rFonts w:ascii="Arial" w:hAnsi="Arial" w:cs="Arial"/>
        </w:rPr>
        <w:t>Paris, le 16 décembre 2020</w:t>
      </w:r>
    </w:p>
    <w:p w14:paraId="63D341BB" w14:textId="77777777" w:rsidR="008D65C6" w:rsidRPr="001C7A67" w:rsidRDefault="008D65C6" w:rsidP="008D65C6">
      <w:pPr>
        <w:jc w:val="right"/>
        <w:rPr>
          <w:rFonts w:ascii="Arial" w:hAnsi="Arial" w:cs="Arial"/>
        </w:rPr>
      </w:pPr>
    </w:p>
    <w:p w14:paraId="3A8D8B89" w14:textId="77777777" w:rsidR="00EA1018" w:rsidRDefault="00EA1018" w:rsidP="008D65C6">
      <w:pPr>
        <w:rPr>
          <w:rFonts w:ascii="Arial" w:hAnsi="Arial" w:cs="Arial"/>
          <w:b/>
        </w:rPr>
      </w:pPr>
    </w:p>
    <w:p w14:paraId="15F32ECC" w14:textId="724D1BD2" w:rsidR="008D65C6" w:rsidRDefault="008D65C6" w:rsidP="008D65C6">
      <w:pPr>
        <w:rPr>
          <w:rFonts w:ascii="Arial" w:hAnsi="Arial" w:cs="Arial"/>
          <w:b/>
        </w:rPr>
      </w:pPr>
      <w:r>
        <w:rPr>
          <w:rFonts w:ascii="Arial" w:hAnsi="Arial" w:cs="Arial"/>
          <w:b/>
        </w:rPr>
        <w:t xml:space="preserve">Service public de l’insertion et de l’emploi : </w:t>
      </w:r>
      <w:r w:rsidR="00FC573E">
        <w:rPr>
          <w:rFonts w:ascii="Arial" w:hAnsi="Arial" w:cs="Arial"/>
          <w:b/>
        </w:rPr>
        <w:t xml:space="preserve">le Gouvernement dévoile les </w:t>
      </w:r>
      <w:r w:rsidR="00234D57">
        <w:rPr>
          <w:rFonts w:ascii="Arial" w:hAnsi="Arial" w:cs="Arial"/>
          <w:b/>
        </w:rPr>
        <w:t>c</w:t>
      </w:r>
      <w:r w:rsidR="00EA1018">
        <w:rPr>
          <w:rFonts w:ascii="Arial" w:hAnsi="Arial" w:cs="Arial"/>
          <w:b/>
        </w:rPr>
        <w:t>onclusions de la</w:t>
      </w:r>
      <w:r w:rsidR="00304C94">
        <w:rPr>
          <w:rFonts w:ascii="Arial" w:hAnsi="Arial" w:cs="Arial"/>
          <w:b/>
        </w:rPr>
        <w:t xml:space="preserve"> </w:t>
      </w:r>
      <w:r w:rsidR="00336E7A">
        <w:rPr>
          <w:rFonts w:ascii="Arial" w:hAnsi="Arial" w:cs="Arial"/>
          <w:b/>
        </w:rPr>
        <w:t xml:space="preserve">concertation </w:t>
      </w:r>
      <w:r w:rsidR="00234D57">
        <w:rPr>
          <w:rFonts w:ascii="Arial" w:hAnsi="Arial" w:cs="Arial"/>
          <w:b/>
        </w:rPr>
        <w:t xml:space="preserve">nationale </w:t>
      </w:r>
      <w:r w:rsidR="002007B5">
        <w:rPr>
          <w:rFonts w:ascii="Arial" w:hAnsi="Arial" w:cs="Arial"/>
          <w:b/>
        </w:rPr>
        <w:t xml:space="preserve">et </w:t>
      </w:r>
      <w:r w:rsidR="00FC573E">
        <w:rPr>
          <w:rFonts w:ascii="Arial" w:hAnsi="Arial" w:cs="Arial"/>
          <w:b/>
        </w:rPr>
        <w:t xml:space="preserve">le </w:t>
      </w:r>
      <w:r w:rsidR="00234D57">
        <w:rPr>
          <w:rFonts w:ascii="Arial" w:hAnsi="Arial" w:cs="Arial"/>
          <w:b/>
        </w:rPr>
        <w:t xml:space="preserve">déploiement dans </w:t>
      </w:r>
      <w:r w:rsidR="002964DB">
        <w:rPr>
          <w:rFonts w:ascii="Arial" w:hAnsi="Arial" w:cs="Arial"/>
          <w:b/>
        </w:rPr>
        <w:t>30 territoires</w:t>
      </w:r>
      <w:r w:rsidR="00234D57">
        <w:rPr>
          <w:rFonts w:ascii="Arial" w:hAnsi="Arial" w:cs="Arial"/>
          <w:b/>
        </w:rPr>
        <w:t xml:space="preserve"> en 2021</w:t>
      </w:r>
    </w:p>
    <w:p w14:paraId="2D57136A" w14:textId="77777777" w:rsidR="008D65C6" w:rsidRDefault="008D65C6" w:rsidP="008D65C6">
      <w:pPr>
        <w:rPr>
          <w:rFonts w:ascii="Arial" w:hAnsi="Arial" w:cs="Arial"/>
          <w:b/>
        </w:rPr>
      </w:pPr>
    </w:p>
    <w:p w14:paraId="0090920B" w14:textId="3E378664" w:rsidR="000E3AD3" w:rsidRDefault="000E3AD3" w:rsidP="000E3AD3">
      <w:pPr>
        <w:jc w:val="both"/>
        <w:rPr>
          <w:rFonts w:ascii="Arial" w:hAnsi="Arial" w:cs="Arial"/>
        </w:rPr>
      </w:pPr>
      <w:r w:rsidRPr="000E3AD3">
        <w:rPr>
          <w:rFonts w:ascii="Arial" w:hAnsi="Arial" w:cs="Arial"/>
        </w:rPr>
        <w:t xml:space="preserve">Au cœur de la stratégie </w:t>
      </w:r>
      <w:r w:rsidR="00833AA3">
        <w:rPr>
          <w:rFonts w:ascii="Arial" w:hAnsi="Arial" w:cs="Arial"/>
        </w:rPr>
        <w:t xml:space="preserve">nationale </w:t>
      </w:r>
      <w:r w:rsidRPr="000E3AD3">
        <w:rPr>
          <w:rFonts w:ascii="Arial" w:hAnsi="Arial" w:cs="Arial"/>
        </w:rPr>
        <w:t>de prévention et de lutte</w:t>
      </w:r>
      <w:r>
        <w:rPr>
          <w:rFonts w:ascii="Arial" w:hAnsi="Arial" w:cs="Arial"/>
        </w:rPr>
        <w:t xml:space="preserve"> contre la pauvreté</w:t>
      </w:r>
      <w:r w:rsidR="00234D57">
        <w:rPr>
          <w:rFonts w:ascii="Arial" w:hAnsi="Arial" w:cs="Arial"/>
        </w:rPr>
        <w:t xml:space="preserve"> présentée par le Président de la République le 13 septembre 2018</w:t>
      </w:r>
      <w:r>
        <w:rPr>
          <w:rFonts w:ascii="Arial" w:hAnsi="Arial" w:cs="Arial"/>
        </w:rPr>
        <w:t xml:space="preserve">, le service </w:t>
      </w:r>
      <w:r w:rsidRPr="000E3AD3">
        <w:rPr>
          <w:rFonts w:ascii="Arial" w:hAnsi="Arial" w:cs="Arial"/>
        </w:rPr>
        <w:t>public de l’insertion et de l’emploi (</w:t>
      </w:r>
      <w:r w:rsidR="00234D57" w:rsidRPr="000E3AD3">
        <w:rPr>
          <w:rFonts w:ascii="Arial" w:hAnsi="Arial" w:cs="Arial"/>
        </w:rPr>
        <w:t>SPIE)</w:t>
      </w:r>
      <w:r w:rsidR="00234D57">
        <w:rPr>
          <w:rFonts w:ascii="Arial" w:hAnsi="Arial" w:cs="Arial"/>
        </w:rPr>
        <w:t xml:space="preserve"> </w:t>
      </w:r>
      <w:r w:rsidR="00234D57" w:rsidRPr="000E3AD3">
        <w:rPr>
          <w:rFonts w:ascii="Arial" w:hAnsi="Arial" w:cs="Arial"/>
        </w:rPr>
        <w:t>répond</w:t>
      </w:r>
      <w:r>
        <w:rPr>
          <w:rFonts w:ascii="Arial" w:hAnsi="Arial" w:cs="Arial"/>
        </w:rPr>
        <w:t xml:space="preserve"> à l’ambition que l’ensemble de </w:t>
      </w:r>
      <w:r w:rsidRPr="000E3AD3">
        <w:rPr>
          <w:rFonts w:ascii="Arial" w:hAnsi="Arial" w:cs="Arial"/>
        </w:rPr>
        <w:t>celles et ceux qui veulent trouver une place par le travail et l</w:t>
      </w:r>
      <w:r>
        <w:rPr>
          <w:rFonts w:ascii="Arial" w:hAnsi="Arial" w:cs="Arial"/>
        </w:rPr>
        <w:t xml:space="preserve">’activité dans la société </w:t>
      </w:r>
      <w:r w:rsidRPr="000E3AD3">
        <w:rPr>
          <w:rFonts w:ascii="Arial" w:hAnsi="Arial" w:cs="Arial"/>
        </w:rPr>
        <w:t xml:space="preserve">y parviennent. </w:t>
      </w:r>
    </w:p>
    <w:p w14:paraId="453F5CE1" w14:textId="77777777" w:rsidR="00304C94" w:rsidRDefault="00304C94" w:rsidP="000E3AD3">
      <w:pPr>
        <w:jc w:val="both"/>
        <w:rPr>
          <w:rFonts w:ascii="Arial" w:hAnsi="Arial" w:cs="Arial"/>
        </w:rPr>
      </w:pPr>
    </w:p>
    <w:p w14:paraId="2ADAF603" w14:textId="77777777" w:rsidR="000E3AD3" w:rsidRDefault="000E3AD3" w:rsidP="000E3AD3">
      <w:pPr>
        <w:jc w:val="both"/>
        <w:rPr>
          <w:rFonts w:ascii="Arial" w:hAnsi="Arial" w:cs="Arial"/>
        </w:rPr>
      </w:pPr>
      <w:r w:rsidRPr="000E3AD3">
        <w:rPr>
          <w:rFonts w:ascii="Arial" w:hAnsi="Arial" w:cs="Arial"/>
        </w:rPr>
        <w:t>Cette volonté repose sur la conviction</w:t>
      </w:r>
      <w:r>
        <w:rPr>
          <w:rFonts w:ascii="Arial" w:hAnsi="Arial" w:cs="Arial"/>
        </w:rPr>
        <w:t xml:space="preserve"> qu’il faut favoriser la sortie </w:t>
      </w:r>
      <w:r w:rsidRPr="000E3AD3">
        <w:rPr>
          <w:rFonts w:ascii="Arial" w:hAnsi="Arial" w:cs="Arial"/>
        </w:rPr>
        <w:t>durable de la pauvreté en renforçant l’ac</w:t>
      </w:r>
      <w:r>
        <w:rPr>
          <w:rFonts w:ascii="Arial" w:hAnsi="Arial" w:cs="Arial"/>
        </w:rPr>
        <w:t xml:space="preserve">compagnement des personnes vers </w:t>
      </w:r>
      <w:r w:rsidR="00D36F61">
        <w:rPr>
          <w:rFonts w:ascii="Arial" w:hAnsi="Arial" w:cs="Arial"/>
        </w:rPr>
        <w:t xml:space="preserve">l’emploi. </w:t>
      </w:r>
      <w:r w:rsidRPr="000E3AD3">
        <w:rPr>
          <w:rFonts w:ascii="Arial" w:hAnsi="Arial" w:cs="Arial"/>
        </w:rPr>
        <w:t>Les travaux menés dans le cadre de la stratégie montrent que l</w:t>
      </w:r>
      <w:r>
        <w:rPr>
          <w:rFonts w:ascii="Arial" w:hAnsi="Arial" w:cs="Arial"/>
        </w:rPr>
        <w:t xml:space="preserve">’efficacité des </w:t>
      </w:r>
      <w:r w:rsidRPr="000E3AD3">
        <w:rPr>
          <w:rFonts w:ascii="Arial" w:hAnsi="Arial" w:cs="Arial"/>
        </w:rPr>
        <w:t>parcours d’insertion, pour les personnes qui rencont</w:t>
      </w:r>
      <w:r>
        <w:rPr>
          <w:rFonts w:ascii="Arial" w:hAnsi="Arial" w:cs="Arial"/>
        </w:rPr>
        <w:t xml:space="preserve">rent des difficultés d’accès au </w:t>
      </w:r>
      <w:r w:rsidRPr="000E3AD3">
        <w:rPr>
          <w:rFonts w:ascii="Arial" w:hAnsi="Arial" w:cs="Arial"/>
        </w:rPr>
        <w:t>marché d</w:t>
      </w:r>
      <w:r w:rsidR="00D36F61">
        <w:rPr>
          <w:rFonts w:ascii="Arial" w:hAnsi="Arial" w:cs="Arial"/>
        </w:rPr>
        <w:t xml:space="preserve">u travail, doit être renforcée. </w:t>
      </w:r>
      <w:r w:rsidRPr="000E3AD3">
        <w:rPr>
          <w:rFonts w:ascii="Arial" w:hAnsi="Arial" w:cs="Arial"/>
        </w:rPr>
        <w:t>Le droit à un accompagnement personnalisé d</w:t>
      </w:r>
      <w:r>
        <w:rPr>
          <w:rFonts w:ascii="Arial" w:hAnsi="Arial" w:cs="Arial"/>
        </w:rPr>
        <w:t xml:space="preserve">oit plus que jamais devenir une </w:t>
      </w:r>
      <w:r w:rsidRPr="000E3AD3">
        <w:rPr>
          <w:rFonts w:ascii="Arial" w:hAnsi="Arial" w:cs="Arial"/>
        </w:rPr>
        <w:t>réalité tangible et accessible en tout point du territoire.</w:t>
      </w:r>
    </w:p>
    <w:p w14:paraId="2D1CA0F7" w14:textId="77777777" w:rsidR="00856289" w:rsidRDefault="00856289" w:rsidP="000E3AD3">
      <w:pPr>
        <w:jc w:val="both"/>
        <w:rPr>
          <w:rFonts w:ascii="Arial" w:hAnsi="Arial" w:cs="Arial"/>
        </w:rPr>
      </w:pPr>
    </w:p>
    <w:p w14:paraId="3E57EF55" w14:textId="77777777" w:rsidR="00856289" w:rsidRDefault="00856289" w:rsidP="0027331E">
      <w:pPr>
        <w:jc w:val="center"/>
        <w:rPr>
          <w:rFonts w:ascii="Arial" w:hAnsi="Arial" w:cs="Arial"/>
        </w:rPr>
      </w:pPr>
      <w:r w:rsidRPr="008342EF">
        <w:rPr>
          <w:rFonts w:ascii="Arial" w:hAnsi="Arial" w:cs="Arial"/>
          <w:b/>
          <w:noProof/>
        </w:rPr>
        <mc:AlternateContent>
          <mc:Choice Requires="wps">
            <w:drawing>
              <wp:anchor distT="45720" distB="45720" distL="114300" distR="114300" simplePos="0" relativeHeight="251665408" behindDoc="0" locked="0" layoutInCell="1" allowOverlap="1" wp14:anchorId="67BC9D4E" wp14:editId="32EB58AC">
                <wp:simplePos x="0" y="0"/>
                <wp:positionH relativeFrom="margin">
                  <wp:posOffset>1445260</wp:posOffset>
                </wp:positionH>
                <wp:positionV relativeFrom="paragraph">
                  <wp:posOffset>5080</wp:posOffset>
                </wp:positionV>
                <wp:extent cx="2731135" cy="1404620"/>
                <wp:effectExtent l="0" t="0" r="1206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1404620"/>
                        </a:xfrm>
                        <a:prstGeom prst="rect">
                          <a:avLst/>
                        </a:prstGeom>
                        <a:solidFill>
                          <a:srgbClr val="FFFFFF"/>
                        </a:solidFill>
                        <a:ln w="19050">
                          <a:solidFill>
                            <a:srgbClr val="FF0000"/>
                          </a:solidFill>
                          <a:miter lim="800000"/>
                          <a:headEnd/>
                          <a:tailEnd/>
                        </a:ln>
                      </wps:spPr>
                      <wps:txbx>
                        <w:txbxContent>
                          <w:p w14:paraId="5962387E" w14:textId="77777777" w:rsidR="00856289" w:rsidRPr="008342EF" w:rsidRDefault="00856289" w:rsidP="00856289">
                            <w:pPr>
                              <w:jc w:val="center"/>
                              <w:rPr>
                                <w:rFonts w:ascii="Arial" w:hAnsi="Arial" w:cs="Arial"/>
                                <w:b/>
                                <w:color w:val="002060"/>
                              </w:rPr>
                            </w:pPr>
                            <w:r w:rsidRPr="008342EF">
                              <w:rPr>
                                <w:rFonts w:ascii="Arial" w:hAnsi="Arial" w:cs="Arial"/>
                                <w:b/>
                                <w:color w:val="002060"/>
                              </w:rPr>
                              <w:t xml:space="preserve">Retrouvez ici le dossier de presse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BC9D4E" id="_x0000_t202" coordsize="21600,21600" o:spt="202" path="m,l,21600r21600,l21600,xe">
                <v:stroke joinstyle="miter"/>
                <v:path gradientshapeok="t" o:connecttype="rect"/>
              </v:shapetype>
              <v:shape id="Zone de texte 2" o:spid="_x0000_s1026" type="#_x0000_t202" style="position:absolute;left:0;text-align:left;margin-left:113.8pt;margin-top:.4pt;width:215.0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" strokecolor="red" strokeweight="1.5pt">
                <v:textbox style="mso-fit-shape-to-text:t">
                  <w:txbxContent>
                    <w:p w14:paraId="5962387E" w14:textId="77777777" w:rsidR="00856289" w:rsidRPr="008342EF" w:rsidRDefault="00856289" w:rsidP="00856289">
                      <w:pPr>
                        <w:jc w:val="center"/>
                        <w:rPr>
                          <w:rFonts w:ascii="Arial" w:hAnsi="Arial" w:cs="Arial"/>
                          <w:b/>
                          <w:color w:val="002060"/>
                        </w:rPr>
                      </w:pPr>
                      <w:r w:rsidRPr="008342EF">
                        <w:rPr>
                          <w:rFonts w:ascii="Arial" w:hAnsi="Arial" w:cs="Arial"/>
                          <w:b/>
                          <w:color w:val="002060"/>
                        </w:rPr>
                        <w:t xml:space="preserve">Retrouvez ici le dossier de presse </w:t>
                      </w:r>
                    </w:p>
                  </w:txbxContent>
                </v:textbox>
                <w10:wrap type="square" anchorx="margin"/>
              </v:shape>
            </w:pict>
          </mc:Fallback>
        </mc:AlternateContent>
      </w:r>
    </w:p>
    <w:p w14:paraId="4E857448" w14:textId="77777777" w:rsidR="00856289" w:rsidRDefault="00856289" w:rsidP="000E3AD3">
      <w:pPr>
        <w:jc w:val="both"/>
        <w:rPr>
          <w:rFonts w:ascii="Arial" w:hAnsi="Arial" w:cs="Arial"/>
        </w:rPr>
      </w:pPr>
    </w:p>
    <w:p w14:paraId="70CAD747" w14:textId="77777777" w:rsidR="00D36F61" w:rsidRDefault="00D36F61" w:rsidP="000E3AD3">
      <w:pPr>
        <w:jc w:val="both"/>
        <w:rPr>
          <w:rFonts w:ascii="Arial" w:hAnsi="Arial" w:cs="Arial"/>
        </w:rPr>
      </w:pPr>
    </w:p>
    <w:p w14:paraId="30B1B8ED" w14:textId="77777777" w:rsidR="00304C94" w:rsidRPr="009675FD" w:rsidRDefault="00304C94" w:rsidP="00304C94">
      <w:pPr>
        <w:jc w:val="both"/>
        <w:rPr>
          <w:rFonts w:ascii="Arial" w:hAnsi="Arial" w:cs="Arial"/>
          <w:b/>
        </w:rPr>
      </w:pPr>
      <w:r w:rsidRPr="009675FD">
        <w:rPr>
          <w:rFonts w:ascii="Arial" w:hAnsi="Arial" w:cs="Arial"/>
          <w:b/>
        </w:rPr>
        <w:t xml:space="preserve">Une concertation nationale et 14 expérimentations territoriales </w:t>
      </w:r>
    </w:p>
    <w:p w14:paraId="2D1038EF" w14:textId="77777777" w:rsidR="00304C94" w:rsidRDefault="00304C94" w:rsidP="000E3AD3">
      <w:pPr>
        <w:jc w:val="both"/>
        <w:rPr>
          <w:rFonts w:ascii="Arial" w:hAnsi="Arial" w:cs="Arial"/>
        </w:rPr>
      </w:pPr>
    </w:p>
    <w:p w14:paraId="626504AF" w14:textId="77777777" w:rsidR="00D36F61" w:rsidRDefault="00D36F61" w:rsidP="00D36F61">
      <w:pPr>
        <w:jc w:val="both"/>
        <w:rPr>
          <w:rFonts w:ascii="Arial" w:hAnsi="Arial" w:cs="Arial"/>
        </w:rPr>
      </w:pPr>
      <w:r w:rsidRPr="00D36F61">
        <w:rPr>
          <w:rFonts w:ascii="Arial" w:hAnsi="Arial" w:cs="Arial"/>
        </w:rPr>
        <w:t xml:space="preserve">Le 9 septembre 2019 s’est ouvert un cycle de concertation </w:t>
      </w:r>
      <w:r w:rsidR="002007B5">
        <w:rPr>
          <w:rFonts w:ascii="Arial" w:hAnsi="Arial" w:cs="Arial"/>
        </w:rPr>
        <w:t>associant</w:t>
      </w:r>
      <w:r w:rsidRPr="00D36F61">
        <w:rPr>
          <w:rFonts w:ascii="Arial" w:hAnsi="Arial" w:cs="Arial"/>
        </w:rPr>
        <w:t xml:space="preserve"> tous les acteurs</w:t>
      </w:r>
      <w:r w:rsidR="00304C94">
        <w:rPr>
          <w:rFonts w:ascii="Arial" w:hAnsi="Arial" w:cs="Arial"/>
        </w:rPr>
        <w:t xml:space="preserve"> concernés </w:t>
      </w:r>
      <w:r w:rsidR="002007B5">
        <w:rPr>
          <w:rFonts w:ascii="Arial" w:hAnsi="Arial" w:cs="Arial"/>
        </w:rPr>
        <w:t xml:space="preserve">- </w:t>
      </w:r>
      <w:r w:rsidR="002007B5" w:rsidRPr="00D36F61">
        <w:rPr>
          <w:rFonts w:ascii="Arial" w:hAnsi="Arial" w:cs="Arial"/>
        </w:rPr>
        <w:t>notamment les allocataires d</w:t>
      </w:r>
      <w:r w:rsidR="002007B5">
        <w:rPr>
          <w:rFonts w:ascii="Arial" w:hAnsi="Arial" w:cs="Arial"/>
        </w:rPr>
        <w:t xml:space="preserve">u RSA, les collectivités et les </w:t>
      </w:r>
      <w:r w:rsidR="002007B5" w:rsidRPr="00D36F61">
        <w:rPr>
          <w:rFonts w:ascii="Arial" w:hAnsi="Arial" w:cs="Arial"/>
        </w:rPr>
        <w:t xml:space="preserve">acteurs du champ de l’insertion, ainsi que les partenaires </w:t>
      </w:r>
      <w:r w:rsidR="002007B5">
        <w:rPr>
          <w:rFonts w:ascii="Arial" w:hAnsi="Arial" w:cs="Arial"/>
        </w:rPr>
        <w:t xml:space="preserve">sociaux, les entreprises et les </w:t>
      </w:r>
      <w:r w:rsidR="002007B5" w:rsidRPr="00D36F61">
        <w:rPr>
          <w:rFonts w:ascii="Arial" w:hAnsi="Arial" w:cs="Arial"/>
        </w:rPr>
        <w:t xml:space="preserve">opérateurs publics et privés </w:t>
      </w:r>
      <w:r w:rsidR="002007B5">
        <w:rPr>
          <w:rFonts w:ascii="Arial" w:hAnsi="Arial" w:cs="Arial"/>
        </w:rPr>
        <w:t>- dans des</w:t>
      </w:r>
      <w:r w:rsidRPr="00D36F61">
        <w:rPr>
          <w:rFonts w:ascii="Arial" w:hAnsi="Arial" w:cs="Arial"/>
        </w:rPr>
        <w:t xml:space="preserve"> formats </w:t>
      </w:r>
      <w:r w:rsidR="002007B5">
        <w:rPr>
          <w:rFonts w:ascii="Arial" w:hAnsi="Arial" w:cs="Arial"/>
        </w:rPr>
        <w:t xml:space="preserve">d’ateliers </w:t>
      </w:r>
      <w:r w:rsidRPr="00D36F61">
        <w:rPr>
          <w:rFonts w:ascii="Arial" w:hAnsi="Arial" w:cs="Arial"/>
        </w:rPr>
        <w:t xml:space="preserve">pensés </w:t>
      </w:r>
      <w:r w:rsidR="00304C94">
        <w:rPr>
          <w:rFonts w:ascii="Arial" w:hAnsi="Arial" w:cs="Arial"/>
        </w:rPr>
        <w:t xml:space="preserve">pour </w:t>
      </w:r>
      <w:r w:rsidR="00FE4AC8">
        <w:rPr>
          <w:rFonts w:ascii="Arial" w:hAnsi="Arial" w:cs="Arial"/>
        </w:rPr>
        <w:t xml:space="preserve">une discussion ouverte. </w:t>
      </w:r>
    </w:p>
    <w:p w14:paraId="5871A1F0" w14:textId="77777777" w:rsidR="008342EF" w:rsidRDefault="008342EF" w:rsidP="00304C94">
      <w:pPr>
        <w:jc w:val="both"/>
        <w:rPr>
          <w:rFonts w:ascii="Arial" w:hAnsi="Arial" w:cs="Arial"/>
        </w:rPr>
      </w:pPr>
    </w:p>
    <w:p w14:paraId="1A5E5167" w14:textId="77777777" w:rsidR="00304C94" w:rsidRDefault="00FE4AC8" w:rsidP="00304C94">
      <w:pPr>
        <w:jc w:val="both"/>
        <w:rPr>
          <w:rFonts w:ascii="Arial" w:hAnsi="Arial" w:cs="Arial"/>
        </w:rPr>
      </w:pPr>
      <w:r>
        <w:rPr>
          <w:rFonts w:ascii="Arial" w:hAnsi="Arial" w:cs="Arial"/>
        </w:rPr>
        <w:t>Parallèlement à la concertation</w:t>
      </w:r>
      <w:r w:rsidR="00304C94" w:rsidRPr="00304C94">
        <w:rPr>
          <w:rFonts w:ascii="Arial" w:hAnsi="Arial" w:cs="Arial"/>
        </w:rPr>
        <w:t xml:space="preserve"> un appel à projets national invitait les acteurs de terrain (collectivités, opérateurs publics, associations) à faire connaître leurs projets visant à expérimenter la mise en œuvre </w:t>
      </w:r>
      <w:r w:rsidR="00304C94" w:rsidRPr="00304C94">
        <w:rPr>
          <w:rFonts w:ascii="Arial" w:hAnsi="Arial" w:cs="Arial"/>
        </w:rPr>
        <w:lastRenderedPageBreak/>
        <w:t xml:space="preserve">d’un service public d’insertion à l’échelle des territoires pour les personnes éloignées du marché du travail et en particulier les allocataires du RSA. </w:t>
      </w:r>
    </w:p>
    <w:p w14:paraId="2F658E65" w14:textId="77777777" w:rsidR="00FE4AC8" w:rsidRDefault="00FE4AC8" w:rsidP="00304C94">
      <w:pPr>
        <w:jc w:val="both"/>
        <w:rPr>
          <w:rFonts w:ascii="Arial" w:hAnsi="Arial" w:cs="Arial"/>
        </w:rPr>
      </w:pPr>
    </w:p>
    <w:p w14:paraId="66149873" w14:textId="77777777" w:rsidR="00304C94" w:rsidRDefault="00FE4AC8" w:rsidP="00304C94">
      <w:pPr>
        <w:jc w:val="both"/>
        <w:rPr>
          <w:rFonts w:ascii="Arial" w:hAnsi="Arial" w:cs="Arial"/>
        </w:rPr>
      </w:pPr>
      <w:r>
        <w:rPr>
          <w:rFonts w:ascii="Arial" w:hAnsi="Arial" w:cs="Arial"/>
        </w:rPr>
        <w:t>Dans quatorze territoires ces</w:t>
      </w:r>
      <w:r w:rsidR="00304C94" w:rsidRPr="00304C94">
        <w:rPr>
          <w:rFonts w:ascii="Arial" w:hAnsi="Arial" w:cs="Arial"/>
        </w:rPr>
        <w:t xml:space="preserve"> expérimentations </w:t>
      </w:r>
      <w:r w:rsidR="00304C94">
        <w:rPr>
          <w:rFonts w:ascii="Arial" w:hAnsi="Arial" w:cs="Arial"/>
        </w:rPr>
        <w:t xml:space="preserve">ont permis </w:t>
      </w:r>
      <w:r w:rsidR="00304C94" w:rsidRPr="00304C94">
        <w:rPr>
          <w:rFonts w:ascii="Arial" w:hAnsi="Arial" w:cs="Arial"/>
        </w:rPr>
        <w:t>d’identifier</w:t>
      </w:r>
      <w:r>
        <w:rPr>
          <w:rFonts w:ascii="Arial" w:hAnsi="Arial" w:cs="Arial"/>
        </w:rPr>
        <w:t xml:space="preserve"> localement</w:t>
      </w:r>
      <w:r w:rsidR="00304C94" w:rsidRPr="00304C94">
        <w:rPr>
          <w:rFonts w:ascii="Arial" w:hAnsi="Arial" w:cs="Arial"/>
        </w:rPr>
        <w:t xml:space="preserve"> l’organisation et les actions considérées comme nécessaires pour répondre aux ambitions du </w:t>
      </w:r>
      <w:r w:rsidR="00304C94">
        <w:rPr>
          <w:rFonts w:ascii="Arial" w:hAnsi="Arial" w:cs="Arial"/>
        </w:rPr>
        <w:t>SPIE</w:t>
      </w:r>
      <w:r w:rsidR="00304C94" w:rsidRPr="00304C94">
        <w:rPr>
          <w:rFonts w:ascii="Arial" w:hAnsi="Arial" w:cs="Arial"/>
        </w:rPr>
        <w:t>. Certaines confortent et concrétisent les recommandations réalisées durant la concertation, d’autres les complètent ou proposent d’autres approches qui n’ont pas été exprimées.</w:t>
      </w:r>
    </w:p>
    <w:p w14:paraId="3F2952DD" w14:textId="77777777" w:rsidR="00856289" w:rsidRDefault="00856289" w:rsidP="00304C94">
      <w:pPr>
        <w:jc w:val="both"/>
        <w:rPr>
          <w:rFonts w:ascii="Arial" w:hAnsi="Arial" w:cs="Arial"/>
        </w:rPr>
      </w:pPr>
    </w:p>
    <w:p w14:paraId="2F5CAF05" w14:textId="77777777" w:rsidR="00856289" w:rsidRDefault="00856289" w:rsidP="00856289">
      <w:pPr>
        <w:jc w:val="both"/>
        <w:rPr>
          <w:rFonts w:ascii="Arial" w:hAnsi="Arial" w:cs="Arial"/>
        </w:rPr>
      </w:pPr>
      <w:r w:rsidRPr="00D36F61">
        <w:rPr>
          <w:rFonts w:ascii="Arial" w:hAnsi="Arial" w:cs="Arial"/>
        </w:rPr>
        <w:t xml:space="preserve">La concertation </w:t>
      </w:r>
      <w:r>
        <w:rPr>
          <w:rFonts w:ascii="Arial" w:hAnsi="Arial" w:cs="Arial"/>
        </w:rPr>
        <w:t>a pris fin en</w:t>
      </w:r>
      <w:r w:rsidRPr="00D36F61">
        <w:rPr>
          <w:rFonts w:ascii="Arial" w:hAnsi="Arial" w:cs="Arial"/>
        </w:rPr>
        <w:t xml:space="preserve"> </w:t>
      </w:r>
      <w:r>
        <w:rPr>
          <w:rFonts w:ascii="Arial" w:hAnsi="Arial" w:cs="Arial"/>
        </w:rPr>
        <w:t xml:space="preserve">juillet 2020. Le dernier comité </w:t>
      </w:r>
      <w:r w:rsidRPr="00D36F61">
        <w:rPr>
          <w:rFonts w:ascii="Arial" w:hAnsi="Arial" w:cs="Arial"/>
        </w:rPr>
        <w:t>de pilotage national s’est réuni en novembre pour valider le rapport de synthèse de</w:t>
      </w:r>
      <w:r>
        <w:rPr>
          <w:rFonts w:ascii="Arial" w:hAnsi="Arial" w:cs="Arial"/>
        </w:rPr>
        <w:t xml:space="preserve"> la </w:t>
      </w:r>
      <w:r w:rsidRPr="00D36F61">
        <w:rPr>
          <w:rFonts w:ascii="Arial" w:hAnsi="Arial" w:cs="Arial"/>
        </w:rPr>
        <w:t>concertation.</w:t>
      </w:r>
      <w:r w:rsidRPr="000E3AD3">
        <w:rPr>
          <w:rFonts w:ascii="Arial" w:hAnsi="Arial" w:cs="Arial"/>
        </w:rPr>
        <w:t xml:space="preserve"> </w:t>
      </w:r>
    </w:p>
    <w:p w14:paraId="11B31847" w14:textId="77777777" w:rsidR="00856289" w:rsidRPr="00304C94" w:rsidRDefault="00856289" w:rsidP="00304C94">
      <w:pPr>
        <w:jc w:val="both"/>
        <w:rPr>
          <w:rFonts w:ascii="Arial" w:hAnsi="Arial" w:cs="Arial"/>
        </w:rPr>
      </w:pPr>
    </w:p>
    <w:p w14:paraId="1EB71DE2" w14:textId="77777777" w:rsidR="00304C94" w:rsidRDefault="008342EF" w:rsidP="00D36F61">
      <w:pPr>
        <w:jc w:val="center"/>
        <w:rPr>
          <w:rFonts w:ascii="Arial" w:hAnsi="Arial" w:cs="Arial"/>
          <w:b/>
        </w:rPr>
      </w:pPr>
      <w:r w:rsidRPr="008342EF">
        <w:rPr>
          <w:rFonts w:ascii="Arial" w:hAnsi="Arial" w:cs="Arial"/>
          <w:b/>
          <w:noProof/>
        </w:rPr>
        <mc:AlternateContent>
          <mc:Choice Requires="wps">
            <w:drawing>
              <wp:anchor distT="45720" distB="45720" distL="114300" distR="114300" simplePos="0" relativeHeight="251661312" behindDoc="0" locked="0" layoutInCell="1" allowOverlap="1" wp14:anchorId="73003763" wp14:editId="6A59D669">
                <wp:simplePos x="0" y="0"/>
                <wp:positionH relativeFrom="margin">
                  <wp:align>center</wp:align>
                </wp:positionH>
                <wp:positionV relativeFrom="paragraph">
                  <wp:posOffset>148443</wp:posOffset>
                </wp:positionV>
                <wp:extent cx="3369945" cy="1404620"/>
                <wp:effectExtent l="0" t="0" r="20955" b="1905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1404620"/>
                        </a:xfrm>
                        <a:prstGeom prst="rect">
                          <a:avLst/>
                        </a:prstGeom>
                        <a:solidFill>
                          <a:srgbClr val="FFFFFF"/>
                        </a:solidFill>
                        <a:ln w="19050">
                          <a:solidFill>
                            <a:srgbClr val="FF0000"/>
                          </a:solidFill>
                          <a:miter lim="800000"/>
                          <a:headEnd/>
                          <a:tailEnd/>
                        </a:ln>
                      </wps:spPr>
                      <wps:txbx>
                        <w:txbxContent>
                          <w:p w14:paraId="2613F200" w14:textId="77777777" w:rsidR="008342EF" w:rsidRPr="008342EF" w:rsidRDefault="008342EF" w:rsidP="008342EF">
                            <w:pPr>
                              <w:jc w:val="center"/>
                              <w:rPr>
                                <w:rFonts w:ascii="Arial" w:hAnsi="Arial" w:cs="Arial"/>
                                <w:b/>
                                <w:color w:val="002060"/>
                              </w:rPr>
                            </w:pPr>
                            <w:r w:rsidRPr="008342EF">
                              <w:rPr>
                                <w:rFonts w:ascii="Arial" w:hAnsi="Arial" w:cs="Arial"/>
                                <w:b/>
                                <w:color w:val="002060"/>
                              </w:rPr>
                              <w:t>Retrouvez ici le rapport de synthèse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05813B" id="_x0000_s1027" type="#_x0000_t202" style="position:absolute;left:0;text-align:left;margin-left:0;margin-top:11.7pt;width:265.3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" strokecolor="red" strokeweight="1.5pt">
                <v:textbox style="mso-fit-shape-to-text:t">
                  <w:txbxContent>
                    <w:p w:rsidR="008342EF" w:rsidRPr="008342EF" w:rsidRDefault="008342EF" w:rsidP="008342EF">
                      <w:pPr>
                        <w:jc w:val="center"/>
                        <w:rPr>
                          <w:rFonts w:ascii="Arial" w:hAnsi="Arial" w:cs="Arial"/>
                          <w:b/>
                          <w:color w:val="002060"/>
                        </w:rPr>
                      </w:pPr>
                      <w:r w:rsidRPr="008342EF">
                        <w:rPr>
                          <w:rFonts w:ascii="Arial" w:hAnsi="Arial" w:cs="Arial"/>
                          <w:b/>
                          <w:color w:val="002060"/>
                        </w:rPr>
                        <w:t>Retrouvez ici le rapport de synthèse</w:t>
                      </w:r>
                    </w:p>
                  </w:txbxContent>
                </v:textbox>
                <w10:wrap type="square" anchorx="margin"/>
              </v:shape>
            </w:pict>
          </mc:Fallback>
        </mc:AlternateContent>
      </w:r>
    </w:p>
    <w:p w14:paraId="72022284" w14:textId="77777777" w:rsidR="008342EF" w:rsidRDefault="008342EF" w:rsidP="00D36F61">
      <w:pPr>
        <w:jc w:val="center"/>
        <w:rPr>
          <w:rFonts w:ascii="Arial" w:hAnsi="Arial" w:cs="Arial"/>
          <w:b/>
        </w:rPr>
      </w:pPr>
    </w:p>
    <w:p w14:paraId="56F323BA" w14:textId="77777777" w:rsidR="008342EF" w:rsidRDefault="000E3AD3" w:rsidP="00304C94">
      <w:pPr>
        <w:rPr>
          <w:rFonts w:ascii="Arial" w:hAnsi="Arial" w:cs="Arial"/>
          <w:b/>
        </w:rPr>
      </w:pPr>
      <w:r w:rsidRPr="00D36F61">
        <w:rPr>
          <w:rFonts w:ascii="Arial" w:hAnsi="Arial" w:cs="Arial"/>
          <w:b/>
        </w:rPr>
        <w:br/>
      </w:r>
    </w:p>
    <w:p w14:paraId="48AE877D" w14:textId="77777777" w:rsidR="008342EF" w:rsidRDefault="008342EF" w:rsidP="00304C94">
      <w:pPr>
        <w:rPr>
          <w:rFonts w:ascii="Arial" w:hAnsi="Arial" w:cs="Arial"/>
          <w:b/>
        </w:rPr>
      </w:pPr>
    </w:p>
    <w:p w14:paraId="6A9095FB" w14:textId="77777777" w:rsidR="00D36F61" w:rsidRDefault="00304C94" w:rsidP="00304C94">
      <w:pPr>
        <w:rPr>
          <w:rFonts w:ascii="Arial" w:hAnsi="Arial" w:cs="Arial"/>
          <w:b/>
        </w:rPr>
      </w:pPr>
      <w:r>
        <w:rPr>
          <w:rFonts w:ascii="Arial" w:hAnsi="Arial" w:cs="Arial"/>
          <w:b/>
        </w:rPr>
        <w:t>Lancement de l’appel à manifestation pour 30 territoires</w:t>
      </w:r>
    </w:p>
    <w:p w14:paraId="47D6BAA4" w14:textId="77777777" w:rsidR="00304C94" w:rsidRPr="00D36F61" w:rsidRDefault="00304C94" w:rsidP="00304C94">
      <w:pPr>
        <w:rPr>
          <w:rFonts w:ascii="Arial" w:hAnsi="Arial" w:cs="Arial"/>
          <w:b/>
        </w:rPr>
      </w:pPr>
    </w:p>
    <w:p w14:paraId="13C2F41B" w14:textId="77777777" w:rsidR="008342EF" w:rsidRDefault="008342EF" w:rsidP="00D36F61">
      <w:pPr>
        <w:jc w:val="both"/>
        <w:rPr>
          <w:rFonts w:ascii="Arial" w:hAnsi="Arial" w:cs="Arial"/>
        </w:rPr>
      </w:pPr>
      <w:r>
        <w:rPr>
          <w:rFonts w:ascii="Arial" w:hAnsi="Arial" w:cs="Arial"/>
        </w:rPr>
        <w:t>Pour déployer le SPIE</w:t>
      </w:r>
      <w:r w:rsidR="00856289">
        <w:rPr>
          <w:rFonts w:ascii="Arial" w:hAnsi="Arial" w:cs="Arial"/>
        </w:rPr>
        <w:t xml:space="preserve"> à travers le pays</w:t>
      </w:r>
      <w:r>
        <w:rPr>
          <w:rFonts w:ascii="Arial" w:hAnsi="Arial" w:cs="Arial"/>
        </w:rPr>
        <w:t xml:space="preserve"> </w:t>
      </w:r>
      <w:r w:rsidRPr="008342EF">
        <w:rPr>
          <w:rFonts w:ascii="Arial" w:hAnsi="Arial" w:cs="Arial"/>
        </w:rPr>
        <w:t xml:space="preserve">deux appels à manifestation d’intérêt </w:t>
      </w:r>
      <w:r w:rsidR="00856289">
        <w:rPr>
          <w:rFonts w:ascii="Arial" w:hAnsi="Arial" w:cs="Arial"/>
        </w:rPr>
        <w:t xml:space="preserve">sont lancés </w:t>
      </w:r>
      <w:r w:rsidRPr="008342EF">
        <w:rPr>
          <w:rFonts w:ascii="Arial" w:hAnsi="Arial" w:cs="Arial"/>
        </w:rPr>
        <w:t xml:space="preserve">: </w:t>
      </w:r>
    </w:p>
    <w:p w14:paraId="391B7112" w14:textId="77777777" w:rsidR="008342EF" w:rsidRDefault="008342EF" w:rsidP="008342EF">
      <w:pPr>
        <w:pStyle w:val="Paragraphedeliste"/>
        <w:numPr>
          <w:ilvl w:val="0"/>
          <w:numId w:val="2"/>
        </w:numPr>
        <w:jc w:val="both"/>
        <w:rPr>
          <w:rFonts w:ascii="Arial" w:hAnsi="Arial" w:cs="Arial"/>
        </w:rPr>
      </w:pPr>
      <w:r w:rsidRPr="008342EF">
        <w:rPr>
          <w:rFonts w:ascii="Arial" w:hAnsi="Arial" w:cs="Arial"/>
        </w:rPr>
        <w:t xml:space="preserve">le premier </w:t>
      </w:r>
      <w:r>
        <w:rPr>
          <w:rFonts w:ascii="Arial" w:hAnsi="Arial" w:cs="Arial"/>
        </w:rPr>
        <w:t>le 16 décembre 2020</w:t>
      </w:r>
      <w:r w:rsidRPr="008342EF">
        <w:rPr>
          <w:rFonts w:ascii="Arial" w:hAnsi="Arial" w:cs="Arial"/>
        </w:rPr>
        <w:t xml:space="preserve"> pour sélection</w:t>
      </w:r>
      <w:r>
        <w:rPr>
          <w:rFonts w:ascii="Arial" w:hAnsi="Arial" w:cs="Arial"/>
        </w:rPr>
        <w:t>ner 30 territoires en mars 2021,</w:t>
      </w:r>
    </w:p>
    <w:p w14:paraId="6CCDA165" w14:textId="77777777" w:rsidR="008342EF" w:rsidRDefault="008342EF" w:rsidP="008342EF">
      <w:pPr>
        <w:pStyle w:val="Paragraphedeliste"/>
        <w:numPr>
          <w:ilvl w:val="0"/>
          <w:numId w:val="2"/>
        </w:numPr>
        <w:jc w:val="both"/>
        <w:rPr>
          <w:rFonts w:ascii="Arial" w:hAnsi="Arial" w:cs="Arial"/>
        </w:rPr>
      </w:pPr>
      <w:r w:rsidRPr="008342EF">
        <w:rPr>
          <w:rFonts w:ascii="Arial" w:hAnsi="Arial" w:cs="Arial"/>
        </w:rPr>
        <w:t xml:space="preserve">et le second courant 2021 pour sélectionner 35 territoires supplémentaires d’ici 2022. </w:t>
      </w:r>
    </w:p>
    <w:p w14:paraId="27B58213" w14:textId="77777777" w:rsidR="008342EF" w:rsidRDefault="008342EF" w:rsidP="00D36F61">
      <w:pPr>
        <w:jc w:val="both"/>
        <w:rPr>
          <w:rFonts w:ascii="Arial" w:hAnsi="Arial" w:cs="Arial"/>
          <w:b/>
        </w:rPr>
      </w:pPr>
    </w:p>
    <w:p w14:paraId="794BD968" w14:textId="77777777" w:rsidR="006659BD" w:rsidRPr="006659BD" w:rsidRDefault="006659BD" w:rsidP="00D36F61">
      <w:pPr>
        <w:jc w:val="both"/>
        <w:rPr>
          <w:rFonts w:ascii="Arial" w:hAnsi="Arial" w:cs="Arial"/>
          <w:b/>
        </w:rPr>
      </w:pPr>
      <w:r w:rsidRPr="006659BD">
        <w:rPr>
          <w:rFonts w:ascii="Arial" w:hAnsi="Arial" w:cs="Arial"/>
          <w:b/>
        </w:rPr>
        <w:t xml:space="preserve">Qui peut candidater ? </w:t>
      </w:r>
    </w:p>
    <w:p w14:paraId="6DE0680F" w14:textId="77777777" w:rsidR="006659BD" w:rsidRPr="006659BD" w:rsidRDefault="006659BD" w:rsidP="00D36F61">
      <w:pPr>
        <w:jc w:val="both"/>
        <w:rPr>
          <w:rFonts w:ascii="Arial" w:hAnsi="Arial" w:cs="Arial"/>
          <w:b/>
        </w:rPr>
      </w:pPr>
    </w:p>
    <w:p w14:paraId="5504FC43" w14:textId="77777777" w:rsidR="006659BD" w:rsidRDefault="006659BD" w:rsidP="00D36F61">
      <w:pPr>
        <w:jc w:val="both"/>
        <w:rPr>
          <w:rFonts w:ascii="Arial" w:hAnsi="Arial" w:cs="Arial"/>
        </w:rPr>
      </w:pPr>
      <w:r w:rsidRPr="006659BD">
        <w:rPr>
          <w:rFonts w:ascii="Arial" w:hAnsi="Arial" w:cs="Arial"/>
        </w:rPr>
        <w:t xml:space="preserve">Un conseil départemental ou un autre acteur de l’insertion ou de l’emploi avec l’accord du conseil départemental. Les porteurs de projet doivent représenter un groupement d’acteurs de l’insertion comprenant obligatoirement le conseil départemental et Pôle emploi et plus largement : collectivités territoriales, missions locales, Cap emploi, CAF, ARS, CCAS, CCIAS, associations, organismes de formation et d’accompagnement, entreprises, etc. Les </w:t>
      </w:r>
      <w:r w:rsidR="00856289">
        <w:rPr>
          <w:rFonts w:ascii="Arial" w:hAnsi="Arial" w:cs="Arial"/>
        </w:rPr>
        <w:t>quatorze</w:t>
      </w:r>
      <w:r w:rsidRPr="006659BD">
        <w:rPr>
          <w:rFonts w:ascii="Arial" w:hAnsi="Arial" w:cs="Arial"/>
        </w:rPr>
        <w:t xml:space="preserve"> territoires lauréats de l’appel à projets expérimentation du service public de l’insertion de 2020 ne peuvent pas candidater.</w:t>
      </w:r>
    </w:p>
    <w:p w14:paraId="3B4E7713" w14:textId="77777777" w:rsidR="006659BD" w:rsidRDefault="006659BD" w:rsidP="00D36F61">
      <w:pPr>
        <w:jc w:val="both"/>
        <w:rPr>
          <w:rFonts w:ascii="Arial" w:hAnsi="Arial" w:cs="Arial"/>
        </w:rPr>
      </w:pPr>
    </w:p>
    <w:p w14:paraId="4C3ADA7C" w14:textId="77777777" w:rsidR="006659BD" w:rsidRPr="006659BD" w:rsidRDefault="006659BD" w:rsidP="00D36F61">
      <w:pPr>
        <w:jc w:val="both"/>
        <w:rPr>
          <w:rFonts w:ascii="Arial" w:hAnsi="Arial" w:cs="Arial"/>
          <w:b/>
        </w:rPr>
      </w:pPr>
      <w:r w:rsidRPr="006659BD">
        <w:rPr>
          <w:rFonts w:ascii="Arial" w:hAnsi="Arial" w:cs="Arial"/>
          <w:b/>
        </w:rPr>
        <w:t xml:space="preserve">Quelles sont les actions éligibles ? </w:t>
      </w:r>
    </w:p>
    <w:p w14:paraId="08DCA4F0" w14:textId="77777777" w:rsidR="006659BD" w:rsidRDefault="006659BD" w:rsidP="00D36F61">
      <w:pPr>
        <w:jc w:val="both"/>
        <w:rPr>
          <w:rFonts w:ascii="Arial" w:hAnsi="Arial" w:cs="Arial"/>
        </w:rPr>
      </w:pPr>
    </w:p>
    <w:p w14:paraId="13B02F28" w14:textId="77777777" w:rsidR="006659BD" w:rsidRDefault="006659BD" w:rsidP="00D36F61">
      <w:pPr>
        <w:jc w:val="both"/>
        <w:rPr>
          <w:rFonts w:ascii="Arial" w:hAnsi="Arial" w:cs="Arial"/>
        </w:rPr>
      </w:pPr>
      <w:r w:rsidRPr="006659BD">
        <w:rPr>
          <w:rFonts w:ascii="Arial" w:hAnsi="Arial" w:cs="Arial"/>
        </w:rPr>
        <w:t>Ce sont les actions proposées en commun par les acteurs de l’insertion du territoire pour mettre en œuvre les recommandations de la concertation et ainsi simplifier et renforcer l’efficacité des parcours d’insertion à chaque étape.</w:t>
      </w:r>
    </w:p>
    <w:p w14:paraId="690DCC33" w14:textId="77777777" w:rsidR="006659BD" w:rsidRDefault="006659BD" w:rsidP="00D36F61">
      <w:pPr>
        <w:jc w:val="both"/>
        <w:rPr>
          <w:rFonts w:ascii="Arial" w:hAnsi="Arial" w:cs="Arial"/>
        </w:rPr>
      </w:pPr>
    </w:p>
    <w:p w14:paraId="515FA2FB" w14:textId="77777777" w:rsidR="006659BD" w:rsidRPr="006659BD" w:rsidRDefault="006659BD" w:rsidP="00D36F61">
      <w:pPr>
        <w:jc w:val="both"/>
        <w:rPr>
          <w:rFonts w:ascii="Arial" w:hAnsi="Arial" w:cs="Arial"/>
          <w:b/>
        </w:rPr>
      </w:pPr>
      <w:r w:rsidRPr="006659BD">
        <w:rPr>
          <w:rFonts w:ascii="Arial" w:hAnsi="Arial" w:cs="Arial"/>
          <w:b/>
        </w:rPr>
        <w:t xml:space="preserve">A quelle date faut-il soumettre son projet ? </w:t>
      </w:r>
    </w:p>
    <w:p w14:paraId="5CFC6AF2" w14:textId="77777777" w:rsidR="006659BD" w:rsidRDefault="006659BD" w:rsidP="00D36F61">
      <w:pPr>
        <w:jc w:val="both"/>
        <w:rPr>
          <w:rFonts w:ascii="Arial" w:hAnsi="Arial" w:cs="Arial"/>
        </w:rPr>
      </w:pPr>
    </w:p>
    <w:p w14:paraId="5A9FB81A" w14:textId="77777777" w:rsidR="006659BD" w:rsidRDefault="006659BD" w:rsidP="00D36F61">
      <w:pPr>
        <w:jc w:val="both"/>
        <w:rPr>
          <w:rFonts w:ascii="Arial" w:hAnsi="Arial" w:cs="Arial"/>
        </w:rPr>
      </w:pPr>
      <w:r w:rsidRPr="006659BD">
        <w:rPr>
          <w:rFonts w:ascii="Arial" w:hAnsi="Arial" w:cs="Arial"/>
        </w:rPr>
        <w:t>Les projets peuvent être présentés jusqu’à fin février 2021. La sélection sera réalisée en mars 2021.</w:t>
      </w:r>
    </w:p>
    <w:p w14:paraId="3C66B6C1" w14:textId="77777777" w:rsidR="006659BD" w:rsidRDefault="006659BD" w:rsidP="00D36F61">
      <w:pPr>
        <w:jc w:val="both"/>
        <w:rPr>
          <w:rFonts w:ascii="Arial" w:hAnsi="Arial" w:cs="Arial"/>
        </w:rPr>
      </w:pPr>
    </w:p>
    <w:p w14:paraId="4B7DE6E0" w14:textId="77777777" w:rsidR="006659BD" w:rsidRDefault="006659BD" w:rsidP="00D36F61">
      <w:pPr>
        <w:jc w:val="both"/>
        <w:rPr>
          <w:rFonts w:ascii="Arial" w:hAnsi="Arial" w:cs="Arial"/>
          <w:b/>
        </w:rPr>
      </w:pPr>
      <w:r w:rsidRPr="006659BD">
        <w:rPr>
          <w:rFonts w:ascii="Arial" w:hAnsi="Arial" w:cs="Arial"/>
          <w:b/>
        </w:rPr>
        <w:t xml:space="preserve">Combien de temps durent les projets ? </w:t>
      </w:r>
    </w:p>
    <w:p w14:paraId="380EF445" w14:textId="77777777" w:rsidR="006659BD" w:rsidRDefault="006659BD" w:rsidP="00D36F61">
      <w:pPr>
        <w:jc w:val="both"/>
        <w:rPr>
          <w:rFonts w:ascii="Arial" w:hAnsi="Arial" w:cs="Arial"/>
          <w:b/>
        </w:rPr>
      </w:pPr>
    </w:p>
    <w:p w14:paraId="30BDCD30" w14:textId="77777777" w:rsidR="006659BD" w:rsidRDefault="006659BD" w:rsidP="00D36F61">
      <w:pPr>
        <w:jc w:val="both"/>
        <w:rPr>
          <w:rFonts w:ascii="Arial" w:hAnsi="Arial" w:cs="Arial"/>
        </w:rPr>
      </w:pPr>
      <w:r w:rsidRPr="006659BD">
        <w:rPr>
          <w:rFonts w:ascii="Arial" w:hAnsi="Arial" w:cs="Arial"/>
        </w:rPr>
        <w:t>Les projets devront être mis en œuvre en 2021 et 2022</w:t>
      </w:r>
      <w:r>
        <w:rPr>
          <w:rFonts w:ascii="Arial" w:hAnsi="Arial" w:cs="Arial"/>
        </w:rPr>
        <w:t>.</w:t>
      </w:r>
    </w:p>
    <w:p w14:paraId="642C37F7" w14:textId="77777777" w:rsidR="008342EF" w:rsidRDefault="008342EF" w:rsidP="00D36F61">
      <w:pPr>
        <w:jc w:val="both"/>
        <w:rPr>
          <w:rFonts w:ascii="Arial" w:hAnsi="Arial" w:cs="Arial"/>
          <w:b/>
          <w:bCs/>
          <w:color w:val="000000" w:themeColor="text1"/>
          <w:shd w:val="clear" w:color="auto" w:fill="FFFFFF"/>
        </w:rPr>
      </w:pPr>
    </w:p>
    <w:p w14:paraId="0F6BE4DC" w14:textId="77777777" w:rsidR="008342EF" w:rsidRDefault="008342EF" w:rsidP="00D36F61">
      <w:pPr>
        <w:jc w:val="both"/>
        <w:rPr>
          <w:rFonts w:ascii="Arial" w:hAnsi="Arial" w:cs="Arial"/>
          <w:b/>
          <w:bCs/>
          <w:color w:val="000000" w:themeColor="text1"/>
          <w:shd w:val="clear" w:color="auto" w:fill="FFFFFF"/>
        </w:rPr>
      </w:pPr>
      <w:r w:rsidRPr="008342EF">
        <w:rPr>
          <w:rFonts w:ascii="Arial" w:hAnsi="Arial" w:cs="Arial"/>
          <w:b/>
          <w:noProof/>
        </w:rPr>
        <mc:AlternateContent>
          <mc:Choice Requires="wps">
            <w:drawing>
              <wp:anchor distT="45720" distB="45720" distL="114300" distR="114300" simplePos="0" relativeHeight="251663360" behindDoc="0" locked="0" layoutInCell="1" allowOverlap="1" wp14:anchorId="13836751" wp14:editId="331F5ADB">
                <wp:simplePos x="0" y="0"/>
                <wp:positionH relativeFrom="margin">
                  <wp:posOffset>946150</wp:posOffset>
                </wp:positionH>
                <wp:positionV relativeFrom="paragraph">
                  <wp:posOffset>7620</wp:posOffset>
                </wp:positionV>
                <wp:extent cx="3635375" cy="1404620"/>
                <wp:effectExtent l="0" t="0" r="22225" b="1905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375" cy="1404620"/>
                        </a:xfrm>
                        <a:prstGeom prst="rect">
                          <a:avLst/>
                        </a:prstGeom>
                        <a:solidFill>
                          <a:srgbClr val="FFFFFF"/>
                        </a:solidFill>
                        <a:ln w="19050">
                          <a:solidFill>
                            <a:srgbClr val="FF0000"/>
                          </a:solidFill>
                          <a:miter lim="800000"/>
                          <a:headEnd/>
                          <a:tailEnd/>
                        </a:ln>
                      </wps:spPr>
                      <wps:txbx>
                        <w:txbxContent>
                          <w:p w14:paraId="02167B2A" w14:textId="77777777" w:rsidR="008342EF" w:rsidRPr="008342EF" w:rsidRDefault="008342EF" w:rsidP="008342EF">
                            <w:pPr>
                              <w:jc w:val="center"/>
                              <w:rPr>
                                <w:rFonts w:ascii="Arial" w:hAnsi="Arial" w:cs="Arial"/>
                                <w:b/>
                                <w:color w:val="002060"/>
                              </w:rPr>
                            </w:pPr>
                            <w:r w:rsidRPr="008342EF">
                              <w:rPr>
                                <w:rFonts w:ascii="Arial" w:hAnsi="Arial" w:cs="Arial"/>
                                <w:b/>
                                <w:color w:val="002060"/>
                              </w:rPr>
                              <w:t>Retrouvez ici l’appel à manifestation d’intérêt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19C424" id="_x0000_s1028" type="#_x0000_t202" style="position:absolute;left:0;text-align:left;margin-left:74.5pt;margin-top:.6pt;width:286.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" strokecolor="red" strokeweight="1.5pt">
                <v:textbox style="mso-fit-shape-to-text:t">
                  <w:txbxContent>
                    <w:p w:rsidR="008342EF" w:rsidRPr="008342EF" w:rsidRDefault="008342EF" w:rsidP="008342EF">
                      <w:pPr>
                        <w:jc w:val="center"/>
                        <w:rPr>
                          <w:rFonts w:ascii="Arial" w:hAnsi="Arial" w:cs="Arial"/>
                          <w:b/>
                          <w:color w:val="002060"/>
                        </w:rPr>
                      </w:pPr>
                      <w:r w:rsidRPr="008342EF">
                        <w:rPr>
                          <w:rFonts w:ascii="Arial" w:hAnsi="Arial" w:cs="Arial"/>
                          <w:b/>
                          <w:color w:val="002060"/>
                        </w:rPr>
                        <w:t>Retrouvez ici l’appel à manifestation d’intérêt</w:t>
                      </w:r>
                    </w:p>
                  </w:txbxContent>
                </v:textbox>
                <w10:wrap type="square" anchorx="margin"/>
              </v:shape>
            </w:pict>
          </mc:Fallback>
        </mc:AlternateContent>
      </w:r>
    </w:p>
    <w:p w14:paraId="39379581" w14:textId="77777777" w:rsidR="008342EF" w:rsidRDefault="008342EF" w:rsidP="00D36F61">
      <w:pPr>
        <w:jc w:val="both"/>
        <w:rPr>
          <w:rFonts w:ascii="Arial" w:hAnsi="Arial" w:cs="Arial"/>
          <w:b/>
          <w:bCs/>
          <w:color w:val="000000" w:themeColor="text1"/>
          <w:shd w:val="clear" w:color="auto" w:fill="FFFFFF"/>
        </w:rPr>
      </w:pPr>
    </w:p>
    <w:p w14:paraId="246F3794" w14:textId="77777777" w:rsidR="008342EF" w:rsidRDefault="008342EF" w:rsidP="00D36F61">
      <w:pPr>
        <w:jc w:val="both"/>
        <w:rPr>
          <w:rFonts w:ascii="Arial" w:hAnsi="Arial" w:cs="Arial"/>
          <w:b/>
          <w:bCs/>
          <w:color w:val="000000" w:themeColor="text1"/>
          <w:shd w:val="clear" w:color="auto" w:fill="FFFFFF"/>
        </w:rPr>
      </w:pPr>
    </w:p>
    <w:p w14:paraId="7DFD88D2" w14:textId="65B710B6" w:rsidR="00EA1018" w:rsidRDefault="00856289" w:rsidP="00EA1018">
      <w:pPr>
        <w:jc w:val="both"/>
        <w:rPr>
          <w:rFonts w:ascii="Arial" w:hAnsi="Arial" w:cs="Arial"/>
          <w:b/>
          <w:bCs/>
          <w:color w:val="000000" w:themeColor="text1"/>
          <w:shd w:val="clear" w:color="auto" w:fill="FFFFFF"/>
        </w:rPr>
      </w:pPr>
      <w:r w:rsidRPr="00856289">
        <w:rPr>
          <w:rFonts w:ascii="Arial" w:hAnsi="Arial" w:cs="Arial"/>
          <w:bCs/>
          <w:color w:val="000000" w:themeColor="text1"/>
          <w:shd w:val="clear" w:color="auto" w:fill="FFFFFF"/>
        </w:rPr>
        <w:t>« </w:t>
      </w:r>
      <w:r w:rsidRPr="00856289">
        <w:rPr>
          <w:rFonts w:ascii="Arial" w:hAnsi="Arial" w:cs="Arial"/>
          <w:bCs/>
          <w:i/>
          <w:color w:val="000000" w:themeColor="text1"/>
          <w:shd w:val="clear" w:color="auto" w:fill="FFFFFF"/>
        </w:rPr>
        <w:t>Le service public de l’insertion et de l’emploi joue un rôle essentiel pour permettre aux personnes les plus en difficulté de trouver leur place dans la société par le travail. En ces temps de crise, il est plus que jamais primordial de proposer des parcours d’insertion adaptés aux besoins de chacun et de fournir à tous un accompagnement clair et efficace. Pour cela, la coopération des acteurs sur le terrain est fondamentale</w:t>
      </w:r>
      <w:r w:rsidR="00234D57">
        <w:rPr>
          <w:rFonts w:ascii="Arial" w:hAnsi="Arial" w:cs="Arial"/>
          <w:bCs/>
          <w:i/>
          <w:color w:val="000000" w:themeColor="text1"/>
          <w:shd w:val="clear" w:color="auto" w:fill="FFFFFF"/>
        </w:rPr>
        <w:t xml:space="preserve"> </w:t>
      </w:r>
      <w:r w:rsidRPr="00856289">
        <w:rPr>
          <w:rFonts w:ascii="Arial" w:hAnsi="Arial" w:cs="Arial"/>
          <w:bCs/>
          <w:color w:val="000000" w:themeColor="text1"/>
          <w:shd w:val="clear" w:color="auto" w:fill="FFFFFF"/>
        </w:rPr>
        <w:t>»</w:t>
      </w:r>
      <w:r w:rsidR="00EA1018">
        <w:rPr>
          <w:rFonts w:ascii="Arial" w:hAnsi="Arial" w:cs="Arial"/>
          <w:bCs/>
          <w:color w:val="000000" w:themeColor="text1"/>
          <w:shd w:val="clear" w:color="auto" w:fill="FFFFFF"/>
        </w:rPr>
        <w:t xml:space="preserve"> </w:t>
      </w:r>
      <w:r w:rsidR="00EA1018">
        <w:rPr>
          <w:rFonts w:ascii="Arial" w:hAnsi="Arial" w:cs="Arial"/>
          <w:color w:val="000000" w:themeColor="text1"/>
          <w:shd w:val="clear" w:color="auto" w:fill="FFFFFF"/>
        </w:rPr>
        <w:t xml:space="preserve">déclare </w:t>
      </w:r>
      <w:r w:rsidR="00EA1018" w:rsidRPr="00EA1018">
        <w:rPr>
          <w:rFonts w:ascii="Arial" w:hAnsi="Arial" w:cs="Arial"/>
          <w:b/>
          <w:bCs/>
          <w:color w:val="000000" w:themeColor="text1"/>
          <w:shd w:val="clear" w:color="auto" w:fill="FFFFFF"/>
        </w:rPr>
        <w:t>Elisabeth Borne</w:t>
      </w:r>
      <w:r w:rsidR="00EA1018" w:rsidRPr="00EA1018">
        <w:rPr>
          <w:rFonts w:ascii="Arial" w:hAnsi="Arial" w:cs="Arial"/>
          <w:b/>
          <w:color w:val="000000" w:themeColor="text1"/>
          <w:shd w:val="clear" w:color="auto" w:fill="FFFFFF"/>
        </w:rPr>
        <w:t>, ministre du Travail, de l’Emploi et de l’Insertion</w:t>
      </w:r>
      <w:r w:rsidR="00EA1018">
        <w:rPr>
          <w:rFonts w:ascii="Arial" w:hAnsi="Arial" w:cs="Arial"/>
          <w:b/>
          <w:color w:val="000000" w:themeColor="text1"/>
          <w:shd w:val="clear" w:color="auto" w:fill="FFFFFF"/>
        </w:rPr>
        <w:t>.</w:t>
      </w:r>
    </w:p>
    <w:p w14:paraId="0276E7D7" w14:textId="77777777" w:rsidR="00EA1018" w:rsidRDefault="00EA1018" w:rsidP="00EA1018">
      <w:pPr>
        <w:jc w:val="both"/>
        <w:rPr>
          <w:rFonts w:ascii="Arial" w:hAnsi="Arial" w:cs="Arial"/>
          <w:color w:val="000000" w:themeColor="text1"/>
          <w:shd w:val="clear" w:color="auto" w:fill="FFFFFF"/>
        </w:rPr>
      </w:pPr>
    </w:p>
    <w:p w14:paraId="26A8C6D9" w14:textId="3838A6EF" w:rsidR="00EA1018" w:rsidRDefault="00EA1018" w:rsidP="00EA1018">
      <w:pPr>
        <w:jc w:val="both"/>
        <w:rPr>
          <w:rFonts w:ascii="Arial" w:hAnsi="Arial" w:cs="Arial"/>
          <w:color w:val="000000" w:themeColor="text1"/>
          <w:shd w:val="clear" w:color="auto" w:fill="FFFFFF"/>
        </w:rPr>
      </w:pPr>
      <w:r>
        <w:rPr>
          <w:rFonts w:ascii="Arial" w:hAnsi="Arial" w:cs="Arial"/>
          <w:bCs/>
          <w:color w:val="000000" w:themeColor="text1"/>
          <w:shd w:val="clear" w:color="auto" w:fill="FFFFFF"/>
        </w:rPr>
        <w:t>« </w:t>
      </w:r>
      <w:r w:rsidRPr="00EA1018">
        <w:rPr>
          <w:rFonts w:ascii="Arial" w:hAnsi="Arial" w:cs="Arial"/>
          <w:bCs/>
          <w:i/>
          <w:color w:val="000000" w:themeColor="text1"/>
          <w:shd w:val="clear" w:color="auto" w:fill="FFFFFF"/>
        </w:rPr>
        <w:t>Notre modèle social doit avancer solidement sur deux jambes : l’une, c’est le soutien financier pour que personne ne tombe dans le dénuement. L’autre, c’est un accompagnement de qualité, un soutien à chaque personne pour l’aider à retrouver un emploi et lui redonner confiance en l’avenir. C’est pourquoi nous devons bâtir, avec tous les acteurs, un véritable service public de l’insertion</w:t>
      </w:r>
      <w:r w:rsidR="00234D57">
        <w:rPr>
          <w:rFonts w:ascii="Arial" w:hAnsi="Arial" w:cs="Arial"/>
          <w:bCs/>
          <w:color w:val="000000" w:themeColor="text1"/>
          <w:shd w:val="clear" w:color="auto" w:fill="FFFFFF"/>
        </w:rPr>
        <w:t xml:space="preserve"> </w:t>
      </w:r>
      <w:r>
        <w:rPr>
          <w:rFonts w:ascii="Arial" w:hAnsi="Arial" w:cs="Arial"/>
          <w:bCs/>
          <w:color w:val="000000" w:themeColor="text1"/>
          <w:shd w:val="clear" w:color="auto" w:fill="FFFFFF"/>
        </w:rPr>
        <w:t xml:space="preserve">» </w:t>
      </w:r>
      <w:r>
        <w:rPr>
          <w:rFonts w:ascii="Arial" w:hAnsi="Arial" w:cs="Arial"/>
          <w:color w:val="000000" w:themeColor="text1"/>
          <w:shd w:val="clear" w:color="auto" w:fill="FFFFFF"/>
        </w:rPr>
        <w:t xml:space="preserve">déclare </w:t>
      </w:r>
      <w:r w:rsidR="000D49DB">
        <w:rPr>
          <w:rFonts w:ascii="Arial" w:hAnsi="Arial" w:cs="Arial"/>
          <w:b/>
          <w:bCs/>
          <w:color w:val="000000" w:themeColor="text1"/>
          <w:shd w:val="clear" w:color="auto" w:fill="FFFFFF"/>
        </w:rPr>
        <w:t>Olivier Véran, m</w:t>
      </w:r>
      <w:r>
        <w:rPr>
          <w:rFonts w:ascii="Arial" w:hAnsi="Arial" w:cs="Arial"/>
          <w:b/>
          <w:bCs/>
          <w:color w:val="000000" w:themeColor="text1"/>
          <w:shd w:val="clear" w:color="auto" w:fill="FFFFFF"/>
        </w:rPr>
        <w:t>inistre des Solidarités et de la Santé.</w:t>
      </w:r>
    </w:p>
    <w:p w14:paraId="33E13EF6" w14:textId="7DDC52CA" w:rsidR="00EA1018" w:rsidRDefault="00EA1018" w:rsidP="00856289">
      <w:pPr>
        <w:jc w:val="both"/>
        <w:rPr>
          <w:rFonts w:ascii="Arial" w:hAnsi="Arial" w:cs="Arial"/>
          <w:bCs/>
          <w:color w:val="000000" w:themeColor="text1"/>
          <w:shd w:val="clear" w:color="auto" w:fill="FFFFFF"/>
        </w:rPr>
      </w:pPr>
    </w:p>
    <w:p w14:paraId="03398173" w14:textId="77777777" w:rsidR="00234D57" w:rsidRDefault="00234D57" w:rsidP="00234D57">
      <w:pPr>
        <w:jc w:val="both"/>
        <w:rPr>
          <w:rFonts w:ascii="Arial" w:hAnsi="Arial" w:cs="Arial"/>
          <w:color w:val="000000" w:themeColor="text1"/>
          <w:shd w:val="clear" w:color="auto" w:fill="FFFFFF"/>
        </w:rPr>
      </w:pPr>
      <w:r w:rsidRPr="006156B0">
        <w:rPr>
          <w:rFonts w:ascii="Arial" w:hAnsi="Arial" w:cs="Arial"/>
          <w:color w:val="000000" w:themeColor="text1"/>
          <w:shd w:val="clear" w:color="auto" w:fill="FFFFFF"/>
        </w:rPr>
        <w:t>«</w:t>
      </w:r>
      <w:r>
        <w:rPr>
          <w:rFonts w:ascii="Arial" w:hAnsi="Arial" w:cs="Arial"/>
          <w:color w:val="000000" w:themeColor="text1"/>
          <w:shd w:val="clear" w:color="auto" w:fill="FFFFFF"/>
        </w:rPr>
        <w:t xml:space="preserve"> </w:t>
      </w:r>
      <w:r w:rsidRPr="00856289">
        <w:rPr>
          <w:rFonts w:ascii="Arial" w:hAnsi="Arial" w:cs="Arial"/>
          <w:i/>
          <w:color w:val="000000" w:themeColor="text1"/>
          <w:shd w:val="clear" w:color="auto" w:fill="FFFFFF"/>
        </w:rPr>
        <w:t>Un parcours d’insertion efficace nécessite d’aller au-delà des statuts des personnes accompagnées et de prendre en compte leurs besoins réels. Pour cela les professionnels doivent connaître la situation de chaque personne dans son ensemble afin de proposer les solutions adéquates et lever au besoin certains freins tels que le logement ou la mobilité</w:t>
      </w:r>
      <w:r w:rsidRPr="00856289">
        <w:rPr>
          <w:rFonts w:ascii="Arial" w:hAnsi="Arial" w:cs="Arial"/>
          <w:color w:val="000000" w:themeColor="text1"/>
          <w:shd w:val="clear" w:color="auto" w:fill="FFFFFF"/>
        </w:rPr>
        <w:t>. »</w:t>
      </w:r>
      <w:r>
        <w:rPr>
          <w:rFonts w:ascii="Arial" w:hAnsi="Arial" w:cs="Arial"/>
          <w:color w:val="000000" w:themeColor="text1"/>
          <w:shd w:val="clear" w:color="auto" w:fill="FFFFFF"/>
        </w:rPr>
        <w:t xml:space="preserve"> déclare </w:t>
      </w:r>
      <w:r w:rsidRPr="006156B0">
        <w:rPr>
          <w:rFonts w:ascii="Arial" w:hAnsi="Arial" w:cs="Arial"/>
          <w:b/>
          <w:bCs/>
          <w:color w:val="000000" w:themeColor="text1"/>
          <w:shd w:val="clear" w:color="auto" w:fill="FFFFFF"/>
        </w:rPr>
        <w:t>Brigitte Klinkert</w:t>
      </w:r>
      <w:r w:rsidRPr="006156B0">
        <w:rPr>
          <w:rFonts w:ascii="Arial" w:hAnsi="Arial" w:cs="Arial"/>
          <w:color w:val="000000" w:themeColor="text1"/>
          <w:shd w:val="clear" w:color="auto" w:fill="FFFFFF"/>
        </w:rPr>
        <w:t xml:space="preserve">, </w:t>
      </w:r>
      <w:r w:rsidRPr="00856289">
        <w:rPr>
          <w:rFonts w:ascii="Arial" w:hAnsi="Arial" w:cs="Arial"/>
          <w:b/>
          <w:color w:val="000000" w:themeColor="text1"/>
          <w:shd w:val="clear" w:color="auto" w:fill="FFFFFF"/>
        </w:rPr>
        <w:t>ministre déléguée,</w:t>
      </w:r>
      <w:r>
        <w:rPr>
          <w:rFonts w:ascii="Arial" w:hAnsi="Arial" w:cs="Arial"/>
          <w:b/>
          <w:color w:val="000000" w:themeColor="text1"/>
          <w:shd w:val="clear" w:color="auto" w:fill="FFFFFF"/>
        </w:rPr>
        <w:t xml:space="preserve"> chargée de l’Insertion.</w:t>
      </w:r>
    </w:p>
    <w:p w14:paraId="08610433" w14:textId="77777777" w:rsidR="00234D57" w:rsidRPr="00EA1018" w:rsidRDefault="00234D57" w:rsidP="00856289">
      <w:pPr>
        <w:jc w:val="both"/>
        <w:rPr>
          <w:rFonts w:ascii="Arial" w:hAnsi="Arial" w:cs="Arial"/>
          <w:bCs/>
          <w:color w:val="000000" w:themeColor="text1"/>
          <w:shd w:val="clear" w:color="auto" w:fill="FFFFFF"/>
        </w:rPr>
      </w:pPr>
    </w:p>
    <w:p w14:paraId="633942D3" w14:textId="77777777" w:rsidR="008D65C6" w:rsidRDefault="008D65C6" w:rsidP="008D65C6">
      <w:pPr>
        <w:rPr>
          <w:rFonts w:ascii="Arial" w:hAnsi="Arial" w:cs="Arial"/>
        </w:rPr>
      </w:pPr>
    </w:p>
    <w:p w14:paraId="26C5823A" w14:textId="77777777" w:rsidR="008D65C6" w:rsidRPr="00FB4E47" w:rsidRDefault="008D65C6" w:rsidP="008D65C6">
      <w:pPr>
        <w:rPr>
          <w:rFonts w:ascii="Arial" w:hAnsi="Arial" w:cs="Arial"/>
          <w:b/>
        </w:rPr>
      </w:pPr>
      <w:r w:rsidRPr="00FB4E47">
        <w:rPr>
          <w:rFonts w:ascii="Arial" w:hAnsi="Arial" w:cs="Arial"/>
          <w:b/>
        </w:rPr>
        <w:t>Cont</w:t>
      </w:r>
      <w:r w:rsidR="00EA1018">
        <w:rPr>
          <w:rFonts w:ascii="Arial" w:hAnsi="Arial" w:cs="Arial"/>
          <w:b/>
        </w:rPr>
        <w:t>act</w:t>
      </w:r>
      <w:r w:rsidRPr="00FB4E47">
        <w:rPr>
          <w:rFonts w:ascii="Arial" w:hAnsi="Arial" w:cs="Arial"/>
          <w:b/>
        </w:rPr>
        <w:t xml:space="preserve"> presse</w:t>
      </w:r>
    </w:p>
    <w:p w14:paraId="0221C24A" w14:textId="77777777" w:rsidR="008D65C6" w:rsidRPr="00FB4E47" w:rsidRDefault="008D65C6" w:rsidP="008D65C6">
      <w:pPr>
        <w:rPr>
          <w:rFonts w:ascii="Arial" w:hAnsi="Arial" w:cs="Arial"/>
          <w:u w:val="single"/>
        </w:rPr>
      </w:pPr>
    </w:p>
    <w:p w14:paraId="642754D7" w14:textId="77777777" w:rsidR="008D65C6" w:rsidRPr="00FB4E47" w:rsidRDefault="008D65C6" w:rsidP="008D65C6">
      <w:pPr>
        <w:rPr>
          <w:rFonts w:ascii="Arial" w:hAnsi="Arial" w:cs="Arial"/>
          <w:b/>
        </w:rPr>
      </w:pPr>
      <w:r>
        <w:rPr>
          <w:rFonts w:ascii="Arial" w:hAnsi="Arial" w:cs="Arial"/>
          <w:b/>
        </w:rPr>
        <w:t>Cabinet</w:t>
      </w:r>
      <w:r w:rsidRPr="00FB4E47">
        <w:rPr>
          <w:rFonts w:ascii="Arial" w:hAnsi="Arial" w:cs="Arial"/>
          <w:b/>
        </w:rPr>
        <w:t xml:space="preserve"> </w:t>
      </w:r>
      <w:r>
        <w:rPr>
          <w:rFonts w:ascii="Arial" w:hAnsi="Arial" w:cs="Arial"/>
          <w:b/>
        </w:rPr>
        <w:t xml:space="preserve">de Brigitte Klinkert </w:t>
      </w:r>
      <w:r w:rsidRPr="00FB4E47">
        <w:rPr>
          <w:rFonts w:ascii="Arial" w:hAnsi="Arial" w:cs="Arial"/>
          <w:b/>
        </w:rPr>
        <w:t>:</w:t>
      </w:r>
    </w:p>
    <w:p w14:paraId="53EEB2A5" w14:textId="77777777" w:rsidR="008D65C6" w:rsidRDefault="008D65C6" w:rsidP="008D65C6">
      <w:pPr>
        <w:rPr>
          <w:rFonts w:ascii="Arial" w:hAnsi="Arial" w:cs="Arial"/>
        </w:rPr>
      </w:pPr>
      <w:r w:rsidRPr="00FB4E47">
        <w:rPr>
          <w:rFonts w:ascii="Arial" w:hAnsi="Arial" w:cs="Arial"/>
        </w:rPr>
        <w:t>Mél. :</w:t>
      </w:r>
      <w:r w:rsidRPr="00530702">
        <w:rPr>
          <w:rFonts w:ascii="Segoe UI" w:hAnsi="Segoe UI" w:cs="Segoe UI"/>
          <w:color w:val="0072C6"/>
          <w:sz w:val="18"/>
          <w:szCs w:val="18"/>
        </w:rPr>
        <w:t xml:space="preserve"> </w:t>
      </w:r>
      <w:hyperlink r:id="rId9" w:history="1">
        <w:r w:rsidRPr="00753464">
          <w:rPr>
            <w:rStyle w:val="Lienhypertexte"/>
            <w:rFonts w:ascii="Arial" w:hAnsi="Arial" w:cs="Arial"/>
          </w:rPr>
          <w:t>sec.presse.insertion@cab.travail.gouv.fr</w:t>
        </w:r>
      </w:hyperlink>
    </w:p>
    <w:p w14:paraId="07483C10" w14:textId="77777777" w:rsidR="008D65C6" w:rsidRDefault="008D65C6" w:rsidP="008D65C6"/>
    <w:p w14:paraId="7934D64D" w14:textId="77777777" w:rsidR="004A1B9C" w:rsidRDefault="00345DA4"/>
    <w:sectPr w:rsidR="004A1B9C" w:rsidSect="000B1EBD">
      <w:footerReference w:type="default" r:id="rId1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1758A" w14:textId="77777777" w:rsidR="00345DA4" w:rsidRDefault="00345DA4">
      <w:r>
        <w:separator/>
      </w:r>
    </w:p>
  </w:endnote>
  <w:endnote w:type="continuationSeparator" w:id="0">
    <w:p w14:paraId="48F9C9C2" w14:textId="77777777" w:rsidR="00345DA4" w:rsidRDefault="00345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614455"/>
      <w:docPartObj>
        <w:docPartGallery w:val="Page Numbers (Bottom of Page)"/>
        <w:docPartUnique/>
      </w:docPartObj>
    </w:sdtPr>
    <w:sdtEndPr/>
    <w:sdtContent>
      <w:p w14:paraId="7F924F4E" w14:textId="283EEC7C" w:rsidR="007D6EFF" w:rsidRDefault="00EA1018">
        <w:pPr>
          <w:pStyle w:val="Pieddepage"/>
          <w:jc w:val="right"/>
        </w:pPr>
        <w:r>
          <w:fldChar w:fldCharType="begin"/>
        </w:r>
        <w:r>
          <w:instrText>PAGE   \* MERGEFORMAT</w:instrText>
        </w:r>
        <w:r>
          <w:fldChar w:fldCharType="separate"/>
        </w:r>
        <w:r w:rsidR="000A2071">
          <w:rPr>
            <w:noProof/>
          </w:rPr>
          <w:t>1</w:t>
        </w:r>
        <w:r>
          <w:fldChar w:fldCharType="end"/>
        </w:r>
      </w:p>
    </w:sdtContent>
  </w:sdt>
  <w:p w14:paraId="2AF960B1" w14:textId="77777777" w:rsidR="007D6EFF" w:rsidRDefault="00345D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46B82" w14:textId="77777777" w:rsidR="00345DA4" w:rsidRDefault="00345DA4">
      <w:r>
        <w:separator/>
      </w:r>
    </w:p>
  </w:footnote>
  <w:footnote w:type="continuationSeparator" w:id="0">
    <w:p w14:paraId="4B7D77B4" w14:textId="77777777" w:rsidR="00345DA4" w:rsidRDefault="00345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196E"/>
    <w:multiLevelType w:val="hybridMultilevel"/>
    <w:tmpl w:val="75BC0C8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406698"/>
    <w:multiLevelType w:val="hybridMultilevel"/>
    <w:tmpl w:val="B7DCEEF0"/>
    <w:lvl w:ilvl="0" w:tplc="4A04DC0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C6"/>
    <w:rsid w:val="00016FB7"/>
    <w:rsid w:val="00041F65"/>
    <w:rsid w:val="00074EBF"/>
    <w:rsid w:val="000A2071"/>
    <w:rsid w:val="000B013B"/>
    <w:rsid w:val="000C5D2B"/>
    <w:rsid w:val="000D49DB"/>
    <w:rsid w:val="000E3AD3"/>
    <w:rsid w:val="00127702"/>
    <w:rsid w:val="002007B5"/>
    <w:rsid w:val="00234D57"/>
    <w:rsid w:val="0027331E"/>
    <w:rsid w:val="002964DB"/>
    <w:rsid w:val="002D4D38"/>
    <w:rsid w:val="00304C94"/>
    <w:rsid w:val="00336E7A"/>
    <w:rsid w:val="003407AB"/>
    <w:rsid w:val="00345DA4"/>
    <w:rsid w:val="006659BD"/>
    <w:rsid w:val="0078374D"/>
    <w:rsid w:val="007A7462"/>
    <w:rsid w:val="007F6E66"/>
    <w:rsid w:val="008209F1"/>
    <w:rsid w:val="00833AA3"/>
    <w:rsid w:val="008342EF"/>
    <w:rsid w:val="00856289"/>
    <w:rsid w:val="008D65C6"/>
    <w:rsid w:val="008D6B37"/>
    <w:rsid w:val="009675FD"/>
    <w:rsid w:val="00CB7BFF"/>
    <w:rsid w:val="00D36F61"/>
    <w:rsid w:val="00EA1018"/>
    <w:rsid w:val="00F012E4"/>
    <w:rsid w:val="00FC573E"/>
    <w:rsid w:val="00FE4A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47E29"/>
  <w15:chartTrackingRefBased/>
  <w15:docId w15:val="{E0186CD9-D6B2-4F3B-8C9E-6F5891EF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5C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65C6"/>
    <w:rPr>
      <w:color w:val="0563C1"/>
      <w:u w:val="single"/>
    </w:rPr>
  </w:style>
  <w:style w:type="paragraph" w:styleId="En-tte">
    <w:name w:val="header"/>
    <w:basedOn w:val="Normal"/>
    <w:link w:val="En-tteCar"/>
    <w:uiPriority w:val="99"/>
    <w:unhideWhenUsed/>
    <w:rsid w:val="008D65C6"/>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8D65C6"/>
  </w:style>
  <w:style w:type="paragraph" w:styleId="Pieddepage">
    <w:name w:val="footer"/>
    <w:basedOn w:val="Normal"/>
    <w:link w:val="PieddepageCar"/>
    <w:uiPriority w:val="99"/>
    <w:unhideWhenUsed/>
    <w:rsid w:val="008D65C6"/>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8D65C6"/>
  </w:style>
  <w:style w:type="table" w:styleId="Grilledutableau">
    <w:name w:val="Table Grid"/>
    <w:basedOn w:val="TableauNormal"/>
    <w:uiPriority w:val="39"/>
    <w:rsid w:val="008D6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342EF"/>
    <w:pPr>
      <w:ind w:left="720"/>
      <w:contextualSpacing/>
    </w:pPr>
  </w:style>
  <w:style w:type="paragraph" w:styleId="Textedebulles">
    <w:name w:val="Balloon Text"/>
    <w:basedOn w:val="Normal"/>
    <w:link w:val="TextedebullesCar"/>
    <w:uiPriority w:val="99"/>
    <w:semiHidden/>
    <w:unhideWhenUsed/>
    <w:rsid w:val="00EA1018"/>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1018"/>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833AA3"/>
    <w:rPr>
      <w:sz w:val="16"/>
      <w:szCs w:val="16"/>
    </w:rPr>
  </w:style>
  <w:style w:type="paragraph" w:styleId="Commentaire">
    <w:name w:val="annotation text"/>
    <w:basedOn w:val="Normal"/>
    <w:link w:val="CommentaireCar"/>
    <w:uiPriority w:val="99"/>
    <w:semiHidden/>
    <w:unhideWhenUsed/>
    <w:rsid w:val="00833AA3"/>
    <w:rPr>
      <w:sz w:val="20"/>
      <w:szCs w:val="20"/>
    </w:rPr>
  </w:style>
  <w:style w:type="character" w:customStyle="1" w:styleId="CommentaireCar">
    <w:name w:val="Commentaire Car"/>
    <w:basedOn w:val="Policepardfaut"/>
    <w:link w:val="Commentaire"/>
    <w:uiPriority w:val="99"/>
    <w:semiHidden/>
    <w:rsid w:val="00833AA3"/>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33AA3"/>
    <w:rPr>
      <w:b/>
      <w:bCs/>
    </w:rPr>
  </w:style>
  <w:style w:type="character" w:customStyle="1" w:styleId="ObjetducommentaireCar">
    <w:name w:val="Objet du commentaire Car"/>
    <w:basedOn w:val="CommentaireCar"/>
    <w:link w:val="Objetducommentaire"/>
    <w:uiPriority w:val="99"/>
    <w:semiHidden/>
    <w:rsid w:val="00833AA3"/>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presse.insertion@cab.travai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C26D8-AFA8-41E9-A0A8-7C8E7B1F5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853</Words>
  <Characters>4695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MARNIX, Paul (CAB/INSERTION)</dc:creator>
  <cp:keywords/>
  <dc:description/>
  <cp:lastModifiedBy>PINATEL-IGOA, Florence (DICOM/BUREAU DE LA COMMUNICATION DIGITALE)</cp:lastModifiedBy>
  <cp:revision>2</cp:revision>
  <dcterms:created xsi:type="dcterms:W3CDTF">2020-12-16T10:40:00Z</dcterms:created>
  <dcterms:modified xsi:type="dcterms:W3CDTF">2020-12-16T10:40:00Z</dcterms:modified>
</cp:coreProperties>
</file>