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4C59" w14:textId="77777777" w:rsidR="003173DE" w:rsidRPr="00244C77" w:rsidRDefault="003173DE" w:rsidP="003173DE">
      <w:pPr>
        <w:rPr>
          <w:rFonts w:ascii="Marianne" w:hAnsi="Marianne" w:cs="Arial"/>
        </w:rPr>
      </w:pPr>
      <w:r w:rsidRPr="00244C77">
        <w:rPr>
          <w:rFonts w:ascii="Marianne" w:hAnsi="Marianne" w:cs="Arial"/>
          <w:noProof/>
        </w:rPr>
        <w:drawing>
          <wp:inline distT="0" distB="0" distL="0" distR="0" wp14:anchorId="0224AF9D" wp14:editId="5471C09F">
            <wp:extent cx="1651002" cy="9906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235" cy="993740"/>
                    </a:xfrm>
                    <a:prstGeom prst="rect">
                      <a:avLst/>
                    </a:prstGeom>
                  </pic:spPr>
                </pic:pic>
              </a:graphicData>
            </a:graphic>
          </wp:inline>
        </w:drawing>
      </w:r>
    </w:p>
    <w:p w14:paraId="5F45F65B" w14:textId="77777777" w:rsidR="003173DE" w:rsidRPr="00244C77" w:rsidRDefault="00AA2D6C" w:rsidP="003173DE">
      <w:pPr>
        <w:rPr>
          <w:rFonts w:ascii="Marianne" w:hAnsi="Marianne" w:cs="Arial"/>
        </w:rPr>
      </w:pPr>
      <w:r w:rsidRPr="00244C77">
        <w:rPr>
          <w:rFonts w:ascii="Marianne" w:hAnsi="Marianne" w:cs="Arial"/>
          <w:noProof/>
        </w:rPr>
        <w:drawing>
          <wp:anchor distT="0" distB="0" distL="114300" distR="114300" simplePos="0" relativeHeight="251658240" behindDoc="0" locked="0" layoutInCell="1" allowOverlap="1" wp14:anchorId="2AF78282" wp14:editId="74569189">
            <wp:simplePos x="0" y="0"/>
            <wp:positionH relativeFrom="margin">
              <wp:align>center</wp:align>
            </wp:positionH>
            <wp:positionV relativeFrom="paragraph">
              <wp:posOffset>274955</wp:posOffset>
            </wp:positionV>
            <wp:extent cx="1035050" cy="1028065"/>
            <wp:effectExtent l="0" t="0" r="0" b="63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Rela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1028065"/>
                    </a:xfrm>
                    <a:prstGeom prst="rect">
                      <a:avLst/>
                    </a:prstGeom>
                  </pic:spPr>
                </pic:pic>
              </a:graphicData>
            </a:graphic>
          </wp:anchor>
        </w:drawing>
      </w:r>
    </w:p>
    <w:p w14:paraId="1A08DD00" w14:textId="77777777" w:rsidR="003173DE" w:rsidRPr="00244C77" w:rsidRDefault="003173DE" w:rsidP="003173DE">
      <w:pPr>
        <w:rPr>
          <w:rFonts w:ascii="Marianne" w:hAnsi="Marianne" w:cs="Arial"/>
        </w:rPr>
      </w:pPr>
    </w:p>
    <w:p w14:paraId="6112F79B" w14:textId="77777777" w:rsidR="003173DE" w:rsidRPr="00244C77" w:rsidRDefault="003173DE" w:rsidP="003173DE">
      <w:pPr>
        <w:jc w:val="center"/>
        <w:rPr>
          <w:rFonts w:ascii="Marianne" w:hAnsi="Marianne" w:cs="Arial"/>
        </w:rPr>
      </w:pPr>
    </w:p>
    <w:p w14:paraId="2FB1CE66" w14:textId="77777777" w:rsidR="003173DE" w:rsidRPr="00244C77" w:rsidRDefault="003173DE" w:rsidP="003173DE">
      <w:pPr>
        <w:jc w:val="right"/>
        <w:rPr>
          <w:rFonts w:ascii="Marianne" w:hAnsi="Marianne" w:cs="Arial"/>
        </w:rPr>
      </w:pPr>
      <w:r w:rsidRPr="00244C77">
        <w:rPr>
          <w:rFonts w:ascii="Marianne" w:hAnsi="Marianne" w:cs="Arial"/>
        </w:rPr>
        <w:t>Paris, le 1</w:t>
      </w:r>
      <w:r w:rsidR="005E343C" w:rsidRPr="00244C77">
        <w:rPr>
          <w:rFonts w:ascii="Marianne" w:hAnsi="Marianne" w:cs="Arial"/>
        </w:rPr>
        <w:t xml:space="preserve">6 </w:t>
      </w:r>
      <w:r w:rsidRPr="00244C77">
        <w:rPr>
          <w:rFonts w:ascii="Marianne" w:hAnsi="Marianne" w:cs="Arial"/>
        </w:rPr>
        <w:t>juillet 2021</w:t>
      </w:r>
    </w:p>
    <w:p w14:paraId="5347F7C5" w14:textId="77777777" w:rsidR="003173DE" w:rsidRPr="00244C77" w:rsidRDefault="003173DE" w:rsidP="003173DE">
      <w:pPr>
        <w:jc w:val="center"/>
        <w:rPr>
          <w:rFonts w:ascii="Marianne" w:hAnsi="Marianne" w:cs="Arial"/>
          <w:b/>
        </w:rPr>
      </w:pPr>
    </w:p>
    <w:p w14:paraId="0AF91CCF" w14:textId="77777777" w:rsidR="003173DE" w:rsidRPr="00244C77" w:rsidRDefault="003173DE" w:rsidP="003173DE">
      <w:pPr>
        <w:jc w:val="center"/>
        <w:rPr>
          <w:rFonts w:ascii="Marianne" w:hAnsi="Marianne" w:cs="Arial"/>
          <w:b/>
        </w:rPr>
      </w:pPr>
      <w:r w:rsidRPr="00244C77">
        <w:rPr>
          <w:rFonts w:ascii="Marianne" w:hAnsi="Marianne" w:cs="Arial"/>
          <w:b/>
        </w:rPr>
        <w:t>Communiqué de presse</w:t>
      </w:r>
    </w:p>
    <w:p w14:paraId="11D2D551" w14:textId="77777777" w:rsidR="003173DE" w:rsidRPr="00244C77" w:rsidRDefault="003173DE" w:rsidP="003173DE">
      <w:pPr>
        <w:jc w:val="right"/>
        <w:rPr>
          <w:rFonts w:ascii="Marianne" w:hAnsi="Marianne" w:cs="Arial"/>
        </w:rPr>
      </w:pPr>
    </w:p>
    <w:p w14:paraId="604E4D08" w14:textId="77777777" w:rsidR="003173DE" w:rsidRPr="00244C77" w:rsidRDefault="003173DE" w:rsidP="003173DE">
      <w:pPr>
        <w:rPr>
          <w:rFonts w:ascii="Marianne" w:hAnsi="Marianne" w:cs="Arial"/>
          <w:b/>
        </w:rPr>
      </w:pPr>
    </w:p>
    <w:p w14:paraId="36EE061F" w14:textId="77777777" w:rsidR="000D4A80" w:rsidRPr="00244C77" w:rsidRDefault="000D4A80" w:rsidP="00281CC4">
      <w:pPr>
        <w:pStyle w:val="NormalWeb"/>
        <w:rPr>
          <w:rFonts w:ascii="Marianne" w:hAnsi="Marianne" w:cs="Arial"/>
          <w:b/>
          <w:bCs/>
          <w:color w:val="000000"/>
          <w:sz w:val="28"/>
        </w:rPr>
      </w:pPr>
      <w:r w:rsidRPr="00244C77">
        <w:rPr>
          <w:rFonts w:ascii="Marianne" w:hAnsi="Marianne" w:cs="Arial"/>
          <w:b/>
          <w:bCs/>
          <w:color w:val="000000"/>
          <w:sz w:val="28"/>
        </w:rPr>
        <w:t>France Relance</w:t>
      </w:r>
      <w:r w:rsidRPr="00244C77">
        <w:rPr>
          <w:rFonts w:ascii="Calibri" w:hAnsi="Calibri" w:cs="Calibri"/>
          <w:b/>
          <w:bCs/>
          <w:color w:val="000000"/>
          <w:sz w:val="28"/>
        </w:rPr>
        <w:t> </w:t>
      </w:r>
      <w:r w:rsidRPr="00244C77">
        <w:rPr>
          <w:rFonts w:ascii="Marianne" w:hAnsi="Marianne" w:cs="Arial"/>
          <w:b/>
          <w:bCs/>
          <w:color w:val="000000"/>
          <w:sz w:val="28"/>
        </w:rPr>
        <w:t>:</w:t>
      </w:r>
    </w:p>
    <w:p w14:paraId="646DA169" w14:textId="31FBC1DC" w:rsidR="000D4A80" w:rsidRPr="00244C77" w:rsidRDefault="003173DE" w:rsidP="00281CC4">
      <w:pPr>
        <w:pStyle w:val="NormalWeb"/>
        <w:rPr>
          <w:rFonts w:ascii="Marianne" w:hAnsi="Marianne" w:cs="Arial"/>
          <w:b/>
          <w:bCs/>
          <w:color w:val="000000"/>
          <w:sz w:val="28"/>
        </w:rPr>
      </w:pPr>
      <w:r w:rsidRPr="00244C77">
        <w:rPr>
          <w:rFonts w:ascii="Marianne" w:hAnsi="Marianne" w:cs="Arial"/>
          <w:b/>
          <w:bCs/>
          <w:color w:val="000000"/>
          <w:sz w:val="28"/>
        </w:rPr>
        <w:t xml:space="preserve">Le Gouvernement </w:t>
      </w:r>
      <w:r w:rsidR="000D4A80" w:rsidRPr="00244C77">
        <w:rPr>
          <w:rFonts w:ascii="Marianne" w:hAnsi="Marianne" w:cs="Arial"/>
          <w:b/>
          <w:bCs/>
          <w:color w:val="000000"/>
          <w:sz w:val="28"/>
        </w:rPr>
        <w:t xml:space="preserve">encourage </w:t>
      </w:r>
    </w:p>
    <w:p w14:paraId="5CD6244A" w14:textId="77777777" w:rsidR="000D4A80" w:rsidRPr="00244C77" w:rsidRDefault="007A270A" w:rsidP="00281CC4">
      <w:pPr>
        <w:pStyle w:val="NormalWeb"/>
        <w:rPr>
          <w:rFonts w:ascii="Marianne" w:hAnsi="Marianne" w:cs="Arial"/>
          <w:b/>
          <w:bCs/>
          <w:color w:val="000000"/>
          <w:sz w:val="28"/>
        </w:rPr>
      </w:pPr>
      <w:r w:rsidRPr="00244C77">
        <w:rPr>
          <w:rFonts w:ascii="Marianne" w:hAnsi="Marianne" w:cs="Arial"/>
          <w:b/>
          <w:bCs/>
          <w:color w:val="000000"/>
          <w:sz w:val="28"/>
        </w:rPr>
        <w:t xml:space="preserve">l’emploi de salariés en insertion </w:t>
      </w:r>
    </w:p>
    <w:p w14:paraId="1E3B2159" w14:textId="77777777" w:rsidR="00281CC4" w:rsidRPr="00244C77" w:rsidRDefault="007A270A" w:rsidP="00281CC4">
      <w:pPr>
        <w:pStyle w:val="NormalWeb"/>
        <w:rPr>
          <w:rFonts w:ascii="Marianne" w:hAnsi="Marianne" w:cs="Arial"/>
          <w:b/>
          <w:bCs/>
          <w:color w:val="000000"/>
          <w:sz w:val="28"/>
        </w:rPr>
      </w:pPr>
      <w:r w:rsidRPr="00244C77">
        <w:rPr>
          <w:rFonts w:ascii="Marianne" w:hAnsi="Marianne" w:cs="Arial"/>
          <w:b/>
          <w:bCs/>
          <w:color w:val="000000"/>
          <w:sz w:val="28"/>
        </w:rPr>
        <w:t xml:space="preserve">pour la reforestation </w:t>
      </w:r>
    </w:p>
    <w:p w14:paraId="5D7B0D7A" w14:textId="77777777" w:rsidR="00CA12FC" w:rsidRPr="00244C77" w:rsidRDefault="00CA12FC" w:rsidP="00281CC4">
      <w:pPr>
        <w:pStyle w:val="NormalWeb"/>
        <w:rPr>
          <w:rFonts w:ascii="Marianne" w:hAnsi="Marianne" w:cs="Arial"/>
          <w:b/>
          <w:bCs/>
          <w:color w:val="000000"/>
        </w:rPr>
      </w:pPr>
    </w:p>
    <w:p w14:paraId="54C0D95C" w14:textId="77777777" w:rsidR="00281CC4" w:rsidRPr="00244C77" w:rsidRDefault="00281CC4" w:rsidP="00281CC4">
      <w:pPr>
        <w:pStyle w:val="NormalWeb"/>
        <w:jc w:val="both"/>
        <w:rPr>
          <w:rFonts w:ascii="Marianne" w:hAnsi="Marianne" w:cs="Arial"/>
          <w:bCs/>
          <w:color w:val="000000"/>
        </w:rPr>
      </w:pPr>
    </w:p>
    <w:p w14:paraId="055F88AD" w14:textId="2248E03A" w:rsidR="002011F4" w:rsidRPr="00244C77" w:rsidRDefault="002011F4" w:rsidP="000D4A80">
      <w:pPr>
        <w:jc w:val="both"/>
        <w:rPr>
          <w:rFonts w:ascii="Marianne" w:hAnsi="Marianne" w:cs="Arial"/>
          <w:b/>
        </w:rPr>
      </w:pPr>
      <w:r w:rsidRPr="00244C77">
        <w:rPr>
          <w:rFonts w:ascii="Marianne" w:hAnsi="Marianne" w:cs="Arial"/>
          <w:b/>
        </w:rPr>
        <w:t xml:space="preserve">Dans le cadre de la stratégie nationale pour le renouvellement forestier portée par le plan France Relance, Julien DENORMANDIE, ministre de l’Agriculture et de l’Alimentation, et Brigitte KLINKERT, ministre déléguée à l’Insertion lancent un appel au recrutement </w:t>
      </w:r>
      <w:r w:rsidR="007D339A" w:rsidRPr="00244C77">
        <w:rPr>
          <w:rFonts w:ascii="Marianne" w:hAnsi="Marianne" w:cs="Arial"/>
          <w:b/>
        </w:rPr>
        <w:t xml:space="preserve">via </w:t>
      </w:r>
      <w:r w:rsidRPr="00244C77">
        <w:rPr>
          <w:rFonts w:ascii="Marianne" w:hAnsi="Marianne" w:cs="Arial"/>
          <w:b/>
        </w:rPr>
        <w:t xml:space="preserve">des entreprises sociales et inclusives. </w:t>
      </w:r>
      <w:r w:rsidR="00B115C7" w:rsidRPr="00244C77">
        <w:rPr>
          <w:rFonts w:ascii="Marianne" w:hAnsi="Marianne" w:cs="Arial"/>
          <w:b/>
        </w:rPr>
        <w:t xml:space="preserve">Avec </w:t>
      </w:r>
      <w:r w:rsidRPr="00244C77">
        <w:rPr>
          <w:rFonts w:ascii="Marianne" w:hAnsi="Marianne" w:cs="Arial"/>
          <w:b/>
        </w:rPr>
        <w:t xml:space="preserve"> la plateforme «</w:t>
      </w:r>
      <w:r w:rsidRPr="00244C77">
        <w:rPr>
          <w:rFonts w:ascii="Calibri" w:hAnsi="Calibri" w:cs="Calibri"/>
          <w:b/>
        </w:rPr>
        <w:t> </w:t>
      </w:r>
      <w:hyperlink r:id="rId9" w:history="1">
        <w:r w:rsidRPr="00244C77">
          <w:rPr>
            <w:rStyle w:val="Lienhypertexte"/>
            <w:rFonts w:ascii="Marianne" w:hAnsi="Marianne" w:cs="Arial"/>
            <w:b/>
          </w:rPr>
          <w:t>Le marché de l’inclusion</w:t>
        </w:r>
        <w:r w:rsidRPr="00244C77">
          <w:rPr>
            <w:rStyle w:val="Lienhypertexte"/>
            <w:rFonts w:ascii="Calibri" w:hAnsi="Calibri" w:cs="Calibri"/>
            <w:b/>
          </w:rPr>
          <w:t> </w:t>
        </w:r>
      </w:hyperlink>
      <w:r w:rsidRPr="00244C77">
        <w:rPr>
          <w:rFonts w:ascii="Marianne" w:hAnsi="Marianne" w:cs="Arial"/>
          <w:b/>
        </w:rPr>
        <w:t xml:space="preserve">», l’objectif est de répondre aux besoins de main d’œuvre </w:t>
      </w:r>
      <w:r w:rsidR="004715D0" w:rsidRPr="00244C77">
        <w:rPr>
          <w:rFonts w:ascii="Marianne" w:hAnsi="Marianne" w:cs="Arial"/>
          <w:b/>
        </w:rPr>
        <w:t>et de compétence</w:t>
      </w:r>
      <w:r w:rsidR="00B115C7" w:rsidRPr="00244C77">
        <w:rPr>
          <w:rFonts w:ascii="Marianne" w:hAnsi="Marianne" w:cs="Arial"/>
          <w:b/>
        </w:rPr>
        <w:t>s</w:t>
      </w:r>
      <w:r w:rsidR="004715D0" w:rsidRPr="00244C77">
        <w:rPr>
          <w:rFonts w:ascii="Marianne" w:hAnsi="Marianne" w:cs="Arial"/>
          <w:b/>
        </w:rPr>
        <w:t xml:space="preserve"> </w:t>
      </w:r>
      <w:r w:rsidRPr="00244C77">
        <w:rPr>
          <w:rFonts w:ascii="Marianne" w:hAnsi="Marianne" w:cs="Arial"/>
          <w:b/>
        </w:rPr>
        <w:t>pour les futurs chantiers de reboisement financ</w:t>
      </w:r>
      <w:r w:rsidR="000D4A80" w:rsidRPr="00244C77">
        <w:rPr>
          <w:rFonts w:ascii="Marianne" w:hAnsi="Marianne" w:cs="Arial"/>
          <w:b/>
        </w:rPr>
        <w:t xml:space="preserve">és par le plan France Relance </w:t>
      </w:r>
      <w:r w:rsidRPr="00244C77">
        <w:rPr>
          <w:rFonts w:ascii="Marianne" w:hAnsi="Marianne" w:cs="Arial"/>
          <w:b/>
        </w:rPr>
        <w:t xml:space="preserve">tout en soutenant l’emploi inclusif. </w:t>
      </w:r>
    </w:p>
    <w:p w14:paraId="3D0AF7B1" w14:textId="77777777" w:rsidR="00CA12FC" w:rsidRPr="00244C77" w:rsidRDefault="00CA12FC" w:rsidP="000D4A80">
      <w:pPr>
        <w:pStyle w:val="NormalWeb"/>
        <w:jc w:val="both"/>
        <w:rPr>
          <w:rFonts w:ascii="Marianne" w:hAnsi="Marianne" w:cs="Arial"/>
          <w:color w:val="000000"/>
        </w:rPr>
      </w:pPr>
    </w:p>
    <w:p w14:paraId="1C808951" w14:textId="77777777" w:rsidR="00CA12FC" w:rsidRPr="00244C77" w:rsidRDefault="00CA12FC">
      <w:pPr>
        <w:pStyle w:val="NormalWeb"/>
        <w:jc w:val="both"/>
        <w:rPr>
          <w:rFonts w:ascii="Marianne" w:hAnsi="Marianne" w:cs="Arial"/>
          <w:color w:val="000000"/>
        </w:rPr>
      </w:pPr>
      <w:r w:rsidRPr="00244C77">
        <w:rPr>
          <w:rFonts w:ascii="Marianne" w:hAnsi="Marianne" w:cs="Arial"/>
          <w:color w:val="000000"/>
        </w:rPr>
        <w:t>La France porte une politique de reforestation ambitieuse. Grâce au plan France Relance, 50 millions d’arbres vont être plantés pour reboiser notre territoire.</w:t>
      </w:r>
    </w:p>
    <w:p w14:paraId="0A20B036" w14:textId="77777777" w:rsidR="00CA12FC" w:rsidRPr="00244C77" w:rsidRDefault="00CA12FC">
      <w:pPr>
        <w:pStyle w:val="NormalWeb"/>
        <w:jc w:val="both"/>
        <w:rPr>
          <w:rFonts w:ascii="Marianne" w:hAnsi="Marianne" w:cs="Arial"/>
          <w:color w:val="000000"/>
        </w:rPr>
      </w:pPr>
    </w:p>
    <w:p w14:paraId="6D6B989D" w14:textId="48025214" w:rsidR="005E343C" w:rsidRPr="00244C77" w:rsidRDefault="00CA12FC">
      <w:pPr>
        <w:pStyle w:val="NormalWeb"/>
        <w:jc w:val="both"/>
        <w:rPr>
          <w:rFonts w:ascii="Marianne" w:hAnsi="Marianne" w:cs="Arial"/>
          <w:color w:val="000000"/>
        </w:rPr>
      </w:pPr>
      <w:r w:rsidRPr="00244C77">
        <w:rPr>
          <w:rFonts w:ascii="Marianne" w:hAnsi="Marianne" w:cs="Arial"/>
          <w:color w:val="000000"/>
        </w:rPr>
        <w:t>Doté de 150 millions d’euros, c</w:t>
      </w:r>
      <w:r w:rsidR="0038649E" w:rsidRPr="00244C77">
        <w:rPr>
          <w:rFonts w:ascii="Marianne" w:hAnsi="Marianne" w:cs="Arial"/>
          <w:color w:val="000000"/>
        </w:rPr>
        <w:t>e soutien</w:t>
      </w:r>
      <w:r w:rsidR="003173DE" w:rsidRPr="00244C77">
        <w:rPr>
          <w:rFonts w:ascii="Marianne" w:hAnsi="Marianne" w:cs="Arial"/>
          <w:color w:val="000000"/>
        </w:rPr>
        <w:t xml:space="preserve"> permet</w:t>
      </w:r>
      <w:r w:rsidRPr="00244C77">
        <w:rPr>
          <w:rFonts w:ascii="Marianne" w:hAnsi="Marianne" w:cs="Arial"/>
          <w:color w:val="000000"/>
        </w:rPr>
        <w:t xml:space="preserve"> notamment</w:t>
      </w:r>
      <w:r w:rsidR="003173DE" w:rsidRPr="00244C77">
        <w:rPr>
          <w:rFonts w:ascii="Marianne" w:hAnsi="Marianne" w:cs="Arial"/>
          <w:color w:val="000000"/>
        </w:rPr>
        <w:t xml:space="preserve"> d’accompagner financièrement les investissements sylvicoles des communes propriétaires de forêts et les propriétaires forestiers privés dans une démarche de gestion durable. </w:t>
      </w:r>
    </w:p>
    <w:p w14:paraId="53CAA610" w14:textId="77777777" w:rsidR="00E40170" w:rsidRPr="00244C77" w:rsidRDefault="00E40170">
      <w:pPr>
        <w:pStyle w:val="NormalWeb"/>
        <w:jc w:val="both"/>
        <w:rPr>
          <w:rFonts w:ascii="Marianne" w:hAnsi="Marianne" w:cs="Arial"/>
          <w:color w:val="000000"/>
        </w:rPr>
      </w:pPr>
    </w:p>
    <w:p w14:paraId="2051845D" w14:textId="45C9B540" w:rsidR="00E40170" w:rsidRPr="00244C77" w:rsidRDefault="00E40170">
      <w:pPr>
        <w:pStyle w:val="NormalWeb"/>
        <w:jc w:val="both"/>
        <w:rPr>
          <w:rFonts w:ascii="Marianne" w:hAnsi="Marianne" w:cs="Arial"/>
          <w:color w:val="000000"/>
        </w:rPr>
      </w:pPr>
      <w:r w:rsidRPr="00244C77">
        <w:rPr>
          <w:rFonts w:ascii="Marianne" w:hAnsi="Marianne" w:cs="Arial"/>
          <w:color w:val="000000"/>
        </w:rPr>
        <w:t xml:space="preserve">La reforestation fait appel à des activités de préparation de terrain (débroussaillage, dégagement de plantation, élagage, coupe et bucheronnage) et de plantation et </w:t>
      </w:r>
      <w:r w:rsidR="007A270A" w:rsidRPr="00244C77">
        <w:rPr>
          <w:rFonts w:ascii="Marianne" w:hAnsi="Marianne" w:cs="Arial"/>
          <w:color w:val="000000"/>
        </w:rPr>
        <w:t xml:space="preserve">entretien de jeunes boisements. </w:t>
      </w:r>
      <w:r w:rsidRPr="00244C77">
        <w:rPr>
          <w:rFonts w:ascii="Marianne" w:hAnsi="Marianne" w:cs="Arial"/>
          <w:b/>
          <w:color w:val="000000"/>
        </w:rPr>
        <w:t>Ces chantiers vont se déployer dans toute la France au cours de l’automne 2021</w:t>
      </w:r>
      <w:r w:rsidRPr="00244C77">
        <w:rPr>
          <w:rFonts w:ascii="Marianne" w:hAnsi="Marianne" w:cs="Arial"/>
          <w:color w:val="000000"/>
        </w:rPr>
        <w:t xml:space="preserve">, au travers de </w:t>
      </w:r>
      <w:r w:rsidR="0012094B">
        <w:rPr>
          <w:rFonts w:ascii="Marianne" w:hAnsi="Marianne" w:cs="Arial"/>
          <w:b/>
          <w:color w:val="000000"/>
        </w:rPr>
        <w:t>35</w:t>
      </w:r>
      <w:r w:rsidRPr="00244C77">
        <w:rPr>
          <w:rFonts w:ascii="Marianne" w:hAnsi="Marianne" w:cs="Arial"/>
          <w:b/>
          <w:color w:val="000000"/>
        </w:rPr>
        <w:t xml:space="preserve"> </w:t>
      </w:r>
      <w:r w:rsidRPr="00244C77">
        <w:rPr>
          <w:rFonts w:ascii="Marianne" w:hAnsi="Marianne" w:cs="Arial"/>
          <w:b/>
          <w:color w:val="000000"/>
        </w:rPr>
        <w:lastRenderedPageBreak/>
        <w:t>opérateurs sélectionnés</w:t>
      </w:r>
      <w:r w:rsidRPr="00244C77">
        <w:rPr>
          <w:rFonts w:ascii="Marianne" w:hAnsi="Marianne" w:cs="Arial"/>
          <w:color w:val="000000"/>
        </w:rPr>
        <w:t xml:space="preserve"> par le Ministère de l’Agriculture et de l’Alimentation (</w:t>
      </w:r>
      <w:hyperlink r:id="rId10" w:history="1">
        <w:r w:rsidR="00244C77" w:rsidRPr="00244C77">
          <w:rPr>
            <w:rStyle w:val="Lienhypertexte"/>
            <w:rFonts w:ascii="Marianne" w:hAnsi="Marianne" w:cs="Arial"/>
          </w:rPr>
          <w:t>pour en savoir plus</w:t>
        </w:r>
      </w:hyperlink>
      <w:r w:rsidRPr="00244C77">
        <w:rPr>
          <w:rFonts w:ascii="Marianne" w:hAnsi="Marianne" w:cs="Arial"/>
          <w:color w:val="000000"/>
        </w:rPr>
        <w:t>)</w:t>
      </w:r>
      <w:r w:rsidR="00CA12FC" w:rsidRPr="00244C77">
        <w:rPr>
          <w:rFonts w:ascii="Marianne" w:hAnsi="Marianne" w:cs="Arial"/>
          <w:color w:val="000000"/>
        </w:rPr>
        <w:t>.</w:t>
      </w:r>
    </w:p>
    <w:p w14:paraId="724FA160" w14:textId="77777777" w:rsidR="00F10AC0" w:rsidRPr="00244C77" w:rsidRDefault="00F10AC0">
      <w:pPr>
        <w:pStyle w:val="NormalWeb"/>
        <w:jc w:val="both"/>
        <w:rPr>
          <w:rFonts w:ascii="Marianne" w:hAnsi="Marianne" w:cs="Arial"/>
          <w:color w:val="000000"/>
        </w:rPr>
      </w:pPr>
    </w:p>
    <w:p w14:paraId="73EEC58D" w14:textId="77777777" w:rsidR="007A270A" w:rsidRPr="00244C77" w:rsidRDefault="00E40170">
      <w:pPr>
        <w:pStyle w:val="NormalWeb"/>
        <w:jc w:val="both"/>
        <w:rPr>
          <w:rFonts w:ascii="Marianne" w:hAnsi="Marianne" w:cs="Arial"/>
          <w:b/>
          <w:bCs/>
          <w:color w:val="000000"/>
        </w:rPr>
      </w:pPr>
      <w:r w:rsidRPr="00244C77">
        <w:rPr>
          <w:rFonts w:ascii="Marianne" w:hAnsi="Marianne" w:cs="Arial"/>
          <w:b/>
          <w:color w:val="000000"/>
        </w:rPr>
        <w:t xml:space="preserve">Pour accompagner </w:t>
      </w:r>
      <w:r w:rsidRPr="00244C77">
        <w:rPr>
          <w:rFonts w:ascii="Marianne" w:hAnsi="Marianne" w:cs="Arial"/>
          <w:b/>
          <w:bCs/>
          <w:color w:val="000000"/>
        </w:rPr>
        <w:t>cette hausse de l’activité de reboisement</w:t>
      </w:r>
      <w:r w:rsidR="00D567B4" w:rsidRPr="00244C77">
        <w:rPr>
          <w:rFonts w:ascii="Marianne" w:hAnsi="Marianne" w:cs="Arial"/>
          <w:b/>
          <w:bCs/>
          <w:color w:val="000000"/>
        </w:rPr>
        <w:t>,</w:t>
      </w:r>
      <w:r w:rsidRPr="00244C77">
        <w:rPr>
          <w:rFonts w:ascii="Marianne" w:hAnsi="Marianne" w:cs="Arial"/>
          <w:b/>
          <w:bCs/>
          <w:color w:val="000000"/>
        </w:rPr>
        <w:t xml:space="preserve"> les structures de de l’insertion par l’activité économique (IAE)</w:t>
      </w:r>
      <w:r w:rsidR="007A270A" w:rsidRPr="00244C77">
        <w:rPr>
          <w:rFonts w:ascii="Marianne" w:hAnsi="Marianne" w:cs="Arial"/>
          <w:b/>
          <w:bCs/>
          <w:color w:val="000000"/>
        </w:rPr>
        <w:t xml:space="preserve"> </w:t>
      </w:r>
      <w:r w:rsidRPr="00244C77">
        <w:rPr>
          <w:rFonts w:ascii="Marianne" w:hAnsi="Marianne" w:cs="Arial"/>
          <w:b/>
          <w:bCs/>
          <w:color w:val="000000"/>
        </w:rPr>
        <w:t xml:space="preserve">sont </w:t>
      </w:r>
      <w:r w:rsidR="005D573F" w:rsidRPr="00244C77">
        <w:rPr>
          <w:rFonts w:ascii="Marianne" w:hAnsi="Marianne" w:cs="Arial"/>
          <w:b/>
          <w:bCs/>
          <w:color w:val="000000"/>
        </w:rPr>
        <w:t>des</w:t>
      </w:r>
      <w:r w:rsidR="00671453" w:rsidRPr="00244C77">
        <w:rPr>
          <w:rFonts w:ascii="Marianne" w:hAnsi="Marianne" w:cs="Arial"/>
          <w:b/>
          <w:bCs/>
          <w:color w:val="000000"/>
        </w:rPr>
        <w:t xml:space="preserve"> </w:t>
      </w:r>
      <w:r w:rsidRPr="00244C77">
        <w:rPr>
          <w:rFonts w:ascii="Marianne" w:hAnsi="Marianne" w:cs="Arial"/>
          <w:b/>
          <w:bCs/>
          <w:color w:val="000000"/>
        </w:rPr>
        <w:t>relai</w:t>
      </w:r>
      <w:r w:rsidR="00671453" w:rsidRPr="00244C77">
        <w:rPr>
          <w:rFonts w:ascii="Marianne" w:hAnsi="Marianne" w:cs="Arial"/>
          <w:b/>
          <w:bCs/>
          <w:color w:val="000000"/>
        </w:rPr>
        <w:t>s</w:t>
      </w:r>
      <w:r w:rsidRPr="00244C77">
        <w:rPr>
          <w:rFonts w:ascii="Marianne" w:hAnsi="Marianne" w:cs="Arial"/>
          <w:b/>
          <w:bCs/>
          <w:color w:val="000000"/>
        </w:rPr>
        <w:t xml:space="preserve"> </w:t>
      </w:r>
      <w:r w:rsidR="00393A84" w:rsidRPr="00244C77">
        <w:rPr>
          <w:rFonts w:ascii="Marianne" w:hAnsi="Marianne" w:cs="Arial"/>
          <w:b/>
          <w:bCs/>
          <w:color w:val="000000"/>
        </w:rPr>
        <w:t xml:space="preserve">participant </w:t>
      </w:r>
      <w:r w:rsidRPr="00244C77">
        <w:rPr>
          <w:rFonts w:ascii="Marianne" w:hAnsi="Marianne" w:cs="Arial"/>
          <w:b/>
          <w:bCs/>
          <w:color w:val="000000"/>
        </w:rPr>
        <w:t xml:space="preserve">directement à la préservation des forêts françaises </w:t>
      </w:r>
      <w:r w:rsidR="00393A84" w:rsidRPr="00244C77">
        <w:rPr>
          <w:rFonts w:ascii="Marianne" w:hAnsi="Marianne" w:cs="Arial"/>
          <w:b/>
          <w:bCs/>
          <w:color w:val="000000"/>
        </w:rPr>
        <w:t xml:space="preserve">tout en menant </w:t>
      </w:r>
      <w:r w:rsidRPr="00244C77">
        <w:rPr>
          <w:rFonts w:ascii="Marianne" w:hAnsi="Marianne" w:cs="Arial"/>
          <w:b/>
          <w:bCs/>
          <w:color w:val="000000"/>
        </w:rPr>
        <w:t xml:space="preserve">la bataille </w:t>
      </w:r>
      <w:r w:rsidR="00D567B4" w:rsidRPr="00244C77">
        <w:rPr>
          <w:rFonts w:ascii="Marianne" w:hAnsi="Marianne" w:cs="Arial"/>
          <w:b/>
          <w:bCs/>
          <w:color w:val="000000"/>
        </w:rPr>
        <w:t xml:space="preserve">de </w:t>
      </w:r>
      <w:r w:rsidRPr="00244C77">
        <w:rPr>
          <w:rFonts w:ascii="Marianne" w:hAnsi="Marianne" w:cs="Arial"/>
          <w:b/>
          <w:bCs/>
          <w:color w:val="000000"/>
        </w:rPr>
        <w:t>l’insertion professionnelle.</w:t>
      </w:r>
    </w:p>
    <w:p w14:paraId="2A1D9ECC" w14:textId="77777777" w:rsidR="007A270A" w:rsidRPr="00244C77" w:rsidRDefault="00E40170">
      <w:pPr>
        <w:pStyle w:val="NormalWeb"/>
        <w:jc w:val="both"/>
        <w:rPr>
          <w:rFonts w:ascii="Marianne" w:hAnsi="Marianne" w:cs="Arial"/>
          <w:bCs/>
          <w:color w:val="000000"/>
        </w:rPr>
      </w:pPr>
      <w:r w:rsidRPr="00244C77">
        <w:rPr>
          <w:rFonts w:ascii="Marianne" w:hAnsi="Marianne" w:cs="Arial"/>
          <w:bCs/>
          <w:color w:val="000000"/>
        </w:rPr>
        <w:t xml:space="preserve"> </w:t>
      </w:r>
      <w:r w:rsidR="007A270A" w:rsidRPr="00244C77">
        <w:rPr>
          <w:rFonts w:ascii="Marianne" w:hAnsi="Marianne" w:cs="Arial"/>
          <w:bCs/>
          <w:color w:val="000000"/>
        </w:rPr>
        <w:br/>
        <w:t>L’insertion par l’activité économique (IAE) permet aux personnes éloignées de l’emploi, de bénéficier d’un accompagnement renforcé qui doit faciliter leur insertion sociale et professionnelle par le biais de</w:t>
      </w:r>
      <w:r w:rsidR="00D567B4" w:rsidRPr="00244C77">
        <w:rPr>
          <w:rFonts w:ascii="Marianne" w:hAnsi="Marianne" w:cs="Arial"/>
          <w:bCs/>
          <w:color w:val="000000"/>
        </w:rPr>
        <w:t xml:space="preserve"> l’aide du Ministère délégué à l’insertion</w:t>
      </w:r>
      <w:r w:rsidR="007A270A" w:rsidRPr="00244C77">
        <w:rPr>
          <w:rFonts w:ascii="Marianne" w:hAnsi="Marianne" w:cs="Arial"/>
          <w:bCs/>
          <w:color w:val="000000"/>
        </w:rPr>
        <w:t xml:space="preserve">. </w:t>
      </w:r>
    </w:p>
    <w:p w14:paraId="4D61B33A" w14:textId="77777777" w:rsidR="00CA12FC" w:rsidRPr="00244C77" w:rsidRDefault="00CA12FC">
      <w:pPr>
        <w:pStyle w:val="NormalWeb"/>
        <w:jc w:val="both"/>
        <w:rPr>
          <w:rFonts w:ascii="Marianne" w:hAnsi="Marianne" w:cs="Arial"/>
          <w:bCs/>
          <w:color w:val="000000"/>
        </w:rPr>
      </w:pPr>
    </w:p>
    <w:p w14:paraId="38259DF9" w14:textId="3A959B43" w:rsidR="006965C3" w:rsidRPr="00244C77" w:rsidRDefault="007A270A">
      <w:pPr>
        <w:pStyle w:val="NormalWeb"/>
        <w:jc w:val="both"/>
        <w:rPr>
          <w:rFonts w:ascii="Marianne" w:hAnsi="Marianne" w:cs="Arial"/>
          <w:bCs/>
          <w:color w:val="000000"/>
        </w:rPr>
      </w:pPr>
      <w:r w:rsidRPr="00244C77">
        <w:rPr>
          <w:rFonts w:ascii="Marianne" w:hAnsi="Marianne" w:cs="Arial"/>
          <w:bCs/>
          <w:color w:val="000000"/>
        </w:rPr>
        <w:t xml:space="preserve">Ces structures accompagnent </w:t>
      </w:r>
      <w:r w:rsidR="005C12D2" w:rsidRPr="00244C77">
        <w:rPr>
          <w:rFonts w:ascii="Marianne" w:hAnsi="Marianne" w:cs="Arial"/>
          <w:bCs/>
          <w:color w:val="000000"/>
        </w:rPr>
        <w:t xml:space="preserve">plus de </w:t>
      </w:r>
      <w:r w:rsidR="006965C3" w:rsidRPr="00244C77">
        <w:rPr>
          <w:rFonts w:ascii="Marianne" w:hAnsi="Marianne" w:cs="Arial"/>
          <w:b/>
          <w:color w:val="000000"/>
        </w:rPr>
        <w:t>30</w:t>
      </w:r>
      <w:r w:rsidR="006965C3" w:rsidRPr="00244C77">
        <w:rPr>
          <w:rFonts w:ascii="Calibri" w:hAnsi="Calibri" w:cs="Calibri"/>
          <w:b/>
          <w:color w:val="000000"/>
        </w:rPr>
        <w:t> </w:t>
      </w:r>
      <w:r w:rsidR="006965C3" w:rsidRPr="00244C77">
        <w:rPr>
          <w:rFonts w:ascii="Marianne" w:hAnsi="Marianne" w:cs="Arial"/>
          <w:b/>
          <w:color w:val="000000"/>
        </w:rPr>
        <w:t xml:space="preserve">000 salariés en insertion sur les métiers </w:t>
      </w:r>
      <w:r w:rsidR="00CA12FC" w:rsidRPr="00244C77">
        <w:rPr>
          <w:rFonts w:ascii="Marianne" w:hAnsi="Marianne" w:cs="Arial"/>
          <w:b/>
          <w:color w:val="000000"/>
        </w:rPr>
        <w:t>de l’environnement</w:t>
      </w:r>
      <w:r w:rsidR="006965C3" w:rsidRPr="00244C77">
        <w:rPr>
          <w:rFonts w:ascii="Marianne" w:hAnsi="Marianne" w:cs="Arial"/>
          <w:color w:val="000000"/>
        </w:rPr>
        <w:t>, répartis sur cinq métiers principaux</w:t>
      </w:r>
      <w:r w:rsidR="006965C3" w:rsidRPr="00244C77">
        <w:rPr>
          <w:rFonts w:ascii="Calibri" w:hAnsi="Calibri" w:cs="Calibri"/>
          <w:color w:val="000000"/>
        </w:rPr>
        <w:t> </w:t>
      </w:r>
      <w:r w:rsidR="006965C3" w:rsidRPr="00244C77">
        <w:rPr>
          <w:rFonts w:ascii="Marianne" w:hAnsi="Marianne" w:cs="Arial"/>
          <w:color w:val="000000"/>
        </w:rPr>
        <w:t>: bûcheronnage et élagage; entretien des espaces naturels</w:t>
      </w:r>
      <w:r w:rsidR="00CA12FC" w:rsidRPr="00244C77">
        <w:rPr>
          <w:rFonts w:ascii="Marianne" w:hAnsi="Marianne" w:cs="Arial"/>
          <w:color w:val="000000"/>
        </w:rPr>
        <w:t xml:space="preserve"> </w:t>
      </w:r>
      <w:r w:rsidR="006965C3" w:rsidRPr="00244C77">
        <w:rPr>
          <w:rFonts w:ascii="Marianne" w:hAnsi="Marianne" w:cs="Arial"/>
          <w:color w:val="000000"/>
        </w:rPr>
        <w:t xml:space="preserve">; aménagement et entretien des espaces verts; protection du patrimoine naturel; sylviculture. </w:t>
      </w:r>
    </w:p>
    <w:p w14:paraId="162A347F" w14:textId="77777777" w:rsidR="00F10AC0" w:rsidRPr="00244C77" w:rsidRDefault="00F10AC0">
      <w:pPr>
        <w:pStyle w:val="NormalWeb"/>
        <w:jc w:val="both"/>
        <w:rPr>
          <w:rFonts w:ascii="Marianne" w:hAnsi="Marianne" w:cs="Arial"/>
          <w:color w:val="000000"/>
        </w:rPr>
      </w:pPr>
    </w:p>
    <w:p w14:paraId="6C2CBA36" w14:textId="187234C1" w:rsidR="007A270A" w:rsidRPr="00244C77" w:rsidRDefault="00183AC7">
      <w:pPr>
        <w:pStyle w:val="NormalWeb"/>
        <w:jc w:val="both"/>
        <w:rPr>
          <w:rFonts w:ascii="Marianne" w:hAnsi="Marianne" w:cs="Arial"/>
          <w:color w:val="000000"/>
        </w:rPr>
      </w:pPr>
      <w:r w:rsidRPr="00244C77">
        <w:rPr>
          <w:rFonts w:ascii="Marianne" w:hAnsi="Marianne" w:cs="Arial"/>
          <w:color w:val="000000"/>
        </w:rPr>
        <w:t>Avec le soutien</w:t>
      </w:r>
      <w:r w:rsidR="00F10AC0" w:rsidRPr="00244C77">
        <w:rPr>
          <w:rFonts w:ascii="Marianne" w:hAnsi="Marianne" w:cs="Arial"/>
          <w:color w:val="000000"/>
        </w:rPr>
        <w:t xml:space="preserve"> du plan </w:t>
      </w:r>
      <w:r w:rsidR="00CA12FC" w:rsidRPr="00244C77">
        <w:rPr>
          <w:rFonts w:ascii="Marianne" w:hAnsi="Marianne" w:cs="Arial"/>
          <w:color w:val="000000"/>
        </w:rPr>
        <w:t xml:space="preserve">France Relance </w:t>
      </w:r>
      <w:r w:rsidR="00F10AC0" w:rsidRPr="00244C77">
        <w:rPr>
          <w:rFonts w:ascii="Marianne" w:hAnsi="Marianne" w:cs="Arial"/>
          <w:color w:val="000000"/>
        </w:rPr>
        <w:t xml:space="preserve">pour l’inclusion du </w:t>
      </w:r>
      <w:r w:rsidRPr="00244C77">
        <w:rPr>
          <w:rFonts w:ascii="Marianne" w:hAnsi="Marianne" w:cs="Arial"/>
          <w:color w:val="000000"/>
        </w:rPr>
        <w:t>ministère délégué</w:t>
      </w:r>
      <w:r w:rsidR="00F10AC0" w:rsidRPr="00244C77">
        <w:rPr>
          <w:rFonts w:ascii="Marianne" w:hAnsi="Marianne" w:cs="Arial"/>
          <w:color w:val="000000"/>
        </w:rPr>
        <w:t xml:space="preserve"> à l’Insertion</w:t>
      </w:r>
      <w:r w:rsidR="00D567B4" w:rsidRPr="00244C77">
        <w:rPr>
          <w:rFonts w:ascii="Marianne" w:hAnsi="Marianne" w:cs="Arial"/>
          <w:color w:val="000000"/>
        </w:rPr>
        <w:t>,</w:t>
      </w:r>
      <w:r w:rsidR="00F10AC0" w:rsidRPr="00244C77">
        <w:rPr>
          <w:rFonts w:ascii="Marianne" w:hAnsi="Marianne" w:cs="Arial"/>
          <w:color w:val="000000"/>
        </w:rPr>
        <w:t xml:space="preserve"> </w:t>
      </w:r>
      <w:r w:rsidR="00E40170" w:rsidRPr="00244C77">
        <w:rPr>
          <w:rFonts w:ascii="Marianne" w:hAnsi="Marianne" w:cs="Arial"/>
          <w:color w:val="000000"/>
        </w:rPr>
        <w:t>ces structures ont pu faire face à la crise, se moderniser et se développer</w:t>
      </w:r>
      <w:r w:rsidR="00F10AC0" w:rsidRPr="00244C77">
        <w:rPr>
          <w:rFonts w:ascii="Marianne" w:hAnsi="Marianne" w:cs="Arial"/>
          <w:color w:val="000000"/>
        </w:rPr>
        <w:t xml:space="preserve"> sur des activités de la relance. </w:t>
      </w:r>
      <w:r w:rsidR="007A270A" w:rsidRPr="00244C77">
        <w:rPr>
          <w:rFonts w:ascii="Marianne" w:hAnsi="Marianne" w:cs="Arial"/>
          <w:color w:val="000000"/>
        </w:rPr>
        <w:t xml:space="preserve"> </w:t>
      </w:r>
    </w:p>
    <w:p w14:paraId="0AF08DCD" w14:textId="77777777" w:rsidR="00CA12FC" w:rsidRPr="00244C77" w:rsidRDefault="00CA12FC">
      <w:pPr>
        <w:pStyle w:val="NormalWeb"/>
        <w:jc w:val="both"/>
        <w:rPr>
          <w:rFonts w:ascii="Marianne" w:hAnsi="Marianne" w:cs="Arial"/>
          <w:color w:val="000000"/>
        </w:rPr>
      </w:pPr>
    </w:p>
    <w:p w14:paraId="497C9F67" w14:textId="705E9AAA" w:rsidR="00D567B4" w:rsidRPr="00244C77" w:rsidRDefault="00E40170">
      <w:pPr>
        <w:pStyle w:val="NormalWeb"/>
        <w:jc w:val="both"/>
        <w:rPr>
          <w:rFonts w:ascii="Marianne" w:hAnsi="Marianne" w:cs="Arial"/>
          <w:color w:val="000000"/>
        </w:rPr>
      </w:pPr>
      <w:r w:rsidRPr="00244C77">
        <w:rPr>
          <w:rFonts w:ascii="Marianne" w:hAnsi="Marianne" w:cs="Arial"/>
          <w:b/>
          <w:color w:val="000000"/>
        </w:rPr>
        <w:t>Ainsi en</w:t>
      </w:r>
      <w:r w:rsidR="00F10AC0" w:rsidRPr="00244C77">
        <w:rPr>
          <w:rFonts w:ascii="Marianne" w:hAnsi="Marianne" w:cs="Arial"/>
          <w:b/>
          <w:color w:val="000000"/>
        </w:rPr>
        <w:t xml:space="preserve"> 2020</w:t>
      </w:r>
      <w:r w:rsidRPr="00244C77">
        <w:rPr>
          <w:rFonts w:ascii="Marianne" w:hAnsi="Marianne" w:cs="Arial"/>
          <w:b/>
          <w:color w:val="000000"/>
        </w:rPr>
        <w:t>,</w:t>
      </w:r>
      <w:r w:rsidR="00F10AC0" w:rsidRPr="00244C77">
        <w:rPr>
          <w:rFonts w:ascii="Marianne" w:hAnsi="Marianne" w:cs="Arial"/>
          <w:color w:val="000000"/>
        </w:rPr>
        <w:t xml:space="preserve"> </w:t>
      </w:r>
      <w:r w:rsidR="00F10AC0" w:rsidRPr="00244C77">
        <w:rPr>
          <w:rFonts w:ascii="Marianne" w:hAnsi="Marianne" w:cs="Arial"/>
          <w:b/>
          <w:color w:val="000000"/>
        </w:rPr>
        <w:t xml:space="preserve">200 projets </w:t>
      </w:r>
      <w:r w:rsidR="00CA12FC" w:rsidRPr="00244C77">
        <w:rPr>
          <w:rFonts w:ascii="Marianne" w:hAnsi="Marianne" w:cs="Arial"/>
          <w:b/>
          <w:color w:val="000000"/>
        </w:rPr>
        <w:t xml:space="preserve">à vocation environnementale </w:t>
      </w:r>
      <w:r w:rsidR="00F10AC0" w:rsidRPr="00244C77">
        <w:rPr>
          <w:rFonts w:ascii="Marianne" w:hAnsi="Marianne" w:cs="Arial"/>
          <w:color w:val="000000"/>
        </w:rPr>
        <w:t xml:space="preserve">portés par des structures de l’IAE ont été soutenus à hauteur de 9,3 millions d’euros </w:t>
      </w:r>
      <w:r w:rsidR="00D567B4" w:rsidRPr="00244C77">
        <w:rPr>
          <w:rFonts w:ascii="Marianne" w:hAnsi="Marianne" w:cs="Arial"/>
          <w:color w:val="000000"/>
        </w:rPr>
        <w:t xml:space="preserve">prévoyant </w:t>
      </w:r>
      <w:r w:rsidR="00F10AC0" w:rsidRPr="00244C77">
        <w:rPr>
          <w:rFonts w:ascii="Marianne" w:hAnsi="Marianne" w:cs="Arial"/>
          <w:color w:val="000000"/>
        </w:rPr>
        <w:t>la création de</w:t>
      </w:r>
      <w:r w:rsidR="00F10AC0" w:rsidRPr="00244C77">
        <w:rPr>
          <w:rFonts w:ascii="Marianne" w:hAnsi="Marianne" w:cs="Arial"/>
          <w:b/>
          <w:color w:val="000000"/>
        </w:rPr>
        <w:t xml:space="preserve"> 1750 nouveaux emplois</w:t>
      </w:r>
      <w:r w:rsidR="00F10AC0" w:rsidRPr="00244C77">
        <w:rPr>
          <w:rFonts w:ascii="Marianne" w:hAnsi="Marianne" w:cs="Arial"/>
          <w:color w:val="000000"/>
        </w:rPr>
        <w:t xml:space="preserve">. </w:t>
      </w:r>
      <w:r w:rsidRPr="00244C77">
        <w:rPr>
          <w:rFonts w:ascii="Marianne" w:hAnsi="Marianne" w:cs="Arial"/>
          <w:color w:val="000000"/>
        </w:rPr>
        <w:t xml:space="preserve"> </w:t>
      </w:r>
      <w:r w:rsidR="00F10AC0" w:rsidRPr="00244C77">
        <w:rPr>
          <w:rFonts w:ascii="Marianne" w:hAnsi="Marianne" w:cs="Arial"/>
          <w:b/>
          <w:color w:val="000000"/>
        </w:rPr>
        <w:t>En 2021, 275 projets</w:t>
      </w:r>
      <w:r w:rsidR="00F10AC0" w:rsidRPr="00244C77">
        <w:rPr>
          <w:rFonts w:ascii="Marianne" w:hAnsi="Marianne" w:cs="Arial"/>
          <w:color w:val="000000"/>
        </w:rPr>
        <w:t xml:space="preserve"> verts en cours d’examen pourront conduire à la création </w:t>
      </w:r>
      <w:r w:rsidR="00F10AC0" w:rsidRPr="00244C77">
        <w:rPr>
          <w:rFonts w:ascii="Marianne" w:hAnsi="Marianne" w:cs="Arial"/>
          <w:b/>
          <w:color w:val="000000"/>
        </w:rPr>
        <w:t>2600 emplois supplémentaires</w:t>
      </w:r>
      <w:r w:rsidR="00F10AC0" w:rsidRPr="00244C77">
        <w:rPr>
          <w:rFonts w:ascii="Marianne" w:hAnsi="Marianne" w:cs="Arial"/>
          <w:color w:val="000000"/>
        </w:rPr>
        <w:t>, soutenues par l’Etat pour près de 18 millions d’euros.</w:t>
      </w:r>
    </w:p>
    <w:p w14:paraId="4CFC1985" w14:textId="77777777" w:rsidR="00F10AC0" w:rsidRPr="00244C77" w:rsidRDefault="00F10AC0">
      <w:pPr>
        <w:pStyle w:val="NormalWeb"/>
        <w:jc w:val="both"/>
        <w:rPr>
          <w:rFonts w:ascii="Marianne" w:hAnsi="Marianne" w:cs="Arial"/>
          <w:color w:val="000000"/>
        </w:rPr>
      </w:pPr>
    </w:p>
    <w:p w14:paraId="7E6BDAC1" w14:textId="77777777" w:rsidR="00F10AC0" w:rsidRPr="00244C77" w:rsidRDefault="00F10AC0">
      <w:pPr>
        <w:pStyle w:val="NormalWeb"/>
        <w:jc w:val="both"/>
        <w:rPr>
          <w:rFonts w:ascii="Marianne" w:hAnsi="Marianne" w:cs="Arial"/>
          <w:color w:val="000000"/>
        </w:rPr>
      </w:pPr>
      <w:r w:rsidRPr="00244C77">
        <w:rPr>
          <w:rFonts w:ascii="Marianne" w:hAnsi="Marianne" w:cs="Arial"/>
          <w:color w:val="000000"/>
        </w:rPr>
        <w:t>Exemples d’entreprises sociales inclusives pouvant apporter leur concours à des activités de reforestation</w:t>
      </w:r>
      <w:r w:rsidRPr="00244C77">
        <w:rPr>
          <w:rFonts w:ascii="Calibri" w:hAnsi="Calibri" w:cs="Calibri"/>
          <w:color w:val="000000"/>
        </w:rPr>
        <w:t> </w:t>
      </w:r>
      <w:r w:rsidRPr="00244C77">
        <w:rPr>
          <w:rFonts w:ascii="Marianne" w:hAnsi="Marianne" w:cs="Arial"/>
          <w:color w:val="000000"/>
        </w:rPr>
        <w:t>:</w:t>
      </w:r>
    </w:p>
    <w:p w14:paraId="0AB41D58" w14:textId="77777777" w:rsidR="00F10AC0" w:rsidRPr="00244C77" w:rsidRDefault="00F10AC0" w:rsidP="00244C77">
      <w:pPr>
        <w:pStyle w:val="NormalWeb"/>
        <w:numPr>
          <w:ilvl w:val="0"/>
          <w:numId w:val="1"/>
        </w:numPr>
        <w:jc w:val="both"/>
        <w:rPr>
          <w:rFonts w:ascii="Marianne" w:hAnsi="Marianne" w:cs="Arial"/>
          <w:color w:val="000000"/>
        </w:rPr>
      </w:pPr>
      <w:r w:rsidRPr="00244C77">
        <w:rPr>
          <w:rFonts w:ascii="Marianne" w:hAnsi="Marianne" w:cs="Arial"/>
          <w:color w:val="000000"/>
        </w:rPr>
        <w:t>Reforestation et génie écologique</w:t>
      </w:r>
      <w:r w:rsidRPr="00244C77">
        <w:rPr>
          <w:rFonts w:ascii="Calibri" w:hAnsi="Calibri" w:cs="Calibri"/>
          <w:color w:val="000000"/>
        </w:rPr>
        <w:t> </w:t>
      </w:r>
      <w:r w:rsidRPr="00244C77">
        <w:rPr>
          <w:rFonts w:ascii="Marianne" w:hAnsi="Marianne" w:cs="Arial"/>
          <w:color w:val="000000"/>
        </w:rPr>
        <w:t xml:space="preserve">: </w:t>
      </w:r>
      <w:r w:rsidRPr="00244C77">
        <w:rPr>
          <w:rFonts w:ascii="Marianne" w:hAnsi="Marianne" w:cs="Arial"/>
          <w:b/>
          <w:i/>
          <w:color w:val="000000"/>
        </w:rPr>
        <w:t>Les chantiers du Barrois 55</w:t>
      </w:r>
      <w:r w:rsidRPr="00244C77">
        <w:rPr>
          <w:rFonts w:ascii="Calibri" w:hAnsi="Calibri" w:cs="Calibri"/>
          <w:color w:val="000000"/>
        </w:rPr>
        <w:t> </w:t>
      </w:r>
      <w:r w:rsidRPr="00244C77">
        <w:rPr>
          <w:rFonts w:ascii="Marianne" w:hAnsi="Marianne" w:cs="Arial"/>
          <w:color w:val="000000"/>
        </w:rPr>
        <w:t xml:space="preserve">; </w:t>
      </w:r>
      <w:r w:rsidRPr="00244C77">
        <w:rPr>
          <w:rFonts w:ascii="Marianne" w:hAnsi="Marianne" w:cs="Arial"/>
          <w:b/>
          <w:i/>
          <w:color w:val="000000"/>
        </w:rPr>
        <w:t>OCRE 56</w:t>
      </w:r>
    </w:p>
    <w:p w14:paraId="3AD67CEE" w14:textId="77777777" w:rsidR="00F10AC0" w:rsidRPr="00244C77" w:rsidRDefault="00F10AC0" w:rsidP="00244C77">
      <w:pPr>
        <w:pStyle w:val="NormalWeb"/>
        <w:numPr>
          <w:ilvl w:val="0"/>
          <w:numId w:val="1"/>
        </w:numPr>
        <w:jc w:val="both"/>
        <w:rPr>
          <w:rFonts w:ascii="Marianne" w:hAnsi="Marianne" w:cs="Arial"/>
          <w:i/>
          <w:color w:val="000000"/>
        </w:rPr>
      </w:pPr>
      <w:r w:rsidRPr="00244C77">
        <w:rPr>
          <w:rFonts w:ascii="Marianne" w:hAnsi="Marianne" w:cs="Arial"/>
          <w:color w:val="000000"/>
        </w:rPr>
        <w:t>Travaux forestiers</w:t>
      </w:r>
      <w:r w:rsidRPr="00244C77">
        <w:rPr>
          <w:rFonts w:ascii="Calibri" w:hAnsi="Calibri" w:cs="Calibri"/>
          <w:color w:val="000000"/>
        </w:rPr>
        <w:t> </w:t>
      </w:r>
      <w:r w:rsidRPr="00244C77">
        <w:rPr>
          <w:rFonts w:ascii="Marianne" w:hAnsi="Marianne" w:cs="Arial"/>
          <w:color w:val="000000"/>
        </w:rPr>
        <w:t xml:space="preserve">: </w:t>
      </w:r>
      <w:r w:rsidRPr="00244C77">
        <w:rPr>
          <w:rFonts w:ascii="Marianne" w:hAnsi="Marianne" w:cs="Arial"/>
          <w:b/>
          <w:i/>
          <w:color w:val="000000"/>
        </w:rPr>
        <w:t>Entr’in 52</w:t>
      </w:r>
      <w:r w:rsidRPr="00244C77">
        <w:rPr>
          <w:rFonts w:ascii="Marianne" w:hAnsi="Marianne" w:cs="Arial"/>
          <w:color w:val="000000"/>
        </w:rPr>
        <w:t xml:space="preserve"> ; </w:t>
      </w:r>
      <w:r w:rsidRPr="00244C77">
        <w:rPr>
          <w:rFonts w:ascii="Marianne" w:hAnsi="Marianne" w:cs="Arial"/>
          <w:b/>
          <w:i/>
          <w:color w:val="000000"/>
        </w:rPr>
        <w:t>Chantier Vert Environnement 44</w:t>
      </w:r>
      <w:r w:rsidRPr="00244C77">
        <w:rPr>
          <w:rFonts w:ascii="Marianne" w:hAnsi="Marianne" w:cs="Arial"/>
          <w:color w:val="000000"/>
        </w:rPr>
        <w:t xml:space="preserve"> ; </w:t>
      </w:r>
      <w:r w:rsidRPr="00244C77">
        <w:rPr>
          <w:rFonts w:ascii="Marianne" w:hAnsi="Marianne" w:cs="Arial"/>
          <w:b/>
          <w:i/>
          <w:color w:val="000000"/>
        </w:rPr>
        <w:t>Alpes Paysage</w:t>
      </w:r>
      <w:r w:rsidRPr="00244C77">
        <w:rPr>
          <w:rFonts w:ascii="Marianne" w:hAnsi="Marianne" w:cs="Arial"/>
          <w:color w:val="000000"/>
        </w:rPr>
        <w:t xml:space="preserve"> ; </w:t>
      </w:r>
      <w:r w:rsidRPr="00244C77">
        <w:rPr>
          <w:rFonts w:ascii="Marianne" w:hAnsi="Marianne" w:cs="Arial"/>
          <w:b/>
          <w:i/>
          <w:color w:val="000000"/>
        </w:rPr>
        <w:t>Presta’Terre 67</w:t>
      </w:r>
    </w:p>
    <w:p w14:paraId="518386A2" w14:textId="77777777" w:rsidR="00F10AC0" w:rsidRPr="00244C77" w:rsidRDefault="00F10AC0" w:rsidP="00244C77">
      <w:pPr>
        <w:pStyle w:val="NormalWeb"/>
        <w:numPr>
          <w:ilvl w:val="0"/>
          <w:numId w:val="1"/>
        </w:numPr>
        <w:jc w:val="both"/>
        <w:rPr>
          <w:rFonts w:ascii="Marianne" w:hAnsi="Marianne" w:cs="Arial"/>
          <w:color w:val="000000"/>
        </w:rPr>
      </w:pPr>
      <w:r w:rsidRPr="00244C77">
        <w:rPr>
          <w:rFonts w:ascii="Marianne" w:hAnsi="Marianne" w:cs="Arial"/>
          <w:b/>
          <w:i/>
          <w:color w:val="000000"/>
        </w:rPr>
        <w:t>Espoir Avenir</w:t>
      </w:r>
      <w:r w:rsidRPr="00244C77">
        <w:rPr>
          <w:rFonts w:ascii="Marianne" w:hAnsi="Marianne" w:cs="Arial"/>
          <w:b/>
          <w:color w:val="000000"/>
        </w:rPr>
        <w:t xml:space="preserve"> </w:t>
      </w:r>
      <w:r w:rsidRPr="00244C77">
        <w:rPr>
          <w:rFonts w:ascii="Marianne" w:hAnsi="Marianne" w:cs="Arial"/>
          <w:color w:val="000000"/>
        </w:rPr>
        <w:t>dans les Hauts de France présente 30 ans d’expérience de partenariat avec Office National des Forêts (ONF). La régie de territoire savoyarde collabore également avec l'ONF sur de l'entretien de chemins et aménagements paysagers</w:t>
      </w:r>
    </w:p>
    <w:p w14:paraId="3DD0DC54" w14:textId="77777777" w:rsidR="00F10AC0" w:rsidRPr="00244C77" w:rsidRDefault="00F10AC0" w:rsidP="00244C77">
      <w:pPr>
        <w:pStyle w:val="NormalWeb"/>
        <w:numPr>
          <w:ilvl w:val="0"/>
          <w:numId w:val="1"/>
        </w:numPr>
        <w:jc w:val="both"/>
        <w:rPr>
          <w:rFonts w:ascii="Marianne" w:hAnsi="Marianne" w:cs="Arial"/>
          <w:color w:val="000000"/>
        </w:rPr>
      </w:pPr>
      <w:r w:rsidRPr="00244C77">
        <w:rPr>
          <w:rFonts w:ascii="Marianne" w:hAnsi="Marianne" w:cs="Arial"/>
          <w:b/>
          <w:i/>
          <w:color w:val="000000"/>
        </w:rPr>
        <w:t>Brigade nature</w:t>
      </w:r>
      <w:r w:rsidRPr="00244C77">
        <w:rPr>
          <w:rFonts w:ascii="Marianne" w:hAnsi="Marianne" w:cs="Arial"/>
          <w:color w:val="000000"/>
        </w:rPr>
        <w:t xml:space="preserve"> intervient dans près d’une dizaine de départements sur une large palette de services en lien avec l’aménagement et l’entretien des espaces naturels, des rivières et milieux aquatiques et des espaces paysagers.</w:t>
      </w:r>
    </w:p>
    <w:p w14:paraId="10A15670" w14:textId="77777777" w:rsidR="00281CC4" w:rsidRPr="00244C77" w:rsidRDefault="00281CC4" w:rsidP="000D4A80">
      <w:pPr>
        <w:pStyle w:val="NormalWeb"/>
        <w:jc w:val="both"/>
        <w:rPr>
          <w:rFonts w:ascii="Marianne" w:hAnsi="Marianne" w:cs="Arial"/>
          <w:b/>
          <w:color w:val="000000"/>
        </w:rPr>
      </w:pPr>
    </w:p>
    <w:p w14:paraId="187DCAF3" w14:textId="786061B1" w:rsidR="006A09F2" w:rsidRPr="00244C77" w:rsidRDefault="005C12D2">
      <w:pPr>
        <w:pStyle w:val="NormalWeb"/>
        <w:jc w:val="both"/>
        <w:rPr>
          <w:rFonts w:ascii="Marianne" w:hAnsi="Marianne" w:cs="Arial"/>
          <w:b/>
          <w:bCs/>
          <w:color w:val="000000"/>
        </w:rPr>
      </w:pPr>
      <w:r w:rsidRPr="00244C77">
        <w:rPr>
          <w:rFonts w:ascii="Marianne" w:hAnsi="Marianne" w:cs="Arial"/>
          <w:bCs/>
          <w:color w:val="000000"/>
        </w:rPr>
        <w:t>Pour une relance qui soit à la fois verte et inclusive</w:t>
      </w:r>
      <w:r w:rsidR="00D567B4" w:rsidRPr="00244C77">
        <w:rPr>
          <w:rFonts w:ascii="Marianne" w:hAnsi="Marianne" w:cs="Arial"/>
          <w:b/>
          <w:bCs/>
          <w:color w:val="000000"/>
        </w:rPr>
        <w:t>,</w:t>
      </w:r>
      <w:r w:rsidR="006965C3" w:rsidRPr="00244C77">
        <w:rPr>
          <w:rFonts w:ascii="Marianne" w:hAnsi="Marianne" w:cs="Arial"/>
          <w:b/>
          <w:bCs/>
          <w:color w:val="000000"/>
        </w:rPr>
        <w:t xml:space="preserve"> </w:t>
      </w:r>
      <w:r w:rsidR="006A09F2" w:rsidRPr="00244C77">
        <w:rPr>
          <w:rFonts w:ascii="Marianne" w:hAnsi="Marianne" w:cs="Arial"/>
          <w:b/>
          <w:bCs/>
          <w:color w:val="000000"/>
        </w:rPr>
        <w:t>Julien Denormandie</w:t>
      </w:r>
      <w:r w:rsidR="006A09F2" w:rsidRPr="00244C77">
        <w:rPr>
          <w:rFonts w:ascii="Marianne" w:hAnsi="Marianne" w:cs="Arial"/>
          <w:bCs/>
          <w:color w:val="000000"/>
        </w:rPr>
        <w:t>, ministre de l’Agriculture et de l’Alimentation</w:t>
      </w:r>
      <w:r w:rsidR="00F10AC0" w:rsidRPr="00244C77">
        <w:rPr>
          <w:rFonts w:ascii="Marianne" w:hAnsi="Marianne" w:cs="Arial"/>
          <w:b/>
          <w:color w:val="000000"/>
        </w:rPr>
        <w:t xml:space="preserve"> </w:t>
      </w:r>
      <w:r w:rsidR="005D573F" w:rsidRPr="00244C77">
        <w:rPr>
          <w:rFonts w:ascii="Marianne" w:hAnsi="Marianne" w:cs="Arial"/>
          <w:b/>
          <w:color w:val="000000"/>
        </w:rPr>
        <w:t xml:space="preserve">et </w:t>
      </w:r>
      <w:r w:rsidR="005D573F" w:rsidRPr="00244C77">
        <w:rPr>
          <w:rFonts w:ascii="Marianne" w:hAnsi="Marianne" w:cs="Arial"/>
          <w:b/>
          <w:bCs/>
          <w:color w:val="000000"/>
        </w:rPr>
        <w:t>Brigitte Klinkert</w:t>
      </w:r>
      <w:r w:rsidR="005D573F" w:rsidRPr="00244C77">
        <w:rPr>
          <w:rFonts w:ascii="Marianne" w:hAnsi="Marianne" w:cs="Arial"/>
          <w:bCs/>
          <w:color w:val="000000"/>
        </w:rPr>
        <w:t xml:space="preserve">, ministre déléguée à l’Insertion auprès de la ministre du Travail, de l'Emploi et de l'Insertion </w:t>
      </w:r>
      <w:r w:rsidR="00F10AC0" w:rsidRPr="00244C77">
        <w:rPr>
          <w:rFonts w:ascii="Marianne" w:hAnsi="Marianne" w:cs="Arial"/>
          <w:b/>
          <w:color w:val="000000"/>
        </w:rPr>
        <w:t>i</w:t>
      </w:r>
      <w:r w:rsidR="00F10AC0" w:rsidRPr="00244C77">
        <w:rPr>
          <w:rFonts w:ascii="Marianne" w:hAnsi="Marianne" w:cs="Arial"/>
          <w:b/>
          <w:bCs/>
          <w:color w:val="000000"/>
        </w:rPr>
        <w:t>nvitent</w:t>
      </w:r>
      <w:r w:rsidR="006A09F2" w:rsidRPr="00244C77">
        <w:rPr>
          <w:rFonts w:ascii="Marianne" w:hAnsi="Marianne" w:cs="Arial"/>
          <w:b/>
          <w:bCs/>
          <w:color w:val="000000"/>
        </w:rPr>
        <w:t xml:space="preserve"> </w:t>
      </w:r>
      <w:r w:rsidR="006A09F2" w:rsidRPr="00244C77">
        <w:rPr>
          <w:rFonts w:ascii="Marianne" w:hAnsi="Marianne" w:cs="Arial"/>
          <w:b/>
          <w:color w:val="000000"/>
        </w:rPr>
        <w:t xml:space="preserve">les propriétaires forestiers individuels et leurs mandataires à faire appel aux </w:t>
      </w:r>
      <w:r w:rsidR="007A270A" w:rsidRPr="00244C77">
        <w:rPr>
          <w:rFonts w:ascii="Marianne" w:hAnsi="Marianne" w:cs="Arial"/>
          <w:b/>
          <w:color w:val="000000"/>
        </w:rPr>
        <w:t>structures</w:t>
      </w:r>
      <w:r w:rsidR="00E40170" w:rsidRPr="00244C77">
        <w:rPr>
          <w:rFonts w:ascii="Marianne" w:hAnsi="Marianne" w:cs="Arial"/>
          <w:b/>
          <w:color w:val="000000"/>
        </w:rPr>
        <w:t xml:space="preserve"> de l’IAE</w:t>
      </w:r>
      <w:r w:rsidR="006A09F2" w:rsidRPr="00244C77">
        <w:rPr>
          <w:rFonts w:ascii="Marianne" w:hAnsi="Marianne" w:cs="Arial"/>
          <w:color w:val="000000"/>
        </w:rPr>
        <w:t xml:space="preserve"> </w:t>
      </w:r>
      <w:r w:rsidR="006A09F2" w:rsidRPr="00244C77">
        <w:rPr>
          <w:rFonts w:ascii="Marianne" w:hAnsi="Marianne" w:cs="Arial"/>
          <w:b/>
          <w:bCs/>
          <w:color w:val="000000"/>
        </w:rPr>
        <w:t>en vue des chantiers à réaliser à l’automne.</w:t>
      </w:r>
    </w:p>
    <w:p w14:paraId="2CDF91F6" w14:textId="77777777" w:rsidR="00CA12FC" w:rsidRPr="00244C77" w:rsidRDefault="00CA12FC">
      <w:pPr>
        <w:pStyle w:val="NormalWeb"/>
        <w:jc w:val="both"/>
        <w:rPr>
          <w:rFonts w:ascii="Marianne" w:hAnsi="Marianne" w:cs="Arial"/>
          <w:b/>
          <w:bCs/>
          <w:color w:val="000000"/>
        </w:rPr>
      </w:pPr>
    </w:p>
    <w:p w14:paraId="4BDCA3A4" w14:textId="3392975C" w:rsidR="003173DE" w:rsidRPr="00244C77" w:rsidRDefault="004F0460">
      <w:pPr>
        <w:pStyle w:val="NormalWeb"/>
        <w:jc w:val="both"/>
        <w:rPr>
          <w:rFonts w:ascii="Marianne" w:hAnsi="Marianne" w:cs="Arial"/>
          <w:color w:val="000000"/>
        </w:rPr>
      </w:pPr>
      <w:r w:rsidRPr="00244C77">
        <w:rPr>
          <w:rFonts w:ascii="Marianne" w:hAnsi="Marianne" w:cs="Arial"/>
          <w:color w:val="000000"/>
        </w:rPr>
        <w:lastRenderedPageBreak/>
        <w:t>L</w:t>
      </w:r>
      <w:r w:rsidR="003173DE" w:rsidRPr="00244C77">
        <w:rPr>
          <w:rFonts w:ascii="Marianne" w:hAnsi="Marianne" w:cs="Arial"/>
          <w:color w:val="000000"/>
        </w:rPr>
        <w:t xml:space="preserve">a plateforme en ligne </w:t>
      </w:r>
      <w:hyperlink r:id="rId11" w:history="1">
        <w:r w:rsidR="00C9799A">
          <w:rPr>
            <w:rStyle w:val="Lienhypertexte"/>
            <w:rFonts w:ascii="Marianne" w:hAnsi="Marianne" w:cs="Arial"/>
          </w:rPr>
          <w:t>a</w:t>
        </w:r>
        <w:bookmarkStart w:id="0" w:name="_GoBack"/>
        <w:bookmarkEnd w:id="0"/>
        <w:r w:rsidR="003173DE" w:rsidRPr="00244C77">
          <w:rPr>
            <w:rStyle w:val="Lienhypertexte"/>
            <w:rFonts w:ascii="Marianne" w:hAnsi="Marianne" w:cs="Arial"/>
          </w:rPr>
          <w:t>ccueil - Place de marché inclusion.beta.gouv.fr</w:t>
        </w:r>
      </w:hyperlink>
      <w:r w:rsidR="003173DE" w:rsidRPr="00244C77">
        <w:rPr>
          <w:rFonts w:ascii="Marianne" w:hAnsi="Marianne" w:cs="Arial"/>
          <w:color w:val="000000"/>
        </w:rPr>
        <w:t xml:space="preserve"> permet de repérer les structures </w:t>
      </w:r>
      <w:r w:rsidR="00244C77" w:rsidRPr="00244C77">
        <w:rPr>
          <w:rFonts w:ascii="Marianne" w:hAnsi="Marianne" w:cs="Arial"/>
          <w:color w:val="000000"/>
        </w:rPr>
        <w:t>sur chaque</w:t>
      </w:r>
      <w:r w:rsidR="00244C77" w:rsidRPr="00244C77">
        <w:rPr>
          <w:rFonts w:ascii="Marianne" w:hAnsi="Marianne" w:cs="Arial"/>
          <w:color w:val="000000"/>
        </w:rPr>
        <w:t xml:space="preserve"> </w:t>
      </w:r>
      <w:r w:rsidR="003173DE" w:rsidRPr="00244C77">
        <w:rPr>
          <w:rFonts w:ascii="Marianne" w:hAnsi="Marianne" w:cs="Arial"/>
          <w:color w:val="000000"/>
        </w:rPr>
        <w:t>territoire</w:t>
      </w:r>
      <w:r w:rsidR="005C12D2" w:rsidRPr="00244C77">
        <w:rPr>
          <w:rFonts w:ascii="Marianne" w:hAnsi="Marianne" w:cs="Arial"/>
          <w:color w:val="000000"/>
        </w:rPr>
        <w:t>.</w:t>
      </w:r>
    </w:p>
    <w:p w14:paraId="6A7EB0EE" w14:textId="77777777" w:rsidR="003173DE" w:rsidRPr="00244C77" w:rsidRDefault="003173DE">
      <w:pPr>
        <w:pStyle w:val="NormalWeb"/>
        <w:jc w:val="both"/>
        <w:rPr>
          <w:rFonts w:ascii="Marianne" w:hAnsi="Marianne" w:cs="Arial"/>
          <w:color w:val="000000"/>
        </w:rPr>
      </w:pPr>
      <w:r w:rsidRPr="00244C77">
        <w:rPr>
          <w:rFonts w:ascii="Calibri" w:hAnsi="Calibri" w:cs="Calibri"/>
          <w:color w:val="000000"/>
        </w:rPr>
        <w:t> </w:t>
      </w:r>
    </w:p>
    <w:p w14:paraId="256AB7A1" w14:textId="2F0E6103" w:rsidR="000D4A80" w:rsidRPr="00244C77" w:rsidRDefault="007A270A">
      <w:pPr>
        <w:jc w:val="both"/>
        <w:rPr>
          <w:rFonts w:ascii="Marianne" w:hAnsi="Marianne" w:cs="Arial"/>
          <w:b/>
          <w:i/>
        </w:rPr>
      </w:pPr>
      <w:r w:rsidRPr="00244C77">
        <w:rPr>
          <w:rFonts w:ascii="Marianne" w:hAnsi="Marianne" w:cs="Arial"/>
          <w:color w:val="000000" w:themeColor="text1"/>
          <w:shd w:val="clear" w:color="auto" w:fill="FFFFFF"/>
        </w:rPr>
        <w:t xml:space="preserve">« </w:t>
      </w:r>
      <w:r w:rsidR="000D4A80" w:rsidRPr="00244C77">
        <w:rPr>
          <w:rFonts w:ascii="Marianne" w:hAnsi="Marianne" w:cs="Arial"/>
          <w:i/>
        </w:rPr>
        <w:t>Avec le plan France Relance, nous portons une stratégie ambitieuse pour nos forêts, fondée sur son renouvellement et son adaptation au changement climatique. Dans ce défi collectif, nous avons besoin des femmes et d’hommes qui se lancent dans l’aventure du Vivant et font le choix des métiers de la forêt. Ces métiers sont de formidables opportunités</w:t>
      </w:r>
      <w:r w:rsidR="000D4A80" w:rsidRPr="00244C77">
        <w:rPr>
          <w:rFonts w:ascii="Calibri" w:hAnsi="Calibri" w:cs="Calibri"/>
          <w:i/>
        </w:rPr>
        <w:t> </w:t>
      </w:r>
      <w:r w:rsidR="000D4A80" w:rsidRPr="00244C77">
        <w:rPr>
          <w:rFonts w:ascii="Marianne" w:hAnsi="Marianne" w:cs="Arial"/>
          <w:i/>
        </w:rPr>
        <w:t>d’emplois durables</w:t>
      </w:r>
      <w:r w:rsidR="000D4A80" w:rsidRPr="00244C77">
        <w:rPr>
          <w:rFonts w:ascii="Calibri" w:hAnsi="Calibri" w:cs="Calibri"/>
          <w:i/>
        </w:rPr>
        <w:t> </w:t>
      </w:r>
      <w:r w:rsidR="000D4A80" w:rsidRPr="00244C77">
        <w:rPr>
          <w:rFonts w:ascii="Marianne" w:hAnsi="Marianne" w:cs="Arial"/>
          <w:i/>
        </w:rPr>
        <w:t>!</w:t>
      </w:r>
      <w:r w:rsidR="000D4A80" w:rsidRPr="00244C77">
        <w:rPr>
          <w:rFonts w:ascii="Calibri" w:hAnsi="Calibri" w:cs="Calibri"/>
          <w:i/>
        </w:rPr>
        <w:t> </w:t>
      </w:r>
      <w:r w:rsidR="000D4A80" w:rsidRPr="00244C77">
        <w:rPr>
          <w:rFonts w:ascii="Marianne" w:hAnsi="Marianne" w:cs="Marianne"/>
          <w:i/>
        </w:rPr>
        <w:t>»</w:t>
      </w:r>
      <w:r w:rsidR="000D4A80" w:rsidRPr="00244C77">
        <w:rPr>
          <w:rFonts w:ascii="Marianne" w:hAnsi="Marianne" w:cs="Arial"/>
          <w:i/>
        </w:rPr>
        <w:t xml:space="preserve"> </w:t>
      </w:r>
      <w:r w:rsidR="000D4A80" w:rsidRPr="00244C77">
        <w:rPr>
          <w:rFonts w:ascii="Marianne" w:hAnsi="Marianne" w:cs="Arial"/>
        </w:rPr>
        <w:t>déclare</w:t>
      </w:r>
      <w:r w:rsidR="000D4A80" w:rsidRPr="00244C77">
        <w:rPr>
          <w:rFonts w:ascii="Marianne" w:hAnsi="Marianne" w:cs="Arial"/>
          <w:b/>
          <w:i/>
        </w:rPr>
        <w:t xml:space="preserve"> Julien DENORMANDIE, ministre de l’Agriculture et de l’Alimentation.</w:t>
      </w:r>
    </w:p>
    <w:p w14:paraId="23AC15AD" w14:textId="77777777" w:rsidR="00C4658C" w:rsidRPr="00244C77" w:rsidRDefault="00C4658C">
      <w:pPr>
        <w:jc w:val="both"/>
        <w:rPr>
          <w:rFonts w:ascii="Marianne" w:hAnsi="Marianne" w:cs="Arial"/>
          <w:b/>
          <w:bCs/>
          <w:color w:val="000000" w:themeColor="text1"/>
          <w:shd w:val="clear" w:color="auto" w:fill="FFFFFF"/>
        </w:rPr>
      </w:pPr>
    </w:p>
    <w:p w14:paraId="1BC86571" w14:textId="64FAB3BB" w:rsidR="003173DE" w:rsidRPr="00244C77" w:rsidRDefault="007A270A">
      <w:pPr>
        <w:jc w:val="both"/>
        <w:rPr>
          <w:rFonts w:ascii="Marianne" w:hAnsi="Marianne" w:cs="Arial"/>
          <w:bCs/>
          <w:color w:val="000000" w:themeColor="text1"/>
          <w:shd w:val="clear" w:color="auto" w:fill="FFFFFF"/>
        </w:rPr>
      </w:pPr>
      <w:r w:rsidRPr="00244C77">
        <w:rPr>
          <w:rFonts w:ascii="Marianne" w:hAnsi="Marianne" w:cs="Arial"/>
          <w:b/>
          <w:bCs/>
          <w:color w:val="000000" w:themeColor="text1"/>
          <w:shd w:val="clear" w:color="auto" w:fill="FFFFFF"/>
        </w:rPr>
        <w:t>«</w:t>
      </w:r>
      <w:r w:rsidRPr="00244C77">
        <w:rPr>
          <w:rFonts w:ascii="Calibri" w:hAnsi="Calibri" w:cs="Calibri"/>
          <w:b/>
          <w:bCs/>
          <w:color w:val="000000" w:themeColor="text1"/>
          <w:shd w:val="clear" w:color="auto" w:fill="FFFFFF"/>
        </w:rPr>
        <w:t> </w:t>
      </w:r>
      <w:r w:rsidRPr="00244C77">
        <w:rPr>
          <w:rFonts w:ascii="Marianne" w:hAnsi="Marianne" w:cs="Arial"/>
          <w:bCs/>
          <w:i/>
          <w:color w:val="000000" w:themeColor="text1"/>
          <w:shd w:val="clear" w:color="auto" w:fill="FFFFFF"/>
        </w:rPr>
        <w:t xml:space="preserve">Les métiers du vivant et de la préservation de notre environnement permettent à des personnes fragilisées de retrouver des repères au contact </w:t>
      </w:r>
      <w:r w:rsidR="00C4658C" w:rsidRPr="00244C77">
        <w:rPr>
          <w:rFonts w:ascii="Marianne" w:hAnsi="Marianne" w:cs="Arial"/>
          <w:bCs/>
          <w:i/>
          <w:color w:val="000000" w:themeColor="text1"/>
          <w:shd w:val="clear" w:color="auto" w:fill="FFFFFF"/>
        </w:rPr>
        <w:t xml:space="preserve">de la terre, d’apprendre des gestes et de se sentir utiles à la société. Je suis convaincue que préserver nos forêts permet à des milliers de femmes et d’hommes de reprendre confiance en eux et de trouver le chemin d’un emploi durable, c’est pourquoi nous soutenons tous les acteurs qui les </w:t>
      </w:r>
      <w:r w:rsidR="00B115C7" w:rsidRPr="00244C77">
        <w:rPr>
          <w:rFonts w:ascii="Marianne" w:hAnsi="Marianne" w:cs="Arial"/>
          <w:bCs/>
          <w:i/>
          <w:color w:val="000000" w:themeColor="text1"/>
          <w:shd w:val="clear" w:color="auto" w:fill="FFFFFF"/>
        </w:rPr>
        <w:t>accompagnent</w:t>
      </w:r>
      <w:r w:rsidR="00C4658C" w:rsidRPr="00244C77">
        <w:rPr>
          <w:rFonts w:ascii="Marianne" w:hAnsi="Marianne" w:cs="Arial"/>
          <w:bCs/>
          <w:i/>
          <w:color w:val="000000" w:themeColor="text1"/>
          <w:shd w:val="clear" w:color="auto" w:fill="FFFFFF"/>
        </w:rPr>
        <w:t>.</w:t>
      </w:r>
      <w:r w:rsidR="00C4658C" w:rsidRPr="00244C77">
        <w:rPr>
          <w:rFonts w:ascii="Calibri" w:hAnsi="Calibri" w:cs="Calibri"/>
          <w:bCs/>
          <w:i/>
          <w:color w:val="000000" w:themeColor="text1"/>
          <w:shd w:val="clear" w:color="auto" w:fill="FFFFFF"/>
        </w:rPr>
        <w:t> </w:t>
      </w:r>
      <w:r w:rsidR="00C4658C" w:rsidRPr="00244C77">
        <w:rPr>
          <w:rFonts w:ascii="Marianne" w:hAnsi="Marianne" w:cs="Marianne"/>
          <w:bCs/>
          <w:i/>
          <w:color w:val="000000" w:themeColor="text1"/>
          <w:shd w:val="clear" w:color="auto" w:fill="FFFFFF"/>
        </w:rPr>
        <w:t>»</w:t>
      </w:r>
      <w:r w:rsidR="00C4658C" w:rsidRPr="00244C77">
        <w:rPr>
          <w:rFonts w:ascii="Marianne" w:hAnsi="Marianne" w:cs="Arial"/>
          <w:bCs/>
          <w:color w:val="000000" w:themeColor="text1"/>
          <w:shd w:val="clear" w:color="auto" w:fill="FFFFFF"/>
        </w:rPr>
        <w:t xml:space="preserve"> </w:t>
      </w:r>
      <w:r w:rsidRPr="00244C77">
        <w:rPr>
          <w:rFonts w:ascii="Marianne" w:hAnsi="Marianne" w:cs="Arial"/>
          <w:bCs/>
          <w:color w:val="000000" w:themeColor="text1"/>
          <w:shd w:val="clear" w:color="auto" w:fill="FFFFFF"/>
        </w:rPr>
        <w:t>déclare</w:t>
      </w:r>
      <w:r w:rsidRPr="00244C77">
        <w:rPr>
          <w:rFonts w:ascii="Marianne" w:hAnsi="Marianne" w:cs="Arial"/>
          <w:b/>
          <w:bCs/>
          <w:color w:val="000000" w:themeColor="text1"/>
          <w:shd w:val="clear" w:color="auto" w:fill="FFFFFF"/>
        </w:rPr>
        <w:t xml:space="preserve"> </w:t>
      </w:r>
      <w:r w:rsidR="003173DE" w:rsidRPr="00244C77">
        <w:rPr>
          <w:rFonts w:ascii="Marianne" w:hAnsi="Marianne" w:cs="Arial"/>
          <w:b/>
          <w:bCs/>
          <w:color w:val="000000" w:themeColor="text1"/>
          <w:shd w:val="clear" w:color="auto" w:fill="FFFFFF"/>
        </w:rPr>
        <w:t>Brigitte Klinkert</w:t>
      </w:r>
      <w:r w:rsidR="003173DE" w:rsidRPr="00244C77">
        <w:rPr>
          <w:rFonts w:ascii="Marianne" w:hAnsi="Marianne" w:cs="Arial"/>
          <w:color w:val="000000" w:themeColor="text1"/>
          <w:shd w:val="clear" w:color="auto" w:fill="FFFFFF"/>
        </w:rPr>
        <w:t xml:space="preserve">, ministre déléguée, chargée de l’Insertion, </w:t>
      </w:r>
    </w:p>
    <w:p w14:paraId="71E8607D" w14:textId="77777777" w:rsidR="003173DE" w:rsidRPr="00244C77" w:rsidRDefault="003173DE" w:rsidP="00244C77">
      <w:pPr>
        <w:jc w:val="both"/>
        <w:rPr>
          <w:rFonts w:ascii="Marianne" w:hAnsi="Marianne" w:cs="Arial"/>
          <w:color w:val="000000" w:themeColor="text1"/>
        </w:rPr>
      </w:pPr>
    </w:p>
    <w:p w14:paraId="45375C08" w14:textId="00CE08CB" w:rsidR="000D4A80" w:rsidRPr="00244C77" w:rsidRDefault="000D4A80" w:rsidP="003173DE">
      <w:pPr>
        <w:rPr>
          <w:rFonts w:ascii="Marianne" w:hAnsi="Marianne" w:cs="Arial"/>
          <w:b/>
        </w:rPr>
      </w:pPr>
    </w:p>
    <w:p w14:paraId="77D26842" w14:textId="77777777" w:rsidR="000D4A80" w:rsidRPr="00244C77" w:rsidRDefault="000D4A80" w:rsidP="000D4A80">
      <w:pPr>
        <w:pStyle w:val="NormalWeb"/>
        <w:jc w:val="both"/>
        <w:rPr>
          <w:rFonts w:ascii="Marianne" w:hAnsi="Marianne" w:cs="Arial"/>
          <w:color w:val="000000"/>
          <w:sz w:val="18"/>
          <w:szCs w:val="18"/>
        </w:rPr>
      </w:pPr>
    </w:p>
    <w:tbl>
      <w:tblPr>
        <w:tblpPr w:leftFromText="141" w:rightFromText="141" w:vertAnchor="text" w:horzAnchor="margin" w:tblpXSpec="center" w:tblpY="225"/>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3" w:type="dxa"/>
        </w:tblCellMar>
        <w:tblLook w:val="0600" w:firstRow="0" w:lastRow="0" w:firstColumn="0" w:lastColumn="0" w:noHBand="1" w:noVBand="1"/>
      </w:tblPr>
      <w:tblGrid>
        <w:gridCol w:w="4714"/>
        <w:gridCol w:w="919"/>
        <w:gridCol w:w="5147"/>
      </w:tblGrid>
      <w:tr w:rsidR="000D4A80" w:rsidRPr="00244C77" w14:paraId="1C8D4911" w14:textId="77777777" w:rsidTr="00504796">
        <w:trPr>
          <w:trHeight w:val="145"/>
        </w:trPr>
        <w:tc>
          <w:tcPr>
            <w:tcW w:w="4714" w:type="dxa"/>
            <w:tcBorders>
              <w:top w:val="nil"/>
              <w:left w:val="nil"/>
              <w:bottom w:val="nil"/>
              <w:right w:val="nil"/>
            </w:tcBorders>
            <w:vAlign w:val="bottom"/>
          </w:tcPr>
          <w:p w14:paraId="5DF6A582" w14:textId="77777777" w:rsidR="000D4A80" w:rsidRPr="00244C77" w:rsidRDefault="000D4A80" w:rsidP="00504796">
            <w:pPr>
              <w:suppressAutoHyphens/>
              <w:spacing w:line="336" w:lineRule="atLeast"/>
              <w:rPr>
                <w:rFonts w:ascii="Marianne" w:eastAsia="Calibri" w:hAnsi="Marianne" w:cs="Arial"/>
                <w:b/>
                <w:sz w:val="28"/>
                <w:szCs w:val="20"/>
              </w:rPr>
            </w:pPr>
            <w:r w:rsidRPr="00244C77">
              <w:rPr>
                <w:rFonts w:ascii="Marianne" w:eastAsia="Calibri" w:hAnsi="Marianne" w:cs="Arial"/>
                <w:b/>
              </w:rPr>
              <w:t>Contacts presse</w:t>
            </w:r>
          </w:p>
          <w:p w14:paraId="68AFF25C" w14:textId="77777777" w:rsidR="00244C77" w:rsidRDefault="00244C77" w:rsidP="00504796">
            <w:pPr>
              <w:suppressAutoHyphens/>
              <w:spacing w:line="192" w:lineRule="atLeast"/>
              <w:rPr>
                <w:rFonts w:ascii="Marianne" w:eastAsia="Calibri" w:hAnsi="Marianne" w:cs="Arial"/>
                <w:b/>
                <w:color w:val="00000A"/>
                <w:sz w:val="16"/>
                <w:szCs w:val="20"/>
              </w:rPr>
            </w:pPr>
          </w:p>
          <w:p w14:paraId="5A385E0B" w14:textId="7B618ECB" w:rsidR="000D4A80" w:rsidRPr="00244C77" w:rsidRDefault="000D4A80" w:rsidP="00504796">
            <w:pPr>
              <w:suppressAutoHyphens/>
              <w:spacing w:line="192" w:lineRule="atLeast"/>
              <w:rPr>
                <w:rFonts w:ascii="Marianne" w:eastAsia="Calibri" w:hAnsi="Marianne" w:cs="Arial"/>
                <w:color w:val="00000A"/>
                <w:sz w:val="16"/>
                <w:szCs w:val="20"/>
                <w:lang w:val="en-US"/>
              </w:rPr>
            </w:pPr>
            <w:r w:rsidRPr="00244C77">
              <w:rPr>
                <w:rFonts w:ascii="Marianne" w:eastAsia="Calibri" w:hAnsi="Marianne" w:cs="Arial"/>
                <w:b/>
                <w:color w:val="00000A"/>
                <w:sz w:val="16"/>
                <w:szCs w:val="20"/>
              </w:rPr>
              <w:t>Service de presse de Julien Denormandie</w:t>
            </w:r>
            <w:r w:rsidRPr="00244C77">
              <w:rPr>
                <w:rFonts w:ascii="Marianne" w:eastAsia="Calibri" w:hAnsi="Marianne" w:cs="Arial"/>
                <w:color w:val="00000A"/>
                <w:sz w:val="16"/>
                <w:szCs w:val="20"/>
              </w:rPr>
              <w:br/>
              <w:t>Tel : 01 49 55 59 74</w:t>
            </w:r>
            <w:r w:rsidRPr="00244C77">
              <w:rPr>
                <w:rFonts w:ascii="Marianne" w:eastAsia="Calibri" w:hAnsi="Marianne" w:cs="Arial"/>
                <w:color w:val="00000A"/>
                <w:sz w:val="16"/>
                <w:szCs w:val="20"/>
              </w:rPr>
              <w:br/>
            </w:r>
            <w:hyperlink r:id="rId12" w:history="1">
              <w:r w:rsidRPr="00244C77">
                <w:rPr>
                  <w:rFonts w:ascii="Marianne" w:eastAsia="Calibri" w:hAnsi="Marianne" w:cs="Arial"/>
                  <w:color w:val="0563C1"/>
                  <w:sz w:val="16"/>
                  <w:szCs w:val="20"/>
                  <w:u w:val="single"/>
                </w:rPr>
                <w:t>cab-presse.agriculture@agriculture.gouv.fr</w:t>
              </w:r>
            </w:hyperlink>
          </w:p>
          <w:p w14:paraId="3F7CA277" w14:textId="77777777" w:rsidR="000D4A80" w:rsidRPr="00244C77" w:rsidRDefault="000D4A80" w:rsidP="00504796">
            <w:pPr>
              <w:suppressAutoHyphens/>
              <w:spacing w:line="192" w:lineRule="atLeast"/>
              <w:rPr>
                <w:rFonts w:ascii="Marianne" w:eastAsia="Calibri" w:hAnsi="Marianne" w:cs="Arial"/>
                <w:color w:val="00000A"/>
                <w:sz w:val="16"/>
                <w:szCs w:val="20"/>
              </w:rPr>
            </w:pPr>
          </w:p>
          <w:p w14:paraId="2B717A3C" w14:textId="77777777" w:rsidR="000D4A80" w:rsidRPr="00244C77" w:rsidRDefault="000D4A80" w:rsidP="00504796">
            <w:pPr>
              <w:suppressAutoHyphens/>
              <w:spacing w:line="192" w:lineRule="atLeast"/>
              <w:rPr>
                <w:rFonts w:ascii="Marianne" w:eastAsia="Calibri" w:hAnsi="Marianne" w:cs="Arial"/>
                <w:color w:val="00000A"/>
                <w:sz w:val="16"/>
                <w:szCs w:val="20"/>
              </w:rPr>
            </w:pPr>
          </w:p>
          <w:p w14:paraId="3B6B22D1" w14:textId="77777777" w:rsidR="000D4A80" w:rsidRPr="00244C77" w:rsidRDefault="000D4A80" w:rsidP="00504796">
            <w:pPr>
              <w:suppressAutoHyphens/>
              <w:spacing w:line="192" w:lineRule="atLeast"/>
              <w:rPr>
                <w:rFonts w:ascii="Marianne" w:eastAsia="Calibri" w:hAnsi="Marianne" w:cs="Arial"/>
                <w:color w:val="00000A"/>
                <w:sz w:val="16"/>
                <w:szCs w:val="20"/>
                <w:lang w:val="en-US"/>
              </w:rPr>
            </w:pPr>
            <w:r w:rsidRPr="00244C77">
              <w:rPr>
                <w:rFonts w:ascii="Marianne" w:eastAsia="Calibri" w:hAnsi="Marianne" w:cs="Arial"/>
                <w:b/>
                <w:color w:val="00000A"/>
                <w:sz w:val="16"/>
                <w:szCs w:val="20"/>
              </w:rPr>
              <w:t>Service de presse du ministère</w:t>
            </w:r>
            <w:r w:rsidRPr="00244C77">
              <w:rPr>
                <w:rFonts w:ascii="Marianne" w:eastAsia="Calibri" w:hAnsi="Marianne" w:cs="Arial"/>
                <w:color w:val="00000A"/>
                <w:sz w:val="16"/>
                <w:szCs w:val="20"/>
              </w:rPr>
              <w:br/>
              <w:t>Tel : 01 49 55 60 11</w:t>
            </w:r>
            <w:r w:rsidRPr="00244C77">
              <w:rPr>
                <w:rFonts w:ascii="Marianne" w:eastAsia="Calibri" w:hAnsi="Marianne" w:cs="Arial"/>
                <w:color w:val="00000A"/>
                <w:sz w:val="16"/>
                <w:szCs w:val="20"/>
              </w:rPr>
              <w:br/>
            </w:r>
            <w:hyperlink r:id="rId13" w:history="1">
              <w:r w:rsidRPr="00244C77">
                <w:rPr>
                  <w:rFonts w:ascii="Marianne" w:eastAsia="Calibri" w:hAnsi="Marianne" w:cs="Arial"/>
                  <w:color w:val="0563C1"/>
                  <w:sz w:val="16"/>
                  <w:szCs w:val="20"/>
                  <w:u w:val="single"/>
                </w:rPr>
                <w:t>ministere.presse@agriculture.gouv.fr</w:t>
              </w:r>
            </w:hyperlink>
          </w:p>
        </w:tc>
        <w:tc>
          <w:tcPr>
            <w:tcW w:w="919" w:type="dxa"/>
            <w:tcBorders>
              <w:top w:val="nil"/>
              <w:left w:val="nil"/>
              <w:bottom w:val="nil"/>
              <w:right w:val="nil"/>
            </w:tcBorders>
            <w:vAlign w:val="bottom"/>
          </w:tcPr>
          <w:p w14:paraId="18238FA8" w14:textId="77777777" w:rsidR="000D4A80" w:rsidRPr="00244C77" w:rsidRDefault="000D4A80" w:rsidP="00504796">
            <w:pPr>
              <w:suppressAutoHyphens/>
              <w:jc w:val="center"/>
              <w:rPr>
                <w:rFonts w:ascii="Marianne" w:eastAsia="Calibri" w:hAnsi="Marianne" w:cs="Arial"/>
                <w:color w:val="00000A"/>
                <w:sz w:val="16"/>
                <w:szCs w:val="20"/>
              </w:rPr>
            </w:pPr>
          </w:p>
        </w:tc>
        <w:tc>
          <w:tcPr>
            <w:tcW w:w="5147" w:type="dxa"/>
            <w:tcBorders>
              <w:top w:val="nil"/>
              <w:left w:val="nil"/>
              <w:bottom w:val="nil"/>
              <w:right w:val="nil"/>
            </w:tcBorders>
            <w:vAlign w:val="bottom"/>
            <w:hideMark/>
          </w:tcPr>
          <w:p w14:paraId="274AF0CE" w14:textId="77777777" w:rsidR="000D4A80" w:rsidRPr="00244C77" w:rsidRDefault="000D4A80" w:rsidP="00504796">
            <w:pPr>
              <w:suppressAutoHyphens/>
              <w:jc w:val="right"/>
              <w:rPr>
                <w:rFonts w:ascii="Marianne" w:eastAsia="Calibri" w:hAnsi="Marianne" w:cs="Arial"/>
                <w:b/>
                <w:color w:val="00000A"/>
                <w:sz w:val="16"/>
                <w:szCs w:val="20"/>
              </w:rPr>
            </w:pPr>
            <w:r w:rsidRPr="00244C77">
              <w:rPr>
                <w:rFonts w:ascii="Marianne" w:eastAsia="Calibri" w:hAnsi="Marianne" w:cs="Arial"/>
                <w:b/>
                <w:color w:val="00000A"/>
                <w:sz w:val="16"/>
                <w:szCs w:val="20"/>
              </w:rPr>
              <w:br/>
              <w:t xml:space="preserve"> Ministère de l’Agriculture et de l’Alimentation</w:t>
            </w:r>
          </w:p>
          <w:p w14:paraId="0104E156" w14:textId="77777777" w:rsidR="000D4A80" w:rsidRPr="00244C77" w:rsidRDefault="000D4A80" w:rsidP="00504796">
            <w:pPr>
              <w:suppressAutoHyphens/>
              <w:jc w:val="right"/>
              <w:rPr>
                <w:rFonts w:ascii="Marianne" w:eastAsia="Calibri" w:hAnsi="Marianne" w:cs="Arial"/>
                <w:color w:val="00000A"/>
                <w:sz w:val="16"/>
                <w:szCs w:val="20"/>
              </w:rPr>
            </w:pPr>
            <w:r w:rsidRPr="00244C77">
              <w:rPr>
                <w:rFonts w:ascii="Marianne" w:eastAsia="Calibri" w:hAnsi="Marianne" w:cs="Arial"/>
                <w:color w:val="00000A"/>
                <w:sz w:val="16"/>
                <w:szCs w:val="20"/>
              </w:rPr>
              <w:t>Hôtel de Villeroy</w:t>
            </w:r>
          </w:p>
          <w:p w14:paraId="33455332" w14:textId="77777777" w:rsidR="000D4A80" w:rsidRPr="00244C77" w:rsidRDefault="000D4A80" w:rsidP="00504796">
            <w:pPr>
              <w:suppressAutoHyphens/>
              <w:jc w:val="right"/>
              <w:rPr>
                <w:rFonts w:ascii="Marianne" w:eastAsia="Calibri" w:hAnsi="Marianne" w:cs="Arial"/>
                <w:color w:val="00000A"/>
                <w:sz w:val="16"/>
                <w:szCs w:val="20"/>
              </w:rPr>
            </w:pPr>
            <w:r w:rsidRPr="00244C77">
              <w:rPr>
                <w:rFonts w:ascii="Marianne" w:eastAsia="Calibri" w:hAnsi="Marianne" w:cs="Arial"/>
                <w:color w:val="00000A"/>
                <w:sz w:val="16"/>
                <w:szCs w:val="20"/>
              </w:rPr>
              <w:t>78 bis, rue de Varenne</w:t>
            </w:r>
          </w:p>
          <w:p w14:paraId="05956C6D" w14:textId="77777777" w:rsidR="000D4A80" w:rsidRPr="00244C77" w:rsidRDefault="000D4A80" w:rsidP="00504796">
            <w:pPr>
              <w:suppressAutoHyphens/>
              <w:jc w:val="right"/>
              <w:rPr>
                <w:rFonts w:ascii="Marianne" w:eastAsia="Calibri" w:hAnsi="Marianne" w:cs="Arial"/>
                <w:color w:val="00000A"/>
                <w:sz w:val="16"/>
                <w:szCs w:val="20"/>
              </w:rPr>
            </w:pPr>
            <w:r w:rsidRPr="00244C77">
              <w:rPr>
                <w:rFonts w:ascii="Marianne" w:eastAsia="Calibri" w:hAnsi="Marianne" w:cs="Arial"/>
                <w:color w:val="00000A"/>
                <w:sz w:val="16"/>
                <w:szCs w:val="20"/>
              </w:rPr>
              <w:t>75007 PARIS</w:t>
            </w:r>
          </w:p>
          <w:p w14:paraId="506D469C" w14:textId="77777777" w:rsidR="000D4A80" w:rsidRPr="00244C77" w:rsidRDefault="000D4A80" w:rsidP="00504796">
            <w:pPr>
              <w:suppressAutoHyphens/>
              <w:jc w:val="right"/>
              <w:rPr>
                <w:rFonts w:ascii="Marianne" w:eastAsia="Calibri" w:hAnsi="Marianne" w:cs="Arial"/>
                <w:color w:val="00000A"/>
                <w:sz w:val="16"/>
                <w:szCs w:val="20"/>
              </w:rPr>
            </w:pPr>
            <w:hyperlink r:id="rId14" w:history="1">
              <w:r w:rsidRPr="00244C77">
                <w:rPr>
                  <w:rFonts w:ascii="Marianne" w:eastAsia="Calibri" w:hAnsi="Marianne" w:cs="Arial"/>
                  <w:color w:val="0563C1"/>
                  <w:sz w:val="16"/>
                  <w:szCs w:val="20"/>
                  <w:u w:val="single"/>
                </w:rPr>
                <w:t>www.agriculture.gouv.fr</w:t>
              </w:r>
            </w:hyperlink>
          </w:p>
          <w:p w14:paraId="0B3AA8ED" w14:textId="77777777" w:rsidR="000D4A80" w:rsidRPr="00244C77" w:rsidRDefault="000D4A80" w:rsidP="00504796">
            <w:pPr>
              <w:suppressAutoHyphens/>
              <w:jc w:val="right"/>
              <w:rPr>
                <w:rFonts w:ascii="Marianne" w:eastAsia="Calibri" w:hAnsi="Marianne" w:cs="Arial"/>
                <w:color w:val="00000A"/>
                <w:sz w:val="16"/>
                <w:szCs w:val="20"/>
              </w:rPr>
            </w:pPr>
            <w:r w:rsidRPr="00244C77">
              <w:rPr>
                <w:rFonts w:ascii="Marianne" w:eastAsia="Calibri" w:hAnsi="Marianne" w:cs="Arial"/>
                <w:color w:val="00000A"/>
                <w:sz w:val="16"/>
                <w:szCs w:val="20"/>
              </w:rPr>
              <w:t>www.alimentation.gouv.fr</w:t>
            </w:r>
          </w:p>
          <w:p w14:paraId="646F4A96" w14:textId="77777777" w:rsidR="000D4A80" w:rsidRPr="00244C77" w:rsidRDefault="000D4A80" w:rsidP="00504796">
            <w:pPr>
              <w:suppressAutoHyphens/>
              <w:jc w:val="right"/>
              <w:rPr>
                <w:rFonts w:ascii="Marianne" w:eastAsia="Calibri" w:hAnsi="Marianne" w:cs="Arial"/>
                <w:b/>
                <w:color w:val="00000A"/>
                <w:sz w:val="16"/>
                <w:szCs w:val="20"/>
              </w:rPr>
            </w:pPr>
            <w:r w:rsidRPr="00244C77">
              <w:rPr>
                <w:rFonts w:ascii="Marianne" w:eastAsia="Calibri" w:hAnsi="Marianne" w:cs="Arial"/>
                <w:b/>
                <w:color w:val="00000A"/>
                <w:sz w:val="16"/>
                <w:szCs w:val="20"/>
              </w:rPr>
              <w:t>@Min_Agriculture</w:t>
            </w:r>
          </w:p>
        </w:tc>
      </w:tr>
      <w:tr w:rsidR="00B115C7" w:rsidRPr="00244C77" w14:paraId="24E76E33" w14:textId="77777777" w:rsidTr="00504796">
        <w:trPr>
          <w:trHeight w:val="145"/>
        </w:trPr>
        <w:tc>
          <w:tcPr>
            <w:tcW w:w="4714" w:type="dxa"/>
            <w:tcBorders>
              <w:top w:val="nil"/>
              <w:left w:val="nil"/>
              <w:bottom w:val="nil"/>
              <w:right w:val="nil"/>
            </w:tcBorders>
            <w:vAlign w:val="bottom"/>
          </w:tcPr>
          <w:p w14:paraId="67B3390D" w14:textId="77777777" w:rsidR="00244C77" w:rsidRPr="00244C77" w:rsidRDefault="00244C77" w:rsidP="00B115C7">
            <w:pPr>
              <w:suppressAutoHyphens/>
              <w:spacing w:line="192" w:lineRule="atLeast"/>
              <w:rPr>
                <w:rFonts w:ascii="Marianne" w:eastAsia="Calibri" w:hAnsi="Marianne" w:cs="Arial"/>
                <w:b/>
                <w:color w:val="00000A"/>
                <w:sz w:val="16"/>
                <w:szCs w:val="20"/>
              </w:rPr>
            </w:pPr>
          </w:p>
          <w:p w14:paraId="7338CC37" w14:textId="24478B2E" w:rsidR="00B115C7" w:rsidRPr="00244C77" w:rsidRDefault="00B115C7" w:rsidP="00B115C7">
            <w:pPr>
              <w:suppressAutoHyphens/>
              <w:spacing w:line="192" w:lineRule="atLeast"/>
              <w:rPr>
                <w:rFonts w:ascii="Marianne" w:eastAsia="Calibri" w:hAnsi="Marianne" w:cs="Arial"/>
                <w:color w:val="00000A"/>
                <w:sz w:val="16"/>
                <w:szCs w:val="20"/>
                <w:lang w:val="en-US"/>
              </w:rPr>
            </w:pPr>
            <w:r w:rsidRPr="00244C77">
              <w:rPr>
                <w:rFonts w:ascii="Marianne" w:eastAsia="Calibri" w:hAnsi="Marianne" w:cs="Arial"/>
                <w:b/>
                <w:color w:val="00000A"/>
                <w:sz w:val="16"/>
                <w:szCs w:val="20"/>
              </w:rPr>
              <w:t xml:space="preserve">Service de presse de </w:t>
            </w:r>
            <w:r w:rsidRPr="00244C77">
              <w:rPr>
                <w:rFonts w:ascii="Marianne" w:eastAsia="Calibri" w:hAnsi="Marianne" w:cs="Arial"/>
                <w:b/>
                <w:color w:val="00000A"/>
                <w:sz w:val="16"/>
                <w:szCs w:val="20"/>
              </w:rPr>
              <w:t xml:space="preserve">Brigitte Klinkert </w:t>
            </w:r>
            <w:r w:rsidRPr="00244C77">
              <w:rPr>
                <w:rFonts w:ascii="Marianne" w:eastAsia="Calibri" w:hAnsi="Marianne" w:cs="Arial"/>
                <w:b/>
                <w:color w:val="00000A"/>
                <w:sz w:val="16"/>
                <w:szCs w:val="20"/>
              </w:rPr>
              <w:br/>
            </w:r>
            <w:r w:rsidRPr="00244C77">
              <w:rPr>
                <w:rFonts w:ascii="Marianne" w:eastAsia="Calibri" w:hAnsi="Marianne" w:cs="Arial"/>
                <w:color w:val="00000A"/>
                <w:sz w:val="16"/>
                <w:szCs w:val="20"/>
              </w:rPr>
              <w:t xml:space="preserve">Tel : </w:t>
            </w:r>
            <w:r w:rsidR="00244C77" w:rsidRPr="00244C77">
              <w:rPr>
                <w:rFonts w:ascii="Marianne" w:eastAsia="Calibri" w:hAnsi="Marianne" w:cs="Arial"/>
                <w:color w:val="00000A"/>
                <w:sz w:val="16"/>
                <w:szCs w:val="20"/>
              </w:rPr>
              <w:t>01 49 55 31- 23</w:t>
            </w:r>
            <w:r w:rsidRPr="00244C77">
              <w:rPr>
                <w:rFonts w:ascii="Marianne" w:eastAsia="Calibri" w:hAnsi="Marianne" w:cs="Arial"/>
                <w:color w:val="00000A"/>
                <w:sz w:val="16"/>
                <w:szCs w:val="20"/>
              </w:rPr>
              <w:br/>
            </w:r>
            <w:hyperlink r:id="rId15" w:history="1">
              <w:r w:rsidRPr="00244C77">
                <w:rPr>
                  <w:rStyle w:val="Lienhypertexte"/>
                  <w:rFonts w:ascii="Marianne" w:eastAsia="Calibri" w:hAnsi="Marianne" w:cs="Arial"/>
                  <w:sz w:val="16"/>
                  <w:szCs w:val="20"/>
                </w:rPr>
                <w:t>sec.presse.insertion@cab.travail.gouv.fr</w:t>
              </w:r>
            </w:hyperlink>
          </w:p>
          <w:p w14:paraId="64FF5F47" w14:textId="77777777" w:rsidR="00B115C7" w:rsidRPr="00244C77" w:rsidRDefault="00B115C7" w:rsidP="00504796">
            <w:pPr>
              <w:suppressAutoHyphens/>
              <w:spacing w:line="336" w:lineRule="atLeast"/>
              <w:rPr>
                <w:rFonts w:ascii="Marianne" w:eastAsia="Calibri" w:hAnsi="Marianne" w:cs="Arial"/>
                <w:b/>
              </w:rPr>
            </w:pPr>
          </w:p>
        </w:tc>
        <w:tc>
          <w:tcPr>
            <w:tcW w:w="919" w:type="dxa"/>
            <w:tcBorders>
              <w:top w:val="nil"/>
              <w:left w:val="nil"/>
              <w:bottom w:val="nil"/>
              <w:right w:val="nil"/>
            </w:tcBorders>
            <w:vAlign w:val="bottom"/>
          </w:tcPr>
          <w:p w14:paraId="33F70607" w14:textId="77777777" w:rsidR="00B115C7" w:rsidRPr="00244C77" w:rsidRDefault="00B115C7" w:rsidP="00504796">
            <w:pPr>
              <w:suppressAutoHyphens/>
              <w:jc w:val="center"/>
              <w:rPr>
                <w:rFonts w:ascii="Marianne" w:eastAsia="Calibri" w:hAnsi="Marianne" w:cs="Arial"/>
                <w:color w:val="00000A"/>
                <w:sz w:val="16"/>
                <w:szCs w:val="20"/>
              </w:rPr>
            </w:pPr>
          </w:p>
        </w:tc>
        <w:tc>
          <w:tcPr>
            <w:tcW w:w="5147" w:type="dxa"/>
            <w:tcBorders>
              <w:top w:val="nil"/>
              <w:left w:val="nil"/>
              <w:bottom w:val="nil"/>
              <w:right w:val="nil"/>
            </w:tcBorders>
            <w:vAlign w:val="bottom"/>
          </w:tcPr>
          <w:p w14:paraId="7C6C43B9" w14:textId="77777777" w:rsidR="00244C77" w:rsidRPr="00244C77" w:rsidRDefault="00244C77" w:rsidP="00244C77">
            <w:pPr>
              <w:suppressAutoHyphens/>
              <w:jc w:val="right"/>
              <w:rPr>
                <w:rFonts w:ascii="Marianne" w:eastAsia="Calibri" w:hAnsi="Marianne" w:cs="Arial"/>
                <w:color w:val="00000A"/>
                <w:sz w:val="16"/>
                <w:szCs w:val="16"/>
              </w:rPr>
            </w:pPr>
            <w:r w:rsidRPr="00244C77">
              <w:rPr>
                <w:rFonts w:ascii="Marianne" w:eastAsia="Calibri" w:hAnsi="Marianne" w:cs="Arial"/>
                <w:b/>
                <w:bCs/>
                <w:color w:val="00000A"/>
                <w:sz w:val="16"/>
                <w:szCs w:val="16"/>
              </w:rPr>
              <w:t>Ministère délégué à l’Insertion</w:t>
            </w:r>
            <w:r w:rsidRPr="00244C77">
              <w:rPr>
                <w:rFonts w:ascii="Marianne" w:eastAsia="Calibri" w:hAnsi="Marianne" w:cs="Arial"/>
                <w:color w:val="00000A"/>
                <w:sz w:val="16"/>
                <w:szCs w:val="16"/>
              </w:rPr>
              <w:br/>
              <w:t>127, rue de Grenelle</w:t>
            </w:r>
            <w:r w:rsidRPr="00244C77">
              <w:rPr>
                <w:rFonts w:ascii="Marianne" w:eastAsia="Calibri" w:hAnsi="Marianne" w:cs="Arial"/>
                <w:color w:val="00000A"/>
                <w:sz w:val="16"/>
                <w:szCs w:val="16"/>
              </w:rPr>
              <w:br/>
              <w:t>75007 PARIS 07</w:t>
            </w:r>
          </w:p>
          <w:p w14:paraId="654ED237" w14:textId="366B3AB1" w:rsidR="00244C77" w:rsidRPr="00244C77" w:rsidRDefault="00244C77" w:rsidP="00244C77">
            <w:pPr>
              <w:suppressAutoHyphens/>
              <w:jc w:val="right"/>
              <w:rPr>
                <w:rFonts w:ascii="Marianne" w:eastAsia="Calibri" w:hAnsi="Marianne" w:cs="Arial"/>
                <w:color w:val="00000A"/>
                <w:sz w:val="16"/>
                <w:szCs w:val="16"/>
              </w:rPr>
            </w:pPr>
            <w:hyperlink r:id="rId16" w:history="1">
              <w:r w:rsidRPr="00244C77">
                <w:rPr>
                  <w:rStyle w:val="Lienhypertexte"/>
                  <w:rFonts w:ascii="Marianne" w:eastAsia="Calibri" w:hAnsi="Marianne"/>
                  <w:sz w:val="16"/>
                  <w:szCs w:val="16"/>
                </w:rPr>
                <w:t>www.</w:t>
              </w:r>
              <w:r w:rsidRPr="00244C77">
                <w:rPr>
                  <w:rStyle w:val="Lienhypertexte"/>
                  <w:rFonts w:ascii="Marianne" w:eastAsia="Calibri" w:hAnsi="Marianne" w:cs="Arial"/>
                  <w:sz w:val="16"/>
                  <w:szCs w:val="16"/>
                </w:rPr>
                <w:t>travail-emploi.gouv.fr/</w:t>
              </w:r>
            </w:hyperlink>
          </w:p>
          <w:p w14:paraId="1E448190" w14:textId="77777777" w:rsidR="00B115C7" w:rsidRDefault="00244C77" w:rsidP="00244C77">
            <w:pPr>
              <w:suppressAutoHyphens/>
              <w:jc w:val="right"/>
              <w:rPr>
                <w:rFonts w:ascii="Marianne" w:eastAsia="Calibri" w:hAnsi="Marianne" w:cs="Arial"/>
                <w:color w:val="00000A"/>
                <w:sz w:val="16"/>
                <w:szCs w:val="16"/>
              </w:rPr>
            </w:pPr>
            <w:r w:rsidRPr="00244C77">
              <w:rPr>
                <w:rFonts w:ascii="Marianne" w:eastAsia="Calibri" w:hAnsi="Marianne" w:cs="Arial"/>
                <w:color w:val="00000A"/>
                <w:sz w:val="16"/>
                <w:szCs w:val="16"/>
              </w:rPr>
              <w:t>Tél.</w:t>
            </w:r>
            <w:r w:rsidRPr="00244C77">
              <w:rPr>
                <w:rFonts w:ascii="Calibri" w:eastAsia="Calibri" w:hAnsi="Calibri" w:cs="Calibri"/>
                <w:color w:val="00000A"/>
                <w:sz w:val="16"/>
                <w:szCs w:val="16"/>
              </w:rPr>
              <w:t> </w:t>
            </w:r>
            <w:r w:rsidRPr="00244C77">
              <w:rPr>
                <w:rFonts w:ascii="Marianne" w:eastAsia="Calibri" w:hAnsi="Marianne" w:cs="Arial"/>
                <w:color w:val="00000A"/>
                <w:sz w:val="16"/>
                <w:szCs w:val="16"/>
              </w:rPr>
              <w:t>: 01 44 38 38 38</w:t>
            </w:r>
          </w:p>
          <w:p w14:paraId="26AF0F37" w14:textId="34C5A09F" w:rsidR="00244C77" w:rsidRPr="00244C77" w:rsidRDefault="00244C77" w:rsidP="00244C77">
            <w:pPr>
              <w:suppressAutoHyphens/>
              <w:jc w:val="right"/>
              <w:rPr>
                <w:rFonts w:ascii="Marianne" w:eastAsia="Calibri" w:hAnsi="Marianne" w:cs="Arial"/>
                <w:b/>
                <w:color w:val="00000A"/>
                <w:sz w:val="16"/>
                <w:szCs w:val="16"/>
              </w:rPr>
            </w:pPr>
            <w:r w:rsidRPr="00244C77">
              <w:rPr>
                <w:rFonts w:ascii="Marianne" w:eastAsia="Calibri" w:hAnsi="Marianne" w:cs="Arial"/>
                <w:b/>
                <w:color w:val="00000A"/>
                <w:sz w:val="16"/>
                <w:szCs w:val="16"/>
              </w:rPr>
              <w:t>@Travail_Gouv</w:t>
            </w:r>
          </w:p>
        </w:tc>
      </w:tr>
    </w:tbl>
    <w:p w14:paraId="60B99386" w14:textId="77777777" w:rsidR="000D4A80" w:rsidRPr="00244C77" w:rsidRDefault="000D4A80" w:rsidP="003173DE">
      <w:pPr>
        <w:rPr>
          <w:rFonts w:ascii="Marianne" w:hAnsi="Marianne" w:cs="Arial"/>
          <w:b/>
        </w:rPr>
      </w:pPr>
    </w:p>
    <w:sectPr w:rsidR="000D4A80" w:rsidRPr="00244C77" w:rsidSect="000B1EBD">
      <w:headerReference w:type="even" r:id="rId17"/>
      <w:headerReference w:type="default" r:id="rId18"/>
      <w:footerReference w:type="default" r:id="rId19"/>
      <w:headerReference w:type="first" r:id="rId2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4F2C" w14:textId="77777777" w:rsidR="003C2613" w:rsidRDefault="003C2613">
      <w:r>
        <w:separator/>
      </w:r>
    </w:p>
  </w:endnote>
  <w:endnote w:type="continuationSeparator" w:id="0">
    <w:p w14:paraId="4E7A7CE9" w14:textId="77777777" w:rsidR="003C2613" w:rsidRDefault="003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750E9566" w14:textId="5D581FAC" w:rsidR="007D6EFF" w:rsidRDefault="00FA19F3">
        <w:pPr>
          <w:pStyle w:val="Pieddepage"/>
          <w:jc w:val="right"/>
        </w:pPr>
        <w:r>
          <w:fldChar w:fldCharType="begin"/>
        </w:r>
        <w:r>
          <w:instrText>PAGE   \* MERGEFORMAT</w:instrText>
        </w:r>
        <w:r>
          <w:fldChar w:fldCharType="separate"/>
        </w:r>
        <w:r w:rsidR="00C9799A">
          <w:rPr>
            <w:noProof/>
          </w:rPr>
          <w:t>3</w:t>
        </w:r>
        <w:r>
          <w:fldChar w:fldCharType="end"/>
        </w:r>
      </w:p>
    </w:sdtContent>
  </w:sdt>
  <w:p w14:paraId="4B866E9A" w14:textId="77777777" w:rsidR="007D6EFF" w:rsidRDefault="003C26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E11A" w14:textId="77777777" w:rsidR="003C2613" w:rsidRDefault="003C2613">
      <w:r>
        <w:separator/>
      </w:r>
    </w:p>
  </w:footnote>
  <w:footnote w:type="continuationSeparator" w:id="0">
    <w:p w14:paraId="7C2E2544" w14:textId="77777777" w:rsidR="003C2613" w:rsidRDefault="003C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2BF5" w14:textId="3B3F90D8" w:rsidR="00C86F98" w:rsidRDefault="003C26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A1B9" w14:textId="10A48F6E" w:rsidR="00C86F98" w:rsidRDefault="003C26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9239" w14:textId="48D1FF65" w:rsidR="00C86F98" w:rsidRDefault="003C26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27C"/>
    <w:multiLevelType w:val="hybridMultilevel"/>
    <w:tmpl w:val="60FACBC4"/>
    <w:lvl w:ilvl="0" w:tplc="59966710">
      <w:start w:val="10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9F4AF3"/>
    <w:multiLevelType w:val="hybridMultilevel"/>
    <w:tmpl w:val="253236CE"/>
    <w:lvl w:ilvl="0" w:tplc="F670D1D2">
      <w:start w:val="3"/>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CC6D31"/>
    <w:multiLevelType w:val="hybridMultilevel"/>
    <w:tmpl w:val="5FBE5B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DE"/>
    <w:rsid w:val="000A15E5"/>
    <w:rsid w:val="000D4A80"/>
    <w:rsid w:val="0012094B"/>
    <w:rsid w:val="00183AC7"/>
    <w:rsid w:val="002011F4"/>
    <w:rsid w:val="00244C77"/>
    <w:rsid w:val="002619A5"/>
    <w:rsid w:val="00281CC4"/>
    <w:rsid w:val="002C6329"/>
    <w:rsid w:val="002D4D38"/>
    <w:rsid w:val="002F0E7E"/>
    <w:rsid w:val="003166CF"/>
    <w:rsid w:val="00316C3E"/>
    <w:rsid w:val="003173DE"/>
    <w:rsid w:val="0038649E"/>
    <w:rsid w:val="00393A84"/>
    <w:rsid w:val="003A40EF"/>
    <w:rsid w:val="003C2613"/>
    <w:rsid w:val="00453768"/>
    <w:rsid w:val="004715D0"/>
    <w:rsid w:val="004F0460"/>
    <w:rsid w:val="00540BBA"/>
    <w:rsid w:val="005C12D2"/>
    <w:rsid w:val="005D573F"/>
    <w:rsid w:val="005E343C"/>
    <w:rsid w:val="00671453"/>
    <w:rsid w:val="006965C3"/>
    <w:rsid w:val="006A09F2"/>
    <w:rsid w:val="006D0B49"/>
    <w:rsid w:val="007A270A"/>
    <w:rsid w:val="007A7462"/>
    <w:rsid w:val="007D339A"/>
    <w:rsid w:val="007F6E66"/>
    <w:rsid w:val="008F6834"/>
    <w:rsid w:val="00AA2D6C"/>
    <w:rsid w:val="00AA3143"/>
    <w:rsid w:val="00AD2547"/>
    <w:rsid w:val="00B115C7"/>
    <w:rsid w:val="00BD047B"/>
    <w:rsid w:val="00C4658C"/>
    <w:rsid w:val="00C709C7"/>
    <w:rsid w:val="00C757F3"/>
    <w:rsid w:val="00C9799A"/>
    <w:rsid w:val="00CA12FC"/>
    <w:rsid w:val="00D315C3"/>
    <w:rsid w:val="00D55235"/>
    <w:rsid w:val="00D567B4"/>
    <w:rsid w:val="00E40170"/>
    <w:rsid w:val="00E72BD9"/>
    <w:rsid w:val="00EA16D7"/>
    <w:rsid w:val="00F10AC0"/>
    <w:rsid w:val="00FA1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EBA2"/>
  <w15:chartTrackingRefBased/>
  <w15:docId w15:val="{782B7031-6784-416F-A690-4C3D9757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73DE"/>
    <w:rPr>
      <w:color w:val="0563C1"/>
      <w:u w:val="single"/>
    </w:rPr>
  </w:style>
  <w:style w:type="paragraph" w:styleId="En-tte">
    <w:name w:val="header"/>
    <w:basedOn w:val="Normal"/>
    <w:link w:val="En-tteCar"/>
    <w:uiPriority w:val="99"/>
    <w:unhideWhenUsed/>
    <w:rsid w:val="003173D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173DE"/>
  </w:style>
  <w:style w:type="paragraph" w:styleId="Pieddepage">
    <w:name w:val="footer"/>
    <w:basedOn w:val="Normal"/>
    <w:link w:val="PieddepageCar"/>
    <w:uiPriority w:val="99"/>
    <w:unhideWhenUsed/>
    <w:rsid w:val="003173D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173DE"/>
  </w:style>
  <w:style w:type="table" w:styleId="Grilledutableau">
    <w:name w:val="Table Grid"/>
    <w:basedOn w:val="TableauNormal"/>
    <w:uiPriority w:val="39"/>
    <w:rsid w:val="0031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3DE"/>
    <w:rPr>
      <w:rFonts w:eastAsiaTheme="minorHAnsi"/>
    </w:rPr>
  </w:style>
  <w:style w:type="paragraph" w:styleId="Textedebulles">
    <w:name w:val="Balloon Text"/>
    <w:basedOn w:val="Normal"/>
    <w:link w:val="TextedebullesCar"/>
    <w:uiPriority w:val="99"/>
    <w:semiHidden/>
    <w:unhideWhenUsed/>
    <w:rsid w:val="006D0B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B49"/>
    <w:rPr>
      <w:rFonts w:ascii="Segoe UI" w:eastAsia="Times New Roman" w:hAnsi="Segoe UI" w:cs="Segoe UI"/>
      <w:sz w:val="18"/>
      <w:szCs w:val="18"/>
      <w:lang w:eastAsia="fr-FR"/>
    </w:rPr>
  </w:style>
  <w:style w:type="character" w:customStyle="1" w:styleId="ParagraphedelisteCar">
    <w:name w:val="Paragraphe de liste Car"/>
    <w:basedOn w:val="Policepardfaut"/>
    <w:link w:val="Paragraphedeliste"/>
    <w:uiPriority w:val="34"/>
    <w:locked/>
    <w:rsid w:val="00540BBA"/>
    <w:rPr>
      <w:rFonts w:ascii="Calibri" w:hAnsi="Calibri" w:cs="Calibri"/>
    </w:rPr>
  </w:style>
  <w:style w:type="paragraph" w:styleId="Paragraphedeliste">
    <w:name w:val="List Paragraph"/>
    <w:basedOn w:val="Normal"/>
    <w:link w:val="ParagraphedelisteCar"/>
    <w:uiPriority w:val="34"/>
    <w:qFormat/>
    <w:rsid w:val="00540BBA"/>
    <w:pPr>
      <w:ind w:left="720"/>
    </w:pPr>
    <w:rPr>
      <w:rFonts w:ascii="Calibri" w:eastAsiaTheme="minorHAnsi" w:hAnsi="Calibri" w:cs="Calibri"/>
      <w:sz w:val="22"/>
      <w:szCs w:val="22"/>
      <w:lang w:eastAsia="en-US"/>
    </w:rPr>
  </w:style>
  <w:style w:type="character" w:styleId="Marquedecommentaire">
    <w:name w:val="annotation reference"/>
    <w:basedOn w:val="Policepardfaut"/>
    <w:uiPriority w:val="99"/>
    <w:semiHidden/>
    <w:unhideWhenUsed/>
    <w:rsid w:val="005C12D2"/>
    <w:rPr>
      <w:sz w:val="16"/>
      <w:szCs w:val="16"/>
    </w:rPr>
  </w:style>
  <w:style w:type="paragraph" w:styleId="Commentaire">
    <w:name w:val="annotation text"/>
    <w:basedOn w:val="Normal"/>
    <w:link w:val="CommentaireCar"/>
    <w:uiPriority w:val="99"/>
    <w:semiHidden/>
    <w:unhideWhenUsed/>
    <w:rsid w:val="005C12D2"/>
    <w:rPr>
      <w:sz w:val="20"/>
      <w:szCs w:val="20"/>
    </w:rPr>
  </w:style>
  <w:style w:type="character" w:customStyle="1" w:styleId="CommentaireCar">
    <w:name w:val="Commentaire Car"/>
    <w:basedOn w:val="Policepardfaut"/>
    <w:link w:val="Commentaire"/>
    <w:uiPriority w:val="99"/>
    <w:semiHidden/>
    <w:rsid w:val="005C12D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C12D2"/>
    <w:rPr>
      <w:b/>
      <w:bCs/>
    </w:rPr>
  </w:style>
  <w:style w:type="character" w:customStyle="1" w:styleId="ObjetducommentaireCar">
    <w:name w:val="Objet du commentaire Car"/>
    <w:basedOn w:val="CommentaireCar"/>
    <w:link w:val="Objetducommentaire"/>
    <w:uiPriority w:val="99"/>
    <w:semiHidden/>
    <w:rsid w:val="005C12D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972">
      <w:bodyDiv w:val="1"/>
      <w:marLeft w:val="0"/>
      <w:marRight w:val="0"/>
      <w:marTop w:val="0"/>
      <w:marBottom w:val="0"/>
      <w:divBdr>
        <w:top w:val="none" w:sz="0" w:space="0" w:color="auto"/>
        <w:left w:val="none" w:sz="0" w:space="0" w:color="auto"/>
        <w:bottom w:val="none" w:sz="0" w:space="0" w:color="auto"/>
        <w:right w:val="none" w:sz="0" w:space="0" w:color="auto"/>
      </w:divBdr>
    </w:div>
    <w:div w:id="141387937">
      <w:bodyDiv w:val="1"/>
      <w:marLeft w:val="0"/>
      <w:marRight w:val="0"/>
      <w:marTop w:val="0"/>
      <w:marBottom w:val="0"/>
      <w:divBdr>
        <w:top w:val="none" w:sz="0" w:space="0" w:color="auto"/>
        <w:left w:val="none" w:sz="0" w:space="0" w:color="auto"/>
        <w:bottom w:val="none" w:sz="0" w:space="0" w:color="auto"/>
        <w:right w:val="none" w:sz="0" w:space="0" w:color="auto"/>
      </w:divBdr>
    </w:div>
    <w:div w:id="390201698">
      <w:bodyDiv w:val="1"/>
      <w:marLeft w:val="0"/>
      <w:marRight w:val="0"/>
      <w:marTop w:val="0"/>
      <w:marBottom w:val="0"/>
      <w:divBdr>
        <w:top w:val="none" w:sz="0" w:space="0" w:color="auto"/>
        <w:left w:val="none" w:sz="0" w:space="0" w:color="auto"/>
        <w:bottom w:val="none" w:sz="0" w:space="0" w:color="auto"/>
        <w:right w:val="none" w:sz="0" w:space="0" w:color="auto"/>
      </w:divBdr>
    </w:div>
    <w:div w:id="508954921">
      <w:bodyDiv w:val="1"/>
      <w:marLeft w:val="0"/>
      <w:marRight w:val="0"/>
      <w:marTop w:val="0"/>
      <w:marBottom w:val="0"/>
      <w:divBdr>
        <w:top w:val="none" w:sz="0" w:space="0" w:color="auto"/>
        <w:left w:val="none" w:sz="0" w:space="0" w:color="auto"/>
        <w:bottom w:val="none" w:sz="0" w:space="0" w:color="auto"/>
        <w:right w:val="none" w:sz="0" w:space="0" w:color="auto"/>
      </w:divBdr>
    </w:div>
    <w:div w:id="1922136147">
      <w:bodyDiv w:val="1"/>
      <w:marLeft w:val="0"/>
      <w:marRight w:val="0"/>
      <w:marTop w:val="0"/>
      <w:marBottom w:val="0"/>
      <w:divBdr>
        <w:top w:val="none" w:sz="0" w:space="0" w:color="auto"/>
        <w:left w:val="none" w:sz="0" w:space="0" w:color="auto"/>
        <w:bottom w:val="none" w:sz="0" w:space="0" w:color="auto"/>
        <w:right w:val="none" w:sz="0" w:space="0" w:color="auto"/>
      </w:divBdr>
    </w:div>
    <w:div w:id="1935939025">
      <w:bodyDiv w:val="1"/>
      <w:marLeft w:val="0"/>
      <w:marRight w:val="0"/>
      <w:marTop w:val="0"/>
      <w:marBottom w:val="0"/>
      <w:divBdr>
        <w:top w:val="none" w:sz="0" w:space="0" w:color="auto"/>
        <w:left w:val="none" w:sz="0" w:space="0" w:color="auto"/>
        <w:bottom w:val="none" w:sz="0" w:space="0" w:color="auto"/>
        <w:right w:val="none" w:sz="0" w:space="0" w:color="auto"/>
      </w:divBdr>
      <w:divsChild>
        <w:div w:id="1665817875">
          <w:marLeft w:val="0"/>
          <w:marRight w:val="0"/>
          <w:marTop w:val="0"/>
          <w:marBottom w:val="0"/>
          <w:divBdr>
            <w:top w:val="single" w:sz="2" w:space="0" w:color="000000"/>
            <w:left w:val="single" w:sz="2" w:space="0" w:color="000000"/>
            <w:bottom w:val="single" w:sz="6" w:space="0" w:color="EFF3F4"/>
            <w:right w:val="single" w:sz="2" w:space="0" w:color="000000"/>
          </w:divBdr>
          <w:divsChild>
            <w:div w:id="267784253">
              <w:marLeft w:val="0"/>
              <w:marRight w:val="0"/>
              <w:marTop w:val="0"/>
              <w:marBottom w:val="0"/>
              <w:divBdr>
                <w:top w:val="single" w:sz="2" w:space="0" w:color="000000"/>
                <w:left w:val="single" w:sz="2" w:space="0" w:color="000000"/>
                <w:bottom w:val="single" w:sz="2" w:space="0" w:color="000000"/>
                <w:right w:val="single" w:sz="2" w:space="0" w:color="000000"/>
              </w:divBdr>
              <w:divsChild>
                <w:div w:id="99838890">
                  <w:marLeft w:val="0"/>
                  <w:marRight w:val="0"/>
                  <w:marTop w:val="0"/>
                  <w:marBottom w:val="0"/>
                  <w:divBdr>
                    <w:top w:val="single" w:sz="2" w:space="0" w:color="000000"/>
                    <w:left w:val="single" w:sz="2" w:space="0" w:color="000000"/>
                    <w:bottom w:val="single" w:sz="2" w:space="0" w:color="000000"/>
                    <w:right w:val="single" w:sz="2" w:space="0" w:color="000000"/>
                  </w:divBdr>
                  <w:divsChild>
                    <w:div w:id="964656834">
                      <w:marLeft w:val="0"/>
                      <w:marRight w:val="0"/>
                      <w:marTop w:val="0"/>
                      <w:marBottom w:val="0"/>
                      <w:divBdr>
                        <w:top w:val="single" w:sz="2" w:space="0" w:color="000000"/>
                        <w:left w:val="single" w:sz="2" w:space="0" w:color="000000"/>
                        <w:bottom w:val="single" w:sz="2" w:space="0" w:color="000000"/>
                        <w:right w:val="single" w:sz="2" w:space="0" w:color="000000"/>
                      </w:divBdr>
                      <w:divsChild>
                        <w:div w:id="632100630">
                          <w:marLeft w:val="0"/>
                          <w:marRight w:val="0"/>
                          <w:marTop w:val="0"/>
                          <w:marBottom w:val="0"/>
                          <w:divBdr>
                            <w:top w:val="single" w:sz="2" w:space="0" w:color="000000"/>
                            <w:left w:val="single" w:sz="2" w:space="0" w:color="000000"/>
                            <w:bottom w:val="single" w:sz="2" w:space="0" w:color="000000"/>
                            <w:right w:val="single" w:sz="2" w:space="0" w:color="000000"/>
                          </w:divBdr>
                          <w:divsChild>
                            <w:div w:id="1606186240">
                              <w:marLeft w:val="0"/>
                              <w:marRight w:val="0"/>
                              <w:marTop w:val="0"/>
                              <w:marBottom w:val="0"/>
                              <w:divBdr>
                                <w:top w:val="single" w:sz="2" w:space="0" w:color="000000"/>
                                <w:left w:val="single" w:sz="2" w:space="12" w:color="000000"/>
                                <w:bottom w:val="single" w:sz="2" w:space="0" w:color="000000"/>
                                <w:right w:val="single" w:sz="2" w:space="12" w:color="000000"/>
                              </w:divBdr>
                              <w:divsChild>
                                <w:div w:id="1450931267">
                                  <w:marLeft w:val="0"/>
                                  <w:marRight w:val="0"/>
                                  <w:marTop w:val="0"/>
                                  <w:marBottom w:val="0"/>
                                  <w:divBdr>
                                    <w:top w:val="single" w:sz="2" w:space="0" w:color="000000"/>
                                    <w:left w:val="single" w:sz="2" w:space="0" w:color="000000"/>
                                    <w:bottom w:val="single" w:sz="2" w:space="0" w:color="000000"/>
                                    <w:right w:val="single" w:sz="2" w:space="0" w:color="000000"/>
                                  </w:divBdr>
                                  <w:divsChild>
                                    <w:div w:id="2142840850">
                                      <w:marLeft w:val="0"/>
                                      <w:marRight w:val="0"/>
                                      <w:marTop w:val="0"/>
                                      <w:marBottom w:val="0"/>
                                      <w:divBdr>
                                        <w:top w:val="single" w:sz="2" w:space="0" w:color="000000"/>
                                        <w:left w:val="single" w:sz="2" w:space="0" w:color="000000"/>
                                        <w:bottom w:val="single" w:sz="2" w:space="0" w:color="000000"/>
                                        <w:right w:val="single" w:sz="2" w:space="0" w:color="000000"/>
                                      </w:divBdr>
                                      <w:divsChild>
                                        <w:div w:id="1303535922">
                                          <w:marLeft w:val="0"/>
                                          <w:marRight w:val="0"/>
                                          <w:marTop w:val="0"/>
                                          <w:marBottom w:val="0"/>
                                          <w:divBdr>
                                            <w:top w:val="single" w:sz="2" w:space="0" w:color="000000"/>
                                            <w:left w:val="single" w:sz="2" w:space="0" w:color="000000"/>
                                            <w:bottom w:val="single" w:sz="2" w:space="0" w:color="000000"/>
                                            <w:right w:val="single" w:sz="2" w:space="0" w:color="000000"/>
                                          </w:divBdr>
                                          <w:divsChild>
                                            <w:div w:id="1966617122">
                                              <w:marLeft w:val="0"/>
                                              <w:marRight w:val="0"/>
                                              <w:marTop w:val="0"/>
                                              <w:marBottom w:val="0"/>
                                              <w:divBdr>
                                                <w:top w:val="single" w:sz="2" w:space="0" w:color="000000"/>
                                                <w:left w:val="single" w:sz="2" w:space="0" w:color="000000"/>
                                                <w:bottom w:val="single" w:sz="2" w:space="0" w:color="000000"/>
                                                <w:right w:val="single" w:sz="2" w:space="0" w:color="000000"/>
                                              </w:divBdr>
                                              <w:divsChild>
                                                <w:div w:id="9225666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683363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569971979">
              <w:marLeft w:val="0"/>
              <w:marRight w:val="0"/>
              <w:marTop w:val="0"/>
              <w:marBottom w:val="0"/>
              <w:divBdr>
                <w:top w:val="single" w:sz="2" w:space="0" w:color="000000"/>
                <w:left w:val="single" w:sz="2" w:space="0" w:color="000000"/>
                <w:bottom w:val="single" w:sz="2" w:space="0" w:color="000000"/>
                <w:right w:val="single" w:sz="2" w:space="0" w:color="000000"/>
              </w:divBdr>
              <w:divsChild>
                <w:div w:id="1878009673">
                  <w:marLeft w:val="0"/>
                  <w:marRight w:val="0"/>
                  <w:marTop w:val="0"/>
                  <w:marBottom w:val="0"/>
                  <w:divBdr>
                    <w:top w:val="single" w:sz="2" w:space="0" w:color="000000"/>
                    <w:left w:val="single" w:sz="2" w:space="0" w:color="000000"/>
                    <w:bottom w:val="single" w:sz="2" w:space="0" w:color="000000"/>
                    <w:right w:val="single" w:sz="2" w:space="0" w:color="000000"/>
                  </w:divBdr>
                  <w:divsChild>
                    <w:div w:id="923106049">
                      <w:marLeft w:val="0"/>
                      <w:marRight w:val="0"/>
                      <w:marTop w:val="0"/>
                      <w:marBottom w:val="0"/>
                      <w:divBdr>
                        <w:top w:val="single" w:sz="2" w:space="0" w:color="000000"/>
                        <w:left w:val="single" w:sz="2" w:space="12" w:color="000000"/>
                        <w:bottom w:val="single" w:sz="2" w:space="0" w:color="000000"/>
                        <w:right w:val="single" w:sz="2" w:space="12" w:color="000000"/>
                      </w:divBdr>
                      <w:divsChild>
                        <w:div w:id="292174133">
                          <w:marLeft w:val="0"/>
                          <w:marRight w:val="0"/>
                          <w:marTop w:val="0"/>
                          <w:marBottom w:val="0"/>
                          <w:divBdr>
                            <w:top w:val="single" w:sz="2" w:space="3" w:color="000000"/>
                            <w:left w:val="single" w:sz="2" w:space="0" w:color="000000"/>
                            <w:bottom w:val="single" w:sz="2" w:space="3" w:color="000000"/>
                            <w:right w:val="single" w:sz="2" w:space="0" w:color="000000"/>
                          </w:divBdr>
                          <w:divsChild>
                            <w:div w:id="1973822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48949602">
          <w:marLeft w:val="0"/>
          <w:marRight w:val="0"/>
          <w:marTop w:val="0"/>
          <w:marBottom w:val="0"/>
          <w:divBdr>
            <w:top w:val="single" w:sz="2" w:space="0" w:color="000000"/>
            <w:left w:val="single" w:sz="2" w:space="0" w:color="000000"/>
            <w:bottom w:val="single" w:sz="2" w:space="0" w:color="000000"/>
            <w:right w:val="single" w:sz="2" w:space="0" w:color="000000"/>
          </w:divBdr>
          <w:divsChild>
            <w:div w:id="1413119401">
              <w:marLeft w:val="0"/>
              <w:marRight w:val="0"/>
              <w:marTop w:val="0"/>
              <w:marBottom w:val="0"/>
              <w:divBdr>
                <w:top w:val="single" w:sz="2" w:space="0" w:color="000000"/>
                <w:left w:val="single" w:sz="2" w:space="0" w:color="000000"/>
                <w:bottom w:val="single" w:sz="2" w:space="0" w:color="000000"/>
                <w:right w:val="single" w:sz="2" w:space="0" w:color="000000"/>
              </w:divBdr>
              <w:divsChild>
                <w:div w:id="2123719529">
                  <w:marLeft w:val="0"/>
                  <w:marRight w:val="0"/>
                  <w:marTop w:val="0"/>
                  <w:marBottom w:val="0"/>
                  <w:divBdr>
                    <w:top w:val="single" w:sz="2" w:space="0" w:color="000000"/>
                    <w:left w:val="single" w:sz="2" w:space="0" w:color="000000"/>
                    <w:bottom w:val="single" w:sz="2" w:space="0" w:color="000000"/>
                    <w:right w:val="single" w:sz="2" w:space="0" w:color="000000"/>
                  </w:divBdr>
                  <w:divsChild>
                    <w:div w:id="732965677">
                      <w:marLeft w:val="0"/>
                      <w:marRight w:val="0"/>
                      <w:marTop w:val="0"/>
                      <w:marBottom w:val="0"/>
                      <w:divBdr>
                        <w:top w:val="single" w:sz="2" w:space="0" w:color="000000"/>
                        <w:left w:val="single" w:sz="2" w:space="0" w:color="000000"/>
                        <w:bottom w:val="single" w:sz="2" w:space="0" w:color="000000"/>
                        <w:right w:val="single" w:sz="2" w:space="0" w:color="000000"/>
                      </w:divBdr>
                      <w:divsChild>
                        <w:div w:id="1119836883">
                          <w:marLeft w:val="0"/>
                          <w:marRight w:val="0"/>
                          <w:marTop w:val="0"/>
                          <w:marBottom w:val="0"/>
                          <w:divBdr>
                            <w:top w:val="single" w:sz="2" w:space="0" w:color="000000"/>
                            <w:left w:val="single" w:sz="2" w:space="0" w:color="000000"/>
                            <w:bottom w:val="single" w:sz="2" w:space="0" w:color="000000"/>
                            <w:right w:val="single" w:sz="2" w:space="0" w:color="000000"/>
                          </w:divBdr>
                          <w:divsChild>
                            <w:div w:id="354620115">
                              <w:marLeft w:val="0"/>
                              <w:marRight w:val="0"/>
                              <w:marTop w:val="0"/>
                              <w:marBottom w:val="0"/>
                              <w:divBdr>
                                <w:top w:val="none" w:sz="0" w:space="0" w:color="auto"/>
                                <w:left w:val="none" w:sz="0" w:space="0" w:color="auto"/>
                                <w:bottom w:val="none" w:sz="0" w:space="0" w:color="auto"/>
                                <w:right w:val="none" w:sz="0" w:space="0" w:color="auto"/>
                              </w:divBdr>
                              <w:divsChild>
                                <w:div w:id="7101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53987810">
                          <w:marLeft w:val="0"/>
                          <w:marRight w:val="0"/>
                          <w:marTop w:val="0"/>
                          <w:marBottom w:val="240"/>
                          <w:divBdr>
                            <w:top w:val="single" w:sz="2" w:space="9" w:color="000000"/>
                            <w:left w:val="single" w:sz="2" w:space="12" w:color="000000"/>
                            <w:bottom w:val="single" w:sz="2" w:space="0" w:color="000000"/>
                            <w:right w:val="single" w:sz="2" w:space="12" w:color="000000"/>
                          </w:divBdr>
                          <w:divsChild>
                            <w:div w:id="1665205176">
                              <w:marLeft w:val="0"/>
                              <w:marRight w:val="0"/>
                              <w:marTop w:val="0"/>
                              <w:marBottom w:val="0"/>
                              <w:divBdr>
                                <w:top w:val="single" w:sz="2" w:space="0" w:color="000000"/>
                                <w:left w:val="single" w:sz="2" w:space="0" w:color="000000"/>
                                <w:bottom w:val="single" w:sz="2" w:space="0" w:color="000000"/>
                                <w:right w:val="single" w:sz="2" w:space="0" w:color="000000"/>
                              </w:divBdr>
                              <w:divsChild>
                                <w:div w:id="1252423258">
                                  <w:marLeft w:val="0"/>
                                  <w:marRight w:val="0"/>
                                  <w:marTop w:val="0"/>
                                  <w:marBottom w:val="0"/>
                                  <w:divBdr>
                                    <w:top w:val="single" w:sz="2" w:space="0" w:color="000000"/>
                                    <w:left w:val="single" w:sz="2" w:space="0" w:color="000000"/>
                                    <w:bottom w:val="single" w:sz="2" w:space="0" w:color="000000"/>
                                    <w:right w:val="single" w:sz="2" w:space="0" w:color="000000"/>
                                  </w:divBdr>
                                  <w:divsChild>
                                    <w:div w:id="1267813800">
                                      <w:marLeft w:val="0"/>
                                      <w:marRight w:val="0"/>
                                      <w:marTop w:val="0"/>
                                      <w:marBottom w:val="0"/>
                                      <w:divBdr>
                                        <w:top w:val="none" w:sz="0" w:space="0" w:color="auto"/>
                                        <w:left w:val="none" w:sz="0" w:space="0" w:color="auto"/>
                                        <w:bottom w:val="none" w:sz="0" w:space="0" w:color="auto"/>
                                        <w:right w:val="none" w:sz="0" w:space="0" w:color="auto"/>
                                      </w:divBdr>
                                      <w:divsChild>
                                        <w:div w:id="627206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92697769">
                                  <w:marLeft w:val="0"/>
                                  <w:marRight w:val="0"/>
                                  <w:marTop w:val="0"/>
                                  <w:marBottom w:val="0"/>
                                  <w:divBdr>
                                    <w:top w:val="single" w:sz="2" w:space="0" w:color="000000"/>
                                    <w:left w:val="single" w:sz="2" w:space="0" w:color="000000"/>
                                    <w:bottom w:val="single" w:sz="2" w:space="0" w:color="000000"/>
                                    <w:right w:val="single" w:sz="2" w:space="0" w:color="000000"/>
                                  </w:divBdr>
                                  <w:divsChild>
                                    <w:div w:id="320424923">
                                      <w:marLeft w:val="0"/>
                                      <w:marRight w:val="0"/>
                                      <w:marTop w:val="0"/>
                                      <w:marBottom w:val="0"/>
                                      <w:divBdr>
                                        <w:top w:val="single" w:sz="2" w:space="0" w:color="000000"/>
                                        <w:left w:val="single" w:sz="2" w:space="0" w:color="000000"/>
                                        <w:bottom w:val="single" w:sz="2" w:space="0" w:color="000000"/>
                                        <w:right w:val="single" w:sz="2" w:space="0" w:color="000000"/>
                                      </w:divBdr>
                                      <w:divsChild>
                                        <w:div w:id="1283458339">
                                          <w:marLeft w:val="0"/>
                                          <w:marRight w:val="0"/>
                                          <w:marTop w:val="0"/>
                                          <w:marBottom w:val="180"/>
                                          <w:divBdr>
                                            <w:top w:val="single" w:sz="2" w:space="0" w:color="000000"/>
                                            <w:left w:val="single" w:sz="2" w:space="0" w:color="000000"/>
                                            <w:bottom w:val="single" w:sz="2" w:space="0" w:color="000000"/>
                                            <w:right w:val="single" w:sz="2" w:space="0" w:color="000000"/>
                                          </w:divBdr>
                                          <w:divsChild>
                                            <w:div w:id="372120053">
                                              <w:marLeft w:val="0"/>
                                              <w:marRight w:val="0"/>
                                              <w:marTop w:val="0"/>
                                              <w:marBottom w:val="0"/>
                                              <w:divBdr>
                                                <w:top w:val="none" w:sz="0" w:space="0" w:color="auto"/>
                                                <w:left w:val="none" w:sz="0" w:space="0" w:color="auto"/>
                                                <w:bottom w:val="none" w:sz="0" w:space="0" w:color="auto"/>
                                                <w:right w:val="none" w:sz="0" w:space="0" w:color="auto"/>
                                              </w:divBdr>
                                              <w:divsChild>
                                                <w:div w:id="32717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45347937">
                              <w:marLeft w:val="0"/>
                              <w:marRight w:val="0"/>
                              <w:marTop w:val="60"/>
                              <w:marBottom w:val="180"/>
                              <w:divBdr>
                                <w:top w:val="single" w:sz="2" w:space="0" w:color="000000"/>
                                <w:left w:val="single" w:sz="2" w:space="0" w:color="000000"/>
                                <w:bottom w:val="single" w:sz="2" w:space="0" w:color="000000"/>
                                <w:right w:val="single" w:sz="2" w:space="0" w:color="000000"/>
                              </w:divBdr>
                              <w:divsChild>
                                <w:div w:id="714157870">
                                  <w:marLeft w:val="0"/>
                                  <w:marRight w:val="0"/>
                                  <w:marTop w:val="0"/>
                                  <w:marBottom w:val="0"/>
                                  <w:divBdr>
                                    <w:top w:val="single" w:sz="2" w:space="0" w:color="000000"/>
                                    <w:left w:val="single" w:sz="2" w:space="0" w:color="000000"/>
                                    <w:bottom w:val="single" w:sz="2" w:space="0" w:color="000000"/>
                                    <w:right w:val="single" w:sz="2" w:space="0" w:color="000000"/>
                                  </w:divBdr>
                                  <w:divsChild>
                                    <w:div w:id="217514599">
                                      <w:marLeft w:val="0"/>
                                      <w:marRight w:val="0"/>
                                      <w:marTop w:val="0"/>
                                      <w:marBottom w:val="0"/>
                                      <w:divBdr>
                                        <w:top w:val="single" w:sz="2" w:space="0" w:color="000000"/>
                                        <w:left w:val="single" w:sz="2" w:space="0" w:color="000000"/>
                                        <w:bottom w:val="single" w:sz="2" w:space="0" w:color="000000"/>
                                        <w:right w:val="single" w:sz="2" w:space="0" w:color="000000"/>
                                      </w:divBdr>
                                      <w:divsChild>
                                        <w:div w:id="1756824950">
                                          <w:marLeft w:val="0"/>
                                          <w:marRight w:val="0"/>
                                          <w:marTop w:val="0"/>
                                          <w:marBottom w:val="0"/>
                                          <w:divBdr>
                                            <w:top w:val="single" w:sz="2" w:space="0" w:color="000000"/>
                                            <w:left w:val="single" w:sz="2" w:space="0" w:color="000000"/>
                                            <w:bottom w:val="single" w:sz="2" w:space="0" w:color="000000"/>
                                            <w:right w:val="single" w:sz="2" w:space="0" w:color="000000"/>
                                          </w:divBdr>
                                          <w:divsChild>
                                            <w:div w:id="83488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1002391">
                                          <w:marLeft w:val="0"/>
                                          <w:marRight w:val="0"/>
                                          <w:marTop w:val="0"/>
                                          <w:marBottom w:val="0"/>
                                          <w:divBdr>
                                            <w:top w:val="single" w:sz="2" w:space="0" w:color="000000"/>
                                            <w:left w:val="single" w:sz="2" w:space="0" w:color="000000"/>
                                            <w:bottom w:val="single" w:sz="2" w:space="0" w:color="000000"/>
                                            <w:right w:val="single" w:sz="2" w:space="0" w:color="000000"/>
                                          </w:divBdr>
                                          <w:divsChild>
                                            <w:div w:id="131405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nistere.presse@agriculture.gouv.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b-presse.agriculture@agriculture.gouv.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avail-emploi.gouv.fr/"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marche.inclusion.beta.gouv.fr/fr/repertoire/siae?sector%5B%5D=23&amp;address=&amp;structureType=0&amp;prestaType=1&amp;lat=&amp;lng=&amp;country=&amp;area=&amp;department=&amp;city=&amp;region=&amp;postalCode=&amp;zip=&amp;addressType=&amp;serialSectors=" TargetMode="External"/><Relationship Id="rId5" Type="http://schemas.openxmlformats.org/officeDocument/2006/relationships/footnotes" Target="footnotes.xml"/><Relationship Id="rId15" Type="http://schemas.openxmlformats.org/officeDocument/2006/relationships/hyperlink" Target="mailto:sec.presse.insertion@cab.travail.gouv.fr" TargetMode="External"/><Relationship Id="rId10" Type="http://schemas.openxmlformats.org/officeDocument/2006/relationships/hyperlink" Target="https://agriculture.gouv.fr/francerelance-succes-de-lappel-manifestation-dinteret-en-faveur-du-renouvellement-foresti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marche.inclusion.beta.gouv.fr/fr/" TargetMode="External"/><Relationship Id="rId14" Type="http://schemas.openxmlformats.org/officeDocument/2006/relationships/hyperlink" Target="http://www.agriculture.gou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MARNIX, Paul (CAB/INSERTION)</dc:creator>
  <cp:keywords/>
  <dc:description/>
  <cp:lastModifiedBy>DE MARNIX, Paul (CAB/INSERTION)</cp:lastModifiedBy>
  <cp:revision>3</cp:revision>
  <cp:lastPrinted>2021-07-12T08:42:00Z</cp:lastPrinted>
  <dcterms:created xsi:type="dcterms:W3CDTF">2021-07-16T14:07:00Z</dcterms:created>
  <dcterms:modified xsi:type="dcterms:W3CDTF">2021-07-16T14:12:00Z</dcterms:modified>
</cp:coreProperties>
</file>