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E3" w:rsidRDefault="003F0DE3" w:rsidP="003F0DE3">
      <w:bookmarkStart w:id="0" w:name="_MailOriginal"/>
      <w:bookmarkStart w:id="1" w:name="_GoBack"/>
      <w:bookmarkEnd w:id="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F0DE3" w:rsidTr="003F0DE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0DE3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0DE3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3F0DE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0DE3" w:rsidRDefault="003F0DE3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3F0DE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3F0D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3F0DE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F0DE3" w:rsidRDefault="003F0DE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0DE3" w:rsidRDefault="003F0DE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0DE3" w:rsidRDefault="003F0D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0DE3" w:rsidRDefault="003F0DE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0DE3" w:rsidRDefault="003F0DE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0DE3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F0DE3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3F0DE3" w:rsidRDefault="003F0DE3">
                        <w:pPr>
                          <w:spacing w:line="252" w:lineRule="auto"/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10"/>
                          <w:gridCol w:w="131"/>
                        </w:tblGrid>
                        <w:tr w:rsidR="003F0DE3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vanish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3F0DE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0"/>
                                    </w:tblGrid>
                                    <w:tr w:rsidR="003F0D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3F0DE3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10"/>
                                                </w:tblGrid>
                                                <w:tr w:rsidR="003F0D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bottomFromText="11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3F0D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F0DE3" w:rsidRDefault="003F0DE3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714500" cy="1428750"/>
                                                                  <wp:effectExtent l="0" t="0" r="0" b="0"/>
                                                                  <wp:docPr id="2" name="Image 2" descr="cid:image001.png@01D7D23A.C617BEA0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cid:image001.png@01D7D23A.C617BEA0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 r:link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F0DE3" w:rsidRDefault="003F0DE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0DE3" w:rsidRDefault="003F0DE3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vanish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3F0DE3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0DE3" w:rsidRDefault="003F0DE3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0DE3" w:rsidRDefault="003F0DE3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0DE3" w:rsidRDefault="003F0DE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0DE3" w:rsidRDefault="003F0D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0DE3" w:rsidRDefault="003F0DE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0DE3" w:rsidRDefault="003F0DE3">
                        <w:pPr>
                          <w:spacing w:line="252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3F0DE3" w:rsidRDefault="003F0DE3">
                  <w:pPr>
                    <w:spacing w:line="252" w:lineRule="auto"/>
                    <w:rPr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0DE3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3F0DE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F0DE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3F0D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3F0DE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3F0DE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0DE3" w:rsidRDefault="003F0DE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lang w:eastAsia="en-US"/>
                                                        </w:rPr>
                                                        <w:t>COMMUNIQUE DE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3F0DE3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0DE3" w:rsidRDefault="003F0DE3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0DE3" w:rsidRDefault="003F0DE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0DE3" w:rsidRDefault="003F0DE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0DE3" w:rsidRDefault="003F0D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0DE3" w:rsidRDefault="003F0DE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0DE3" w:rsidRDefault="003F0DE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0DE3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3F0DE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3F0DE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3F0D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3F0DE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3F0DE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0DE3" w:rsidRDefault="003F0DE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Paris, le 05 novembre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0DE3" w:rsidRDefault="003F0DE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0DE3" w:rsidRDefault="003F0DE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0DE3" w:rsidRDefault="003F0D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0DE3" w:rsidRDefault="003F0DE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0DE3" w:rsidRDefault="003F0DE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0DE3" w:rsidRDefault="003F0DE3">
                  <w:pPr>
                    <w:spacing w:line="252" w:lineRule="auto"/>
                    <w:rPr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0DE3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26"/>
                          <w:gridCol w:w="3109"/>
                          <w:gridCol w:w="37"/>
                        </w:tblGrid>
                        <w:tr w:rsidR="003F0DE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pPr w:bottomFromText="115" w:vertAnchor="text" w:horzAnchor="margin" w:tblpY="-526"/>
                                <w:tblOverlap w:val="never"/>
                                <w:tblW w:w="592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26"/>
                              </w:tblGrid>
                              <w:tr w:rsidR="002D3F55" w:rsidTr="002D3F55">
                                <w:trPr>
                                  <w:trHeight w:val="569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D3F55" w:rsidRDefault="002D3F55" w:rsidP="002D3F55">
                                    <w:pPr>
                                      <w:pStyle w:val="NormalWeb"/>
                                      <w:spacing w:before="0" w:beforeAutospacing="0" w:after="0" w:afterAutospacing="0" w:line="330" w:lineRule="exact"/>
                                      <w:rPr>
                                        <w:rFonts w:ascii="Arial" w:hAnsi="Arial" w:cs="Arial"/>
                                        <w:color w:val="393939"/>
                                        <w:sz w:val="26"/>
                                        <w:szCs w:val="26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000000"/>
                                        <w:lang w:eastAsia="en-US"/>
                                      </w:rPr>
                                      <w:t>Lancement du nouveau site Mon Compte Formation</w:t>
                                    </w: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393939"/>
                                        <w:lang w:eastAsia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F0DE3" w:rsidRDefault="003F0DE3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9"/>
                              </w:tblGrid>
                              <w:tr w:rsidR="003F0DE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16"/>
                                      <w:gridCol w:w="1193"/>
                                    </w:tblGrid>
                                    <w:tr w:rsidR="003F0D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0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16"/>
                                          </w:tblGrid>
                                          <w:tr w:rsidR="003F0DE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F0DE3" w:rsidRDefault="003F0DE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0DE3" w:rsidRDefault="003F0DE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3"/>
                                          </w:tblGrid>
                                          <w:tr w:rsidR="003F0DE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3F0DE3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0DE3" w:rsidRDefault="003F0DE3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0DE3" w:rsidRDefault="003F0DE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0DE3" w:rsidRDefault="003F0DE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0DE3" w:rsidRDefault="003F0D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0DE3" w:rsidRDefault="003F0DE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0DE3" w:rsidRDefault="003F0DE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0DE3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"/>
                          <w:gridCol w:w="8992"/>
                          <w:gridCol w:w="40"/>
                        </w:tblGrid>
                        <w:tr w:rsidR="003F0DE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3F0DE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2"/>
                                    </w:tblGrid>
                                    <w:tr w:rsidR="003F0D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tbl>
                                          <w:tblPr>
                                            <w:tblpPr w:bottomFromText="115" w:vertAnchor="text" w:horzAnchor="margin" w:tblpY="-79"/>
                                            <w:tblOverlap w:val="never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2"/>
                                          </w:tblGrid>
                                          <w:tr w:rsidR="002D3F55" w:rsidTr="002D3F55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2D3F55" w:rsidRDefault="002D3F55" w:rsidP="002D3F55">
                                                <w:pPr>
                                                  <w:spacing w:after="160" w:line="252" w:lineRule="auto"/>
                                                  <w:jc w:val="both"/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color w:val="000000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lang w:eastAsia="en-US"/>
                                                  </w:rPr>
                                                  <w:t xml:space="preserve">Dévoilé à l’occasion de l’événement </w:t>
                                                </w:r>
                                                <w:hyperlink r:id="rId6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Calibri" w:hAnsi="Calibri" w:cs="Calibri"/>
                                                      <w:b/>
                                                      <w:lang w:eastAsia="en-US"/>
                                                    </w:rPr>
                                                    <w:t>« 2 ans après son lancement : quelles perspectives pour Mon Compte Formation ? »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lang w:eastAsia="en-US"/>
                                                  </w:rPr>
                                                  <w:t xml:space="preserve">, par Elisabeth Borne, ministre du Travail, de l’Emploi, et de l’Insertion, 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color w:val="000000"/>
                                                    <w:lang w:eastAsia="en-US"/>
                                                  </w:rPr>
                                                  <w:t>le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color w:val="000000"/>
                                                    <w:lang w:eastAsia="en-US"/>
                                                  </w:rPr>
                                                  <w:t>site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lang w:eastAsia="en-US"/>
                                                  </w:rPr>
                                                  <w:t xml:space="preserve"> Mon Compte Formation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color w:val="000000"/>
                                                    <w:lang w:eastAsia="en-US"/>
                                                  </w:rPr>
                                                  <w:t xml:space="preserve"> fait peau neuve. Objectif : faciliter davantage l’accès à la formation et aux dispositifs d’accompagnement existant pour l’ensemble des actifs.</w:t>
                                                </w:r>
                                              </w:p>
                                              <w:p w:rsidR="002D3F55" w:rsidRDefault="002D3F55" w:rsidP="002D3F55">
                                                <w:pPr>
                                                  <w:spacing w:after="160" w:line="252" w:lineRule="auto"/>
                                                  <w:jc w:val="both"/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lang w:eastAsia="en-US"/>
                                                  </w:rPr>
                                                  <w:t>Le lancement du site et de l’application « Mon Compte Formation » en 2019 a permis de faciliter l’accès à la formation professionnelle. En 2021, plus de 2 millions de personnes se sont d’ores et déjà inscrites à une formation, contre 630 000 en 2019.</w:t>
                                                </w:r>
                                              </w:p>
                                              <w:p w:rsidR="002D3F55" w:rsidRPr="002D3F55" w:rsidRDefault="002D3F55" w:rsidP="002D3F55">
                                                <w:pPr>
                                                  <w:spacing w:after="160" w:line="252" w:lineRule="auto"/>
                                                  <w:jc w:val="both"/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color w:val="000000"/>
                                                    <w:lang w:eastAsia="en-US"/>
                                                  </w:rPr>
                                                </w:pPr>
                                                <w:r w:rsidRPr="002D3F55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color w:val="000000"/>
                                                    <w:lang w:eastAsia="en-US"/>
                                                  </w:rPr>
                                                  <w:t>Une mise en valeur plus importante du conseil en évolution professionnelle (CEP)</w:t>
                                                </w:r>
                                              </w:p>
                                              <w:p w:rsidR="002D3F55" w:rsidRDefault="002D3F55" w:rsidP="002D3F55">
                                                <w:pPr>
                                                  <w:spacing w:after="160" w:line="252" w:lineRule="auto"/>
                                                  <w:jc w:val="both"/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lang w:eastAsia="en-US"/>
                                                  </w:rPr>
                                                  <w:t>Pour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lang w:eastAsia="en-US"/>
                                                  </w:rPr>
                                                  <w:t>amplifier cette mobilisation et rendre l’accès à la formation et à l’ensemble des dispositifs d’accompagnement disponibles encore plus simple, le ministère du Travail, de l’Emploi et de l’Insertion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lang w:eastAsia="en-US"/>
                                                  </w:rPr>
                                                  <w:t xml:space="preserve">a souhaité repenser 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  <w:t xml:space="preserve">le parcours 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lang w:eastAsia="en-US"/>
                                                  </w:rPr>
                                                  <w:t>des usagers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lang w:eastAsia="en-US"/>
                                                  </w:rPr>
                                                  <w:t>sur le site, en mettant en avant le CEP.</w:t>
                                                </w:r>
                                              </w:p>
                                              <w:p w:rsidR="002D3F55" w:rsidRPr="002D3F55" w:rsidRDefault="002D3F55" w:rsidP="002D3F55">
                                                <w:pPr>
                                                  <w:spacing w:after="160" w:line="252" w:lineRule="auto"/>
                                                  <w:jc w:val="both"/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  <w:t xml:space="preserve">Il s’agit </w:t>
                                                </w:r>
                                                <w:r w:rsidR="00B54BBD"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  <w:t xml:space="preserve">d’un 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  <w:t xml:space="preserve">service gratuit qui permet aux actifs d’être accompagnés pour faire le point sur leur parcours, bâtir un projet professionnel et choisir une formation adaptée à leur projet. Le conseiller en évolution professionnelle peut en effet accompagner l’actif dans l’utilisation de ses droits à la formation, afin de l’aider à faire un choix éclairé. Il le guidera ainsi dans son projet, en identifiant la formation qui correspond le mieux à ses besoins et l’informera 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  <w:lastRenderedPageBreak/>
                                                  <w:t xml:space="preserve">également sur les aides au financement disponibles, suivant sa situation afin de compléter ses droits au Compte personnel de formation (CPF).  </w:t>
                                                </w:r>
                                              </w:p>
                                              <w:p w:rsidR="002D3F55" w:rsidRDefault="002D3F55" w:rsidP="002D3F55">
                                                <w:pPr>
                                                  <w:spacing w:line="252" w:lineRule="auto"/>
                                                  <w:rPr>
                                                    <w:rFonts w:ascii="Calibri" w:hAnsi="Calibri" w:cs="Calibri"/>
                                                    <w:sz w:val="22"/>
                                                    <w:szCs w:val="22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p w:rsidR="002D3F55" w:rsidRDefault="002D3F55" w:rsidP="002D3F55">
                                                <w:pPr>
                                                  <w:spacing w:line="252" w:lineRule="auto"/>
                                                  <w:rPr>
                                                    <w:rFonts w:ascii="Calibri" w:hAnsi="Calibri" w:cs="Calibri"/>
                                                    <w:sz w:val="22"/>
                                                    <w:szCs w:val="22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noProof/>
                                                    <w:sz w:val="22"/>
                                                    <w:szCs w:val="22"/>
                                                  </w:rPr>
                                                  <w:drawing>
                                                    <wp:inline distT="0" distB="0" distL="0" distR="0" wp14:anchorId="77A3349A" wp14:editId="4B25E890">
                                                      <wp:extent cx="5553075" cy="2647950"/>
                                                      <wp:effectExtent l="0" t="0" r="9525" b="0"/>
                                                      <wp:docPr id="1" name="Image 1" descr="cid:image002.jpg@01D7D23A.C617BEA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Image 2" descr="cid:image002.jpg@01D7D23A.C617BEA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553075" cy="2647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2D3F55" w:rsidRDefault="002D3F55" w:rsidP="002D3F55">
                                                <w:pPr>
                                                  <w:spacing w:after="160" w:line="252" w:lineRule="auto"/>
                                                  <w:jc w:val="both"/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p w:rsidR="002D3F55" w:rsidRPr="002D3F55" w:rsidRDefault="002D3F55" w:rsidP="002D3F55">
                                                <w:pPr>
                                                  <w:spacing w:line="252" w:lineRule="auto"/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lang w:eastAsia="en-US"/>
                                                  </w:rPr>
                                                </w:pPr>
                                                <w:r w:rsidRPr="002D3F55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lang w:eastAsia="en-US"/>
                                                  </w:rPr>
                                                  <w:t>Un accès faci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lang w:eastAsia="en-US"/>
                                                  </w:rPr>
                                                  <w:t>lité à l’in</w:t>
                                                </w:r>
                                                <w:r w:rsidRPr="002D3F55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lang w:eastAsia="en-US"/>
                                                  </w:rPr>
                                                  <w:t>formation</w:t>
                                                </w:r>
                                              </w:p>
                                              <w:p w:rsidR="002D3F55" w:rsidRDefault="002D3F55" w:rsidP="002D3F55">
                                                <w:pPr>
                                                  <w:spacing w:line="252" w:lineRule="auto"/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p w:rsidR="002D3F55" w:rsidRDefault="002D3F55" w:rsidP="002D3F55">
                                                <w:pPr>
                                                  <w:spacing w:after="160" w:line="252" w:lineRule="auto"/>
                                                  <w:jc w:val="both"/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lang w:eastAsia="en-US"/>
                                                  </w:rPr>
                                                  <w:t>Le site a également été repensé afin de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  <w:t xml:space="preserve"> permettre aux usagers de trouver plus facilement 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lang w:eastAsia="en-US"/>
                                                  </w:rPr>
                                                  <w:t>les informations dont ils ont besoin : créer son compte personnel de formation ; consulter ses droits ; trouver sa formation et son accompagnement etc</w:t>
                                                </w:r>
                                                <w:r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  <w:t>. Cela permettra de rendre l’accès à la formation encore plus simple et rapide, pour tous les publics.</w:t>
                                                </w:r>
                                              </w:p>
                                              <w:p w:rsidR="002D3F55" w:rsidRDefault="002D3F55" w:rsidP="002D3F55">
                                                <w:pPr>
                                                  <w:spacing w:after="160" w:line="252" w:lineRule="auto"/>
                                                  <w:jc w:val="both"/>
                                                  <w:rPr>
                                                    <w:rFonts w:ascii="Calibri" w:hAnsi="Calibri" w:cs="Calibri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0DE3" w:rsidRDefault="003F0DE3">
                                          <w:pPr>
                                            <w:spacing w:line="252" w:lineRule="auto"/>
                                            <w:rPr>
                                              <w:lang w:eastAsia="en-US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2"/>
                                          </w:tblGrid>
                                          <w:tr w:rsidR="003F0DE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p w:rsidR="003F0DE3" w:rsidRDefault="003F0DE3">
                                                <w:pPr>
                                                  <w:spacing w:line="252" w:lineRule="auto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3F0DE3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0DE3" w:rsidRDefault="003F0DE3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0DE3" w:rsidRDefault="003F0DE3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sz w:val="22"/>
                                                    <w:szCs w:val="22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0DE3" w:rsidRDefault="003F0DE3">
                                          <w:pPr>
                                            <w:spacing w:line="252" w:lineRule="auto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0DE3" w:rsidRDefault="003F0D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0DE3" w:rsidRDefault="003F0DE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0DE3" w:rsidRDefault="003F0DE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0DE3" w:rsidRDefault="003F0DE3">
                  <w:pPr>
                    <w:spacing w:line="252" w:lineRule="auto"/>
                    <w:rPr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0DE3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"/>
                          <w:gridCol w:w="8827"/>
                          <w:gridCol w:w="123"/>
                        </w:tblGrid>
                        <w:tr w:rsidR="003F0DE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7"/>
                              </w:tblGrid>
                              <w:tr w:rsidR="003F0DE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27"/>
                                      <w:gridCol w:w="3300"/>
                                    </w:tblGrid>
                                    <w:tr w:rsidR="003F0D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527"/>
                                          </w:tblGrid>
                                          <w:tr w:rsidR="003F0DE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927"/>
                                                </w:tblGrid>
                                                <w:tr w:rsidR="003F0DE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0DE3" w:rsidRDefault="003F0DE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Contact presse :</w:t>
                                                      </w:r>
                                                    </w:p>
                                                    <w:p w:rsidR="003F0DE3" w:rsidRDefault="003F0DE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Ministère du Travail, de l'Emploi et de l'Insertion </w:t>
                                                      </w:r>
                                                    </w:p>
                                                    <w:p w:rsidR="003F0DE3" w:rsidRDefault="003F0DE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Cabinet d’Elisabeth Borne</w:t>
                                                      </w:r>
                                                    </w:p>
                                                    <w:p w:rsidR="003F0DE3" w:rsidRDefault="003F0DE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Tél : 01 49 55 32 21 </w:t>
                                                      </w:r>
                                                    </w:p>
                                                    <w:p w:rsidR="003F0DE3" w:rsidRDefault="003F0DE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Mél :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9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  <w:lang w:eastAsia="en-US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0DE3" w:rsidRDefault="003F0DE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0DE3" w:rsidRDefault="003F0DE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00"/>
                                          </w:tblGrid>
                                          <w:tr w:rsidR="003F0DE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3F0DE3">
                                                  <w:trPr>
                                                    <w:trHeight w:val="96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0DE3" w:rsidRDefault="003F0DE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00"/>
                                                </w:tblGrid>
                                                <w:tr w:rsidR="003F0DE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0DE3" w:rsidRDefault="003F0DE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:rsidR="003F0DE3" w:rsidRDefault="003F0DE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0DE3" w:rsidRDefault="003F0DE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0DE3" w:rsidRDefault="003F0DE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0DE3" w:rsidRDefault="003F0D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0DE3" w:rsidRDefault="003F0DE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0DE3" w:rsidRDefault="003F0DE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0DE3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3F0DE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F0DE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3F0D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9"/>
                                          </w:tblGrid>
                                          <w:tr w:rsidR="003F0DE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9"/>
                                                </w:tblGrid>
                                                <w:tr w:rsidR="003F0DE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0DE3" w:rsidRDefault="003F0DE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 xml:space="preserve">s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>concernant. Vous pouvez exercer vos droits en adressant un e-mail à l’adresse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10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7"/>
                                                            <w:szCs w:val="17"/>
                                                            <w:lang w:eastAsia="en-US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0DE3" w:rsidRDefault="003F0DE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0DE3" w:rsidRDefault="003F0DE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0DE3" w:rsidRDefault="003F0D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0DE3" w:rsidRDefault="003F0DE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0DE3" w:rsidRDefault="003F0DE3">
                        <w:pPr>
                          <w:spacing w:line="252" w:lineRule="auto"/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F0DE3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lastRenderedPageBreak/>
                                <w:t xml:space="preserve">  </w:t>
                              </w:r>
                            </w:p>
                          </w:tc>
                        </w:tr>
                      </w:tbl>
                      <w:p w:rsidR="003F0DE3" w:rsidRDefault="003F0DE3">
                        <w:pPr>
                          <w:spacing w:line="252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3F0DE3" w:rsidRDefault="003F0DE3">
                  <w:pPr>
                    <w:spacing w:line="252" w:lineRule="auto"/>
                    <w:rPr>
                      <w:lang w:eastAsia="en-US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0DE3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3F0DE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3F0DE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3F0D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3F0DE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F0DE3" w:rsidRDefault="003F0DE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0DE3" w:rsidRDefault="003F0DE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0DE3" w:rsidRDefault="003F0D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0DE3" w:rsidRDefault="003F0DE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0DE3" w:rsidRDefault="003F0DE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0DE3" w:rsidRDefault="003F0DE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0DE3" w:rsidRDefault="003F0DE3">
                  <w:pPr>
                    <w:spacing w:line="252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F0DE3" w:rsidRDefault="003F0D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150D24" w:rsidRDefault="00150D24" w:rsidP="003F0DE3"/>
    <w:sectPr w:rsidR="0015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E3"/>
    <w:rsid w:val="00150D24"/>
    <w:rsid w:val="002D3F55"/>
    <w:rsid w:val="003F0DE3"/>
    <w:rsid w:val="00A0563F"/>
    <w:rsid w:val="00B54BBD"/>
    <w:rsid w:val="00E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1BD5C-9E31-449A-A350-4085E8BB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DE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0DE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F0DE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F0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D23A.C617BEA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ail-emploi.gouv.fr/actualites/l-actualite-du-ministere/article/mon-compte-formation-2-ans-apres-son-lancement-quelles-perspectives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7D23A.C617BEA0" TargetMode="External"/><Relationship Id="rId10" Type="http://schemas.openxmlformats.org/officeDocument/2006/relationships/hyperlink" Target="mailto:DDC-RGPD-CAB@ddc.social.gouv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ec.presse.travail@cab.travai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HERAL, Lucas (CAB/TRAVAIL)</dc:creator>
  <cp:keywords/>
  <dc:description/>
  <cp:lastModifiedBy>ZAHI, Latifa (CAB/TRAVAIL)</cp:lastModifiedBy>
  <cp:revision>2</cp:revision>
  <dcterms:created xsi:type="dcterms:W3CDTF">2021-11-05T15:59:00Z</dcterms:created>
  <dcterms:modified xsi:type="dcterms:W3CDTF">2021-11-05T15:59:00Z</dcterms:modified>
</cp:coreProperties>
</file>