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C20948" w:rsidTr="00C20948">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254"/>
            </w:tblGrid>
            <w:tr w:rsidR="00C20948">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254"/>
                  </w:tblGrid>
                  <w:tr w:rsidR="00C20948">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20948">
                          <w:tc>
                            <w:tcPr>
                              <w:tcW w:w="150" w:type="dxa"/>
                              <w:vAlign w:val="center"/>
                              <w:hideMark/>
                            </w:tcPr>
                            <w:p w:rsidR="00C20948" w:rsidRDefault="00C20948">
                              <w:pPr>
                                <w:rPr>
                                  <w:sz w:val="20"/>
                                  <w:szCs w:val="20"/>
                                </w:rPr>
                              </w:pPr>
                              <w:bookmarkStart w:id="0" w:name="_MailOriginal"/>
                              <w:bookmarkStart w:id="1" w:name="_GoBack"/>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20948">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2094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20948">
                                            <w:tc>
                                              <w:tcPr>
                                                <w:tcW w:w="0" w:type="auto"/>
                                                <w:tcMar>
                                                  <w:top w:w="300" w:type="dxa"/>
                                                  <w:left w:w="300" w:type="dxa"/>
                                                  <w:bottom w:w="75" w:type="dxa"/>
                                                  <w:right w:w="300" w:type="dxa"/>
                                                </w:tcMar>
                                                <w:vAlign w:val="center"/>
                                                <w:hideMark/>
                                              </w:tcPr>
                                              <w:p w:rsidR="00C20948" w:rsidRDefault="00C20948">
                                                <w:pPr>
                                                  <w:rPr>
                                                    <w:rFonts w:eastAsia="Times New Roman"/>
                                                    <w:sz w:val="20"/>
                                                    <w:szCs w:val="20"/>
                                                  </w:rPr>
                                                </w:pPr>
                                              </w:p>
                                            </w:tc>
                                          </w:tr>
                                        </w:tbl>
                                        <w:p w:rsidR="00C20948" w:rsidRDefault="00C20948">
                                          <w:pPr>
                                            <w:rPr>
                                              <w:rFonts w:eastAsia="Times New Roman"/>
                                              <w:sz w:val="20"/>
                                              <w:szCs w:val="20"/>
                                            </w:rPr>
                                          </w:pPr>
                                        </w:p>
                                      </w:tc>
                                    </w:tr>
                                  </w:tbl>
                                  <w:p w:rsidR="00C20948" w:rsidRDefault="00C20948">
                                    <w:pPr>
                                      <w:jc w:val="center"/>
                                      <w:rPr>
                                        <w:rFonts w:eastAsia="Times New Roman"/>
                                        <w:sz w:val="20"/>
                                        <w:szCs w:val="20"/>
                                      </w:rPr>
                                    </w:pPr>
                                  </w:p>
                                </w:tc>
                              </w:tr>
                            </w:tbl>
                            <w:p w:rsidR="00C20948" w:rsidRDefault="00C20948">
                              <w:pPr>
                                <w:jc w:val="center"/>
                                <w:rPr>
                                  <w:rFonts w:eastAsia="Times New Roman"/>
                                  <w:sz w:val="20"/>
                                  <w:szCs w:val="20"/>
                                </w:rPr>
                              </w:pPr>
                            </w:p>
                          </w:tc>
                          <w:tc>
                            <w:tcPr>
                              <w:tcW w:w="150" w:type="dxa"/>
                              <w:vAlign w:val="center"/>
                              <w:hideMark/>
                            </w:tcPr>
                            <w:p w:rsidR="00C20948" w:rsidRDefault="00C20948">
                              <w:pPr>
                                <w:rPr>
                                  <w:rFonts w:eastAsia="Times New Roman"/>
                                  <w:sz w:val="20"/>
                                  <w:szCs w:val="20"/>
                                </w:rPr>
                              </w:pPr>
                            </w:p>
                          </w:tc>
                        </w:tr>
                      </w:tbl>
                      <w:p w:rsidR="00C20948" w:rsidRDefault="00C20948">
                        <w:pPr>
                          <w:rPr>
                            <w:rFonts w:eastAsia="Times New Roman"/>
                            <w:sz w:val="20"/>
                            <w:szCs w:val="20"/>
                          </w:rPr>
                        </w:pPr>
                      </w:p>
                    </w:tc>
                  </w:tr>
                  <w:tr w:rsidR="00C20948">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254"/>
                        </w:tblGrid>
                        <w:tr w:rsidR="00C20948">
                          <w:trPr>
                            <w:trHeight w:val="150"/>
                          </w:trPr>
                          <w:tc>
                            <w:tcPr>
                              <w:tcW w:w="9750" w:type="dxa"/>
                              <w:shd w:val="clear" w:color="auto" w:fill="FFFFFF"/>
                              <w:tcMar>
                                <w:top w:w="0" w:type="dxa"/>
                                <w:left w:w="150" w:type="dxa"/>
                                <w:bottom w:w="0" w:type="dxa"/>
                                <w:right w:w="150" w:type="dxa"/>
                              </w:tcMar>
                              <w:vAlign w:val="center"/>
                              <w:hideMark/>
                            </w:tcPr>
                            <w:p w:rsidR="00C20948" w:rsidRDefault="00C20948">
                              <w:pPr>
                                <w:spacing w:line="150" w:lineRule="exact"/>
                                <w:rPr>
                                  <w:sz w:val="15"/>
                                  <w:szCs w:val="15"/>
                                  <w:lang w:eastAsia="en-US"/>
                                </w:rPr>
                              </w:pPr>
                              <w:r>
                                <w:rPr>
                                  <w:sz w:val="15"/>
                                  <w:szCs w:val="15"/>
                                  <w:lang w:eastAsia="en-US"/>
                                </w:rPr>
                                <w:t xml:space="preserve">  </w:t>
                              </w:r>
                            </w:p>
                          </w:tc>
                        </w:tr>
                      </w:tbl>
                      <w:p w:rsidR="00C20948" w:rsidRDefault="00C20948">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C20948">
                          <w:trPr>
                            <w:hidden/>
                          </w:trPr>
                          <w:tc>
                            <w:tcPr>
                              <w:tcW w:w="150" w:type="dxa"/>
                              <w:shd w:val="clear" w:color="auto" w:fill="FFFFFF"/>
                              <w:vAlign w:val="center"/>
                              <w:hideMark/>
                            </w:tcPr>
                            <w:p w:rsidR="00C20948" w:rsidRDefault="00C20948">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2094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2094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20948">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C20948">
                                                  <w:trPr>
                                                    <w:jc w:val="center"/>
                                                  </w:trPr>
                                                  <w:tc>
                                                    <w:tcPr>
                                                      <w:tcW w:w="0" w:type="auto"/>
                                                      <w:vAlign w:val="center"/>
                                                      <w:hideMark/>
                                                    </w:tcPr>
                                                    <w:tbl>
                                                      <w:tblPr>
                                                        <w:tblpPr w:bottomFromText="25" w:vertAnchor="text"/>
                                                        <w:tblW w:w="0" w:type="auto"/>
                                                        <w:tblCellMar>
                                                          <w:left w:w="0" w:type="dxa"/>
                                                          <w:right w:w="0" w:type="dxa"/>
                                                        </w:tblCellMar>
                                                        <w:tblLook w:val="04A0" w:firstRow="1" w:lastRow="0" w:firstColumn="1" w:lastColumn="0" w:noHBand="0" w:noVBand="1"/>
                                                      </w:tblPr>
                                                      <w:tblGrid>
                                                        <w:gridCol w:w="2700"/>
                                                      </w:tblGrid>
                                                      <w:tr w:rsidR="00C20948">
                                                        <w:tc>
                                                          <w:tcPr>
                                                            <w:tcW w:w="0" w:type="auto"/>
                                                            <w:vAlign w:val="center"/>
                                                            <w:hideMark/>
                                                          </w:tcPr>
                                                          <w:p w:rsidR="00C20948" w:rsidRDefault="00C20948">
                                                            <w:pPr>
                                                              <w:spacing w:line="0" w:lineRule="atLeast"/>
                                                              <w:rPr>
                                                                <w:sz w:val="2"/>
                                                                <w:szCs w:val="2"/>
                                                                <w:lang w:eastAsia="en-US"/>
                                                              </w:rPr>
                                                            </w:pPr>
                                                            <w:r>
                                                              <w:rPr>
                                                                <w:noProof/>
                                                                <w:sz w:val="2"/>
                                                                <w:szCs w:val="2"/>
                                                              </w:rPr>
                                                              <w:drawing>
                                                                <wp:inline distT="0" distB="0" distL="0" distR="0">
                                                                  <wp:extent cx="1714500" cy="1428750"/>
                                                                  <wp:effectExtent l="0" t="0" r="0" b="0"/>
                                                                  <wp:docPr id="2" name="Image 2" descr="cid:image001.png@01D7037C.411FF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037C.411FF3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C20948" w:rsidRDefault="00C20948">
                                                      <w:pPr>
                                                        <w:rPr>
                                                          <w:rFonts w:eastAsia="Times New Roman"/>
                                                          <w:sz w:val="20"/>
                                                          <w:szCs w:val="20"/>
                                                        </w:rPr>
                                                      </w:pPr>
                                                    </w:p>
                                                  </w:tc>
                                                </w:tr>
                                              </w:tbl>
                                              <w:p w:rsidR="00C20948" w:rsidRDefault="00C20948">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C20948">
                                                  <w:trPr>
                                                    <w:trHeight w:val="300"/>
                                                    <w:jc w:val="center"/>
                                                  </w:trPr>
                                                  <w:tc>
                                                    <w:tcPr>
                                                      <w:tcW w:w="0" w:type="auto"/>
                                                      <w:vAlign w:val="center"/>
                                                      <w:hideMark/>
                                                    </w:tcPr>
                                                    <w:p w:rsidR="00C20948" w:rsidRDefault="00C20948">
                                                      <w:pPr>
                                                        <w:spacing w:line="300" w:lineRule="exact"/>
                                                        <w:rPr>
                                                          <w:sz w:val="30"/>
                                                          <w:szCs w:val="30"/>
                                                          <w:lang w:eastAsia="en-US"/>
                                                        </w:rPr>
                                                      </w:pPr>
                                                      <w:r>
                                                        <w:rPr>
                                                          <w:sz w:val="30"/>
                                                          <w:szCs w:val="30"/>
                                                          <w:lang w:eastAsia="en-US"/>
                                                        </w:rPr>
                                                        <w:t xml:space="preserve">  </w:t>
                                                      </w:r>
                                                    </w:p>
                                                  </w:tc>
                                                </w:tr>
                                              </w:tbl>
                                              <w:p w:rsidR="00C20948" w:rsidRDefault="00C20948">
                                                <w:pPr>
                                                  <w:spacing w:line="252" w:lineRule="auto"/>
                                                  <w:jc w:val="center"/>
                                                  <w:rPr>
                                                    <w:sz w:val="20"/>
                                                    <w:szCs w:val="20"/>
                                                    <w:lang w:eastAsia="en-US"/>
                                                  </w:rPr>
                                                </w:pPr>
                                              </w:p>
                                            </w:tc>
                                          </w:tr>
                                        </w:tbl>
                                        <w:p w:rsidR="00C20948" w:rsidRDefault="00C20948">
                                          <w:pPr>
                                            <w:rPr>
                                              <w:rFonts w:eastAsia="Times New Roman"/>
                                              <w:sz w:val="20"/>
                                              <w:szCs w:val="20"/>
                                            </w:rPr>
                                          </w:pPr>
                                        </w:p>
                                      </w:tc>
                                    </w:tr>
                                  </w:tbl>
                                  <w:p w:rsidR="00C20948" w:rsidRDefault="00C20948">
                                    <w:pPr>
                                      <w:jc w:val="center"/>
                                      <w:rPr>
                                        <w:rFonts w:eastAsia="Times New Roman"/>
                                        <w:sz w:val="20"/>
                                        <w:szCs w:val="20"/>
                                      </w:rPr>
                                    </w:pPr>
                                  </w:p>
                                </w:tc>
                              </w:tr>
                            </w:tbl>
                            <w:p w:rsidR="00C20948" w:rsidRDefault="00C20948">
                              <w:pPr>
                                <w:jc w:val="center"/>
                                <w:rPr>
                                  <w:rFonts w:eastAsia="Times New Roman"/>
                                  <w:sz w:val="20"/>
                                  <w:szCs w:val="20"/>
                                </w:rPr>
                              </w:pPr>
                            </w:p>
                          </w:tc>
                          <w:tc>
                            <w:tcPr>
                              <w:tcW w:w="150" w:type="dxa"/>
                              <w:shd w:val="clear" w:color="auto" w:fill="FFFFFF"/>
                              <w:vAlign w:val="center"/>
                              <w:hideMark/>
                            </w:tcPr>
                            <w:p w:rsidR="00C20948" w:rsidRDefault="00C20948">
                              <w:pPr>
                                <w:rPr>
                                  <w:rFonts w:eastAsia="Times New Roman"/>
                                  <w:sz w:val="20"/>
                                  <w:szCs w:val="20"/>
                                </w:rPr>
                              </w:pPr>
                            </w:p>
                          </w:tc>
                        </w:tr>
                      </w:tbl>
                      <w:p w:rsidR="00C20948" w:rsidRDefault="00C20948">
                        <w:pPr>
                          <w:spacing w:line="252" w:lineRule="auto"/>
                          <w:rPr>
                            <w:sz w:val="20"/>
                            <w:szCs w:val="20"/>
                            <w:lang w:eastAsia="en-US"/>
                          </w:rPr>
                        </w:pPr>
                      </w:p>
                    </w:tc>
                  </w:tr>
                </w:tbl>
                <w:p w:rsidR="00C20948" w:rsidRDefault="00C20948">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254"/>
                  </w:tblGrid>
                  <w:tr w:rsidR="00C20948">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20948">
                          <w:tc>
                            <w:tcPr>
                              <w:tcW w:w="150" w:type="dxa"/>
                              <w:shd w:val="clear" w:color="auto" w:fill="FFFFFF"/>
                              <w:vAlign w:val="center"/>
                              <w:hideMark/>
                            </w:tcPr>
                            <w:p w:rsidR="00C20948" w:rsidRDefault="00C20948">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2094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2094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20948">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C20948">
                                                  <w:tc>
                                                    <w:tcPr>
                                                      <w:tcW w:w="0" w:type="auto"/>
                                                      <w:vAlign w:val="center"/>
                                                      <w:hideMark/>
                                                    </w:tcPr>
                                                    <w:p w:rsidR="00C20948" w:rsidRDefault="00C20948">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C20948">
                                                  <w:trPr>
                                                    <w:trHeight w:val="300"/>
                                                    <w:jc w:val="center"/>
                                                  </w:trPr>
                                                  <w:tc>
                                                    <w:tcPr>
                                                      <w:tcW w:w="0" w:type="auto"/>
                                                      <w:vAlign w:val="center"/>
                                                      <w:hideMark/>
                                                    </w:tcPr>
                                                    <w:p w:rsidR="00C20948" w:rsidRDefault="00C20948">
                                                      <w:pPr>
                                                        <w:spacing w:line="300" w:lineRule="exact"/>
                                                        <w:rPr>
                                                          <w:sz w:val="30"/>
                                                          <w:szCs w:val="30"/>
                                                          <w:lang w:eastAsia="en-US"/>
                                                        </w:rPr>
                                                      </w:pPr>
                                                      <w:r>
                                                        <w:rPr>
                                                          <w:sz w:val="30"/>
                                                          <w:szCs w:val="30"/>
                                                          <w:lang w:eastAsia="en-US"/>
                                                        </w:rPr>
                                                        <w:t xml:space="preserve">  </w:t>
                                                      </w:r>
                                                    </w:p>
                                                  </w:tc>
                                                </w:tr>
                                              </w:tbl>
                                              <w:p w:rsidR="00C20948" w:rsidRDefault="00C20948">
                                                <w:pPr>
                                                  <w:jc w:val="center"/>
                                                  <w:rPr>
                                                    <w:rFonts w:eastAsia="Times New Roman"/>
                                                    <w:sz w:val="20"/>
                                                    <w:szCs w:val="20"/>
                                                  </w:rPr>
                                                </w:pPr>
                                              </w:p>
                                            </w:tc>
                                          </w:tr>
                                        </w:tbl>
                                        <w:p w:rsidR="00C20948" w:rsidRDefault="00C20948">
                                          <w:pPr>
                                            <w:rPr>
                                              <w:rFonts w:eastAsia="Times New Roman"/>
                                              <w:sz w:val="20"/>
                                              <w:szCs w:val="20"/>
                                            </w:rPr>
                                          </w:pPr>
                                        </w:p>
                                      </w:tc>
                                    </w:tr>
                                  </w:tbl>
                                  <w:p w:rsidR="00C20948" w:rsidRDefault="00C20948">
                                    <w:pPr>
                                      <w:jc w:val="center"/>
                                      <w:rPr>
                                        <w:rFonts w:eastAsia="Times New Roman"/>
                                        <w:sz w:val="20"/>
                                        <w:szCs w:val="20"/>
                                      </w:rPr>
                                    </w:pPr>
                                  </w:p>
                                </w:tc>
                              </w:tr>
                            </w:tbl>
                            <w:p w:rsidR="00C20948" w:rsidRDefault="00C20948">
                              <w:pPr>
                                <w:jc w:val="center"/>
                                <w:rPr>
                                  <w:rFonts w:eastAsia="Times New Roman"/>
                                  <w:sz w:val="20"/>
                                  <w:szCs w:val="20"/>
                                </w:rPr>
                              </w:pPr>
                            </w:p>
                          </w:tc>
                          <w:tc>
                            <w:tcPr>
                              <w:tcW w:w="150" w:type="dxa"/>
                              <w:shd w:val="clear" w:color="auto" w:fill="FFFFFF"/>
                              <w:vAlign w:val="center"/>
                              <w:hideMark/>
                            </w:tcPr>
                            <w:p w:rsidR="00C20948" w:rsidRDefault="00C20948">
                              <w:pPr>
                                <w:rPr>
                                  <w:rFonts w:eastAsia="Times New Roman"/>
                                  <w:sz w:val="20"/>
                                  <w:szCs w:val="20"/>
                                </w:rPr>
                              </w:pPr>
                            </w:p>
                          </w:tc>
                        </w:tr>
                      </w:tbl>
                      <w:p w:rsidR="00C20948" w:rsidRDefault="00C20948">
                        <w:pPr>
                          <w:rPr>
                            <w:rFonts w:eastAsia="Times New Roman"/>
                            <w:sz w:val="20"/>
                            <w:szCs w:val="20"/>
                          </w:rPr>
                        </w:pPr>
                      </w:p>
                    </w:tc>
                  </w:tr>
                  <w:tr w:rsidR="00C20948">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20948">
                          <w:tc>
                            <w:tcPr>
                              <w:tcW w:w="150" w:type="dxa"/>
                              <w:shd w:val="clear" w:color="auto" w:fill="FFFFFF"/>
                              <w:vAlign w:val="center"/>
                              <w:hideMark/>
                            </w:tcPr>
                            <w:p w:rsidR="00C20948" w:rsidRDefault="00C2094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2094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2094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20948">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C20948">
                                                  <w:tc>
                                                    <w:tcPr>
                                                      <w:tcW w:w="0" w:type="auto"/>
                                                      <w:vAlign w:val="center"/>
                                                      <w:hideMark/>
                                                    </w:tcPr>
                                                    <w:p w:rsidR="00C20948" w:rsidRDefault="00C20948">
                                                      <w:pPr>
                                                        <w:pStyle w:val="NormalWeb"/>
                                                        <w:spacing w:before="0" w:beforeAutospacing="0" w:after="0" w:afterAutospacing="0" w:line="390" w:lineRule="exact"/>
                                                        <w:jc w:val="right"/>
                                                        <w:rPr>
                                                          <w:rFonts w:ascii="Arial" w:hAnsi="Arial" w:cs="Arial"/>
                                                          <w:color w:val="393939"/>
                                                          <w:sz w:val="26"/>
                                                          <w:szCs w:val="26"/>
                                                          <w:lang w:eastAsia="en-US"/>
                                                        </w:rPr>
                                                      </w:pPr>
                                                      <w:r>
                                                        <w:rPr>
                                                          <w:rFonts w:ascii="Arial" w:hAnsi="Arial" w:cs="Arial"/>
                                                          <w:color w:val="000000"/>
                                                          <w:sz w:val="18"/>
                                                          <w:szCs w:val="18"/>
                                                          <w:lang w:eastAsia="en-US"/>
                                                        </w:rPr>
                                                        <w:t>Paris, le 15 février 2021</w:t>
                                                      </w:r>
                                                    </w:p>
                                                  </w:tc>
                                                </w:tr>
                                              </w:tbl>
                                              <w:p w:rsidR="00C20948" w:rsidRDefault="00C20948">
                                                <w:pPr>
                                                  <w:rPr>
                                                    <w:rFonts w:eastAsia="Times New Roman"/>
                                                    <w:sz w:val="20"/>
                                                    <w:szCs w:val="20"/>
                                                  </w:rPr>
                                                </w:pPr>
                                              </w:p>
                                            </w:tc>
                                          </w:tr>
                                        </w:tbl>
                                        <w:p w:rsidR="00C20948" w:rsidRDefault="00C20948">
                                          <w:pPr>
                                            <w:rPr>
                                              <w:rFonts w:eastAsia="Times New Roman"/>
                                              <w:sz w:val="20"/>
                                              <w:szCs w:val="20"/>
                                            </w:rPr>
                                          </w:pPr>
                                        </w:p>
                                      </w:tc>
                                    </w:tr>
                                  </w:tbl>
                                  <w:p w:rsidR="00C20948" w:rsidRDefault="00C20948">
                                    <w:pPr>
                                      <w:jc w:val="center"/>
                                      <w:rPr>
                                        <w:rFonts w:eastAsia="Times New Roman"/>
                                        <w:sz w:val="20"/>
                                        <w:szCs w:val="20"/>
                                      </w:rPr>
                                    </w:pPr>
                                  </w:p>
                                </w:tc>
                              </w:tr>
                            </w:tbl>
                            <w:p w:rsidR="00C20948" w:rsidRDefault="00C20948">
                              <w:pPr>
                                <w:jc w:val="center"/>
                                <w:rPr>
                                  <w:rFonts w:eastAsia="Times New Roman"/>
                                  <w:sz w:val="20"/>
                                  <w:szCs w:val="20"/>
                                </w:rPr>
                              </w:pPr>
                            </w:p>
                          </w:tc>
                          <w:tc>
                            <w:tcPr>
                              <w:tcW w:w="150" w:type="dxa"/>
                              <w:shd w:val="clear" w:color="auto" w:fill="FFFFFF"/>
                              <w:vAlign w:val="center"/>
                              <w:hideMark/>
                            </w:tcPr>
                            <w:p w:rsidR="00C20948" w:rsidRDefault="00C20948">
                              <w:pPr>
                                <w:rPr>
                                  <w:rFonts w:eastAsia="Times New Roman"/>
                                  <w:sz w:val="20"/>
                                  <w:szCs w:val="20"/>
                                </w:rPr>
                              </w:pPr>
                            </w:p>
                          </w:tc>
                        </w:tr>
                      </w:tbl>
                      <w:p w:rsidR="00C20948" w:rsidRDefault="00C20948">
                        <w:pPr>
                          <w:rPr>
                            <w:rFonts w:eastAsia="Times New Roman"/>
                            <w:sz w:val="20"/>
                            <w:szCs w:val="20"/>
                          </w:rPr>
                        </w:pPr>
                      </w:p>
                    </w:tc>
                  </w:tr>
                </w:tbl>
                <w:p w:rsidR="00C20948" w:rsidRDefault="00C20948">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254"/>
                  </w:tblGrid>
                  <w:tr w:rsidR="00C20948">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954"/>
                          <w:gridCol w:w="150"/>
                        </w:tblGrid>
                        <w:tr w:rsidR="00C20948">
                          <w:tc>
                            <w:tcPr>
                              <w:tcW w:w="150" w:type="dxa"/>
                              <w:shd w:val="clear" w:color="auto" w:fill="FFFFFF"/>
                              <w:vAlign w:val="center"/>
                              <w:hideMark/>
                            </w:tcPr>
                            <w:p w:rsidR="00C20948" w:rsidRDefault="00C20948">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954"/>
                              </w:tblGrid>
                              <w:tr w:rsidR="00C2094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279"/>
                                      <w:gridCol w:w="675"/>
                                    </w:tblGrid>
                                    <w:tr w:rsidR="00C20948">
                                      <w:trPr>
                                        <w:jc w:val="center"/>
                                      </w:trPr>
                                      <w:tc>
                                        <w:tcPr>
                                          <w:tcW w:w="3050" w:type="pct"/>
                                          <w:hideMark/>
                                        </w:tcPr>
                                        <w:tbl>
                                          <w:tblPr>
                                            <w:tblW w:w="9279" w:type="dxa"/>
                                            <w:tblCellMar>
                                              <w:left w:w="0" w:type="dxa"/>
                                              <w:right w:w="0" w:type="dxa"/>
                                            </w:tblCellMar>
                                            <w:tblLook w:val="04A0" w:firstRow="1" w:lastRow="0" w:firstColumn="1" w:lastColumn="0" w:noHBand="0" w:noVBand="1"/>
                                          </w:tblPr>
                                          <w:tblGrid>
                                            <w:gridCol w:w="9279"/>
                                          </w:tblGrid>
                                          <w:tr w:rsidR="00C20948">
                                            <w:tc>
                                              <w:tcPr>
                                                <w:tcW w:w="5000" w:type="pct"/>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8679"/>
                                                </w:tblGrid>
                                                <w:tr w:rsidR="00C20948">
                                                  <w:tc>
                                                    <w:tcPr>
                                                      <w:tcW w:w="0" w:type="auto"/>
                                                      <w:vAlign w:val="center"/>
                                                      <w:hideMark/>
                                                    </w:tcPr>
                                                    <w:p w:rsidR="00C20948" w:rsidRDefault="00C20948">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393939"/>
                                                          <w:lang w:eastAsia="en-US"/>
                                                        </w:rPr>
                                                        <w:t>Travailleurs précaires : prolongation de l’aide d’urgence jusqu’en mai 2021.</w:t>
                                                      </w:r>
                                                    </w:p>
                                                  </w:tc>
                                                </w:tr>
                                              </w:tbl>
                                              <w:p w:rsidR="00C20948" w:rsidRDefault="00C20948">
                                                <w:pPr>
                                                  <w:rPr>
                                                    <w:rFonts w:eastAsia="Times New Roman"/>
                                                    <w:sz w:val="20"/>
                                                    <w:szCs w:val="20"/>
                                                  </w:rPr>
                                                </w:pPr>
                                              </w:p>
                                            </w:tc>
                                          </w:tr>
                                        </w:tbl>
                                        <w:p w:rsidR="00C20948" w:rsidRDefault="00C20948">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675"/>
                                          </w:tblGrid>
                                          <w:tr w:rsidR="00C20948">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C20948">
                                                  <w:trPr>
                                                    <w:trHeight w:val="300"/>
                                                    <w:jc w:val="center"/>
                                                  </w:trPr>
                                                  <w:tc>
                                                    <w:tcPr>
                                                      <w:tcW w:w="0" w:type="auto"/>
                                                      <w:vAlign w:val="center"/>
                                                      <w:hideMark/>
                                                    </w:tcPr>
                                                    <w:p w:rsidR="00C20948" w:rsidRDefault="00C20948">
                                                      <w:pPr>
                                                        <w:spacing w:line="300" w:lineRule="exact"/>
                                                        <w:rPr>
                                                          <w:sz w:val="30"/>
                                                          <w:szCs w:val="30"/>
                                                          <w:lang w:eastAsia="en-US"/>
                                                        </w:rPr>
                                                      </w:pPr>
                                                      <w:r>
                                                        <w:rPr>
                                                          <w:sz w:val="30"/>
                                                          <w:szCs w:val="30"/>
                                                          <w:lang w:eastAsia="en-US"/>
                                                        </w:rPr>
                                                        <w:t xml:space="preserve">  </w:t>
                                                      </w:r>
                                                    </w:p>
                                                  </w:tc>
                                                </w:tr>
                                              </w:tbl>
                                              <w:p w:rsidR="00C20948" w:rsidRDefault="00C20948">
                                                <w:pPr>
                                                  <w:jc w:val="center"/>
                                                  <w:rPr>
                                                    <w:rFonts w:eastAsia="Times New Roman"/>
                                                    <w:sz w:val="20"/>
                                                    <w:szCs w:val="20"/>
                                                  </w:rPr>
                                                </w:pPr>
                                              </w:p>
                                            </w:tc>
                                          </w:tr>
                                        </w:tbl>
                                        <w:p w:rsidR="00C20948" w:rsidRDefault="00C20948">
                                          <w:pPr>
                                            <w:rPr>
                                              <w:rFonts w:eastAsia="Times New Roman"/>
                                              <w:sz w:val="20"/>
                                              <w:szCs w:val="20"/>
                                            </w:rPr>
                                          </w:pPr>
                                        </w:p>
                                      </w:tc>
                                    </w:tr>
                                  </w:tbl>
                                  <w:p w:rsidR="00C20948" w:rsidRDefault="00C20948">
                                    <w:pPr>
                                      <w:jc w:val="center"/>
                                      <w:rPr>
                                        <w:rFonts w:eastAsia="Times New Roman"/>
                                        <w:sz w:val="20"/>
                                        <w:szCs w:val="20"/>
                                      </w:rPr>
                                    </w:pPr>
                                  </w:p>
                                </w:tc>
                              </w:tr>
                            </w:tbl>
                            <w:p w:rsidR="00C20948" w:rsidRDefault="00C20948">
                              <w:pPr>
                                <w:jc w:val="center"/>
                                <w:rPr>
                                  <w:rFonts w:eastAsia="Times New Roman"/>
                                  <w:sz w:val="20"/>
                                  <w:szCs w:val="20"/>
                                </w:rPr>
                              </w:pPr>
                            </w:p>
                          </w:tc>
                          <w:tc>
                            <w:tcPr>
                              <w:tcW w:w="150" w:type="dxa"/>
                              <w:shd w:val="clear" w:color="auto" w:fill="FFFFFF"/>
                              <w:vAlign w:val="center"/>
                              <w:hideMark/>
                            </w:tcPr>
                            <w:p w:rsidR="00C20948" w:rsidRDefault="00C20948">
                              <w:pPr>
                                <w:rPr>
                                  <w:rFonts w:eastAsia="Times New Roman"/>
                                  <w:sz w:val="20"/>
                                  <w:szCs w:val="20"/>
                                </w:rPr>
                              </w:pPr>
                            </w:p>
                          </w:tc>
                        </w:tr>
                      </w:tbl>
                      <w:p w:rsidR="00C20948" w:rsidRDefault="00C20948">
                        <w:pPr>
                          <w:rPr>
                            <w:rFonts w:eastAsia="Times New Roman"/>
                            <w:sz w:val="20"/>
                            <w:szCs w:val="20"/>
                          </w:rPr>
                        </w:pPr>
                      </w:p>
                    </w:tc>
                  </w:tr>
                  <w:tr w:rsidR="00C20948">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20948">
                          <w:tc>
                            <w:tcPr>
                              <w:tcW w:w="150" w:type="dxa"/>
                              <w:shd w:val="clear" w:color="auto" w:fill="FFFFFF"/>
                              <w:vAlign w:val="center"/>
                              <w:hideMark/>
                            </w:tcPr>
                            <w:p w:rsidR="00C20948" w:rsidRDefault="00C2094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2094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2094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20948">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C20948">
                                                  <w:tc>
                                                    <w:tcPr>
                                                      <w:tcW w:w="0" w:type="auto"/>
                                                      <w:vAlign w:val="center"/>
                                                    </w:tcPr>
                                                    <w:p w:rsidR="00C20948" w:rsidRDefault="00C20948">
                                                      <w:pPr>
                                                        <w:spacing w:line="252" w:lineRule="auto"/>
                                                        <w:jc w:val="both"/>
                                                        <w:rPr>
                                                          <w:rFonts w:ascii="Arial" w:hAnsi="Arial" w:cs="Arial"/>
                                                          <w:b/>
                                                          <w:bCs/>
                                                          <w:sz w:val="21"/>
                                                          <w:szCs w:val="21"/>
                                                          <w:lang w:eastAsia="en-US"/>
                                                        </w:rPr>
                                                      </w:pPr>
                                                      <w:r>
                                                        <w:rPr>
                                                          <w:rFonts w:ascii="Arial" w:hAnsi="Arial" w:cs="Arial"/>
                                                          <w:b/>
                                                          <w:bCs/>
                                                          <w:sz w:val="21"/>
                                                          <w:szCs w:val="21"/>
                                                          <w:lang w:eastAsia="en-US"/>
                                                        </w:rPr>
                                                        <w:t xml:space="preserve">Élisabeth Borne, ministre du Travail, de l’Emploi et de l’Insertion annonce que l’aide exceptionnelle créée en novembre 2020 pour les travailleurs précaires est prolongée de trois mois, soit jusqu’au mois de mai 2021. Plus de 400 000 personnes ont d’ores et déjà bénéficié de cette garantie de revenu minimum de 900 euros </w:t>
                                                      </w:r>
                                                      <w:r>
                                                        <w:rPr>
                                                          <w:rFonts w:ascii="Arial" w:hAnsi="Arial" w:cs="Arial"/>
                                                          <w:b/>
                                                          <w:bCs/>
                                                          <w:color w:val="000000"/>
                                                          <w:sz w:val="21"/>
                                                          <w:szCs w:val="21"/>
                                                          <w:lang w:eastAsia="en-US"/>
                                                        </w:rPr>
                                                        <w:t xml:space="preserve">net </w:t>
                                                      </w:r>
                                                      <w:r>
                                                        <w:rPr>
                                                          <w:rFonts w:ascii="Arial" w:hAnsi="Arial" w:cs="Arial"/>
                                                          <w:b/>
                                                          <w:bCs/>
                                                          <w:sz w:val="21"/>
                                                          <w:szCs w:val="21"/>
                                                          <w:lang w:eastAsia="en-US"/>
                                                        </w:rPr>
                                                        <w:t>par mois.</w:t>
                                                      </w:r>
                                                    </w:p>
                                                    <w:p w:rsidR="00C20948" w:rsidRDefault="00C20948">
                                                      <w:pPr>
                                                        <w:spacing w:line="252" w:lineRule="auto"/>
                                                        <w:jc w:val="both"/>
                                                        <w:rPr>
                                                          <w:rFonts w:ascii="Arial" w:hAnsi="Arial" w:cs="Arial"/>
                                                          <w:b/>
                                                          <w:bCs/>
                                                          <w:sz w:val="21"/>
                                                          <w:szCs w:val="21"/>
                                                          <w:lang w:eastAsia="en-US"/>
                                                        </w:rPr>
                                                      </w:pPr>
                                                    </w:p>
                                                    <w:p w:rsidR="00C20948" w:rsidRDefault="00C20948">
                                                      <w:pPr>
                                                        <w:spacing w:line="252" w:lineRule="auto"/>
                                                        <w:jc w:val="both"/>
                                                        <w:rPr>
                                                          <w:rFonts w:ascii="Arial" w:hAnsi="Arial" w:cs="Arial"/>
                                                          <w:sz w:val="21"/>
                                                          <w:szCs w:val="21"/>
                                                          <w:lang w:eastAsia="en-US"/>
                                                        </w:rPr>
                                                      </w:pPr>
                                                      <w:r>
                                                        <w:rPr>
                                                          <w:rFonts w:ascii="Arial" w:hAnsi="Arial" w:cs="Arial"/>
                                                          <w:sz w:val="21"/>
                                                          <w:szCs w:val="21"/>
                                                          <w:lang w:eastAsia="en-US"/>
                                                        </w:rPr>
                                                        <w:t xml:space="preserve">Annoncée en novembre 2020 pour une durée initiale de quatre mois, cette aide d’urgence permet à toutes celles et ceux qui ont travaillé au moins 138 jours en CDD ou en intérim (soit plus de 60 % du temps de travail annuel), au cours de l’année 2019, mais qui n’ont pas pu travailler suffisamment en 2020 pour recharger leurs droits à l’allocation-chômage du fait de la crise, de bénéficier d’une garantie de revenu minimum de 900 euros </w:t>
                                                      </w:r>
                                                      <w:r>
                                                        <w:rPr>
                                                          <w:rFonts w:ascii="Arial" w:hAnsi="Arial" w:cs="Arial"/>
                                                          <w:color w:val="000000"/>
                                                          <w:sz w:val="21"/>
                                                          <w:szCs w:val="21"/>
                                                          <w:lang w:eastAsia="en-US"/>
                                                        </w:rPr>
                                                        <w:t xml:space="preserve">net </w:t>
                                                      </w:r>
                                                      <w:r>
                                                        <w:rPr>
                                                          <w:rFonts w:ascii="Arial" w:hAnsi="Arial" w:cs="Arial"/>
                                                          <w:sz w:val="21"/>
                                                          <w:szCs w:val="21"/>
                                                          <w:lang w:eastAsia="en-US"/>
                                                        </w:rPr>
                                                        <w:t>par mois. Cette aide initialement prévue pour couvrir les mois de novembre, décembre, janvier et février est prolongée pour les mois de mars, avril et mai 2021.</w:t>
                                                      </w:r>
                                                    </w:p>
                                                    <w:p w:rsidR="00C20948" w:rsidRDefault="00C20948">
                                                      <w:pPr>
                                                        <w:spacing w:line="252" w:lineRule="auto"/>
                                                        <w:jc w:val="both"/>
                                                        <w:rPr>
                                                          <w:rFonts w:ascii="Arial" w:hAnsi="Arial" w:cs="Arial"/>
                                                          <w:sz w:val="21"/>
                                                          <w:szCs w:val="21"/>
                                                          <w:lang w:eastAsia="en-US"/>
                                                        </w:rPr>
                                                      </w:pPr>
                                                    </w:p>
                                                    <w:p w:rsidR="00C20948" w:rsidRDefault="00C20948">
                                                      <w:pPr>
                                                        <w:pStyle w:val="NormalWeb"/>
                                                        <w:spacing w:before="0" w:beforeAutospacing="0" w:after="300" w:afterAutospacing="0" w:line="252" w:lineRule="auto"/>
                                                        <w:jc w:val="both"/>
                                                        <w:rPr>
                                                          <w:rFonts w:ascii="Arial" w:hAnsi="Arial" w:cs="Arial"/>
                                                          <w:sz w:val="21"/>
                                                          <w:szCs w:val="21"/>
                                                          <w:lang w:eastAsia="en-US"/>
                                                        </w:rPr>
                                                      </w:pPr>
                                                      <w:r>
                                                        <w:rPr>
                                                          <w:rFonts w:ascii="Arial" w:hAnsi="Arial" w:cs="Arial"/>
                                                          <w:sz w:val="21"/>
                                                          <w:szCs w:val="21"/>
                                                          <w:lang w:eastAsia="en-US"/>
                                                        </w:rPr>
                                                        <w:t xml:space="preserve">Plus de 400 000 personnes en ont d’ores et déjà bénéficié au titre des mois de novembre et décembre parmi lesquelles 165 000 jeunes de moins de 30 ans. Elle est versée automatiquement par Pôle emploi aux demandeurs d’emploi qui remplissent les critères fixés par le décret du </w:t>
                                                      </w:r>
                                                      <w:hyperlink r:id="rId6" w:history="1">
                                                        <w:r>
                                                          <w:rPr>
                                                            <w:rStyle w:val="Lienhypertexte"/>
                                                            <w:rFonts w:ascii="Arial" w:hAnsi="Arial" w:cs="Arial"/>
                                                            <w:sz w:val="21"/>
                                                            <w:szCs w:val="21"/>
                                                            <w:lang w:eastAsia="en-US"/>
                                                          </w:rPr>
                                                          <w:t>30 décembre 2020</w:t>
                                                        </w:r>
                                                      </w:hyperlink>
                                                      <w:r>
                                                        <w:rPr>
                                                          <w:rFonts w:ascii="Arial" w:hAnsi="Arial" w:cs="Arial"/>
                                                          <w:sz w:val="21"/>
                                                          <w:szCs w:val="21"/>
                                                          <w:lang w:eastAsia="en-US"/>
                                                        </w:rPr>
                                                        <w:t>. Les versements sont effectués en fin de mois. Le dernier versement, au titre du mois de mai, aura donc lieu en juin 2021.</w:t>
                                                      </w:r>
                                                    </w:p>
                                                    <w:p w:rsidR="00C20948" w:rsidRDefault="00C20948">
                                                      <w:pPr>
                                                        <w:pStyle w:val="NormalWeb"/>
                                                        <w:spacing w:line="252" w:lineRule="auto"/>
                                                        <w:jc w:val="both"/>
                                                        <w:rPr>
                                                          <w:rFonts w:ascii="Arial" w:hAnsi="Arial" w:cs="Arial"/>
                                                          <w:sz w:val="21"/>
                                                          <w:szCs w:val="21"/>
                                                          <w:lang w:eastAsia="en-US"/>
                                                        </w:rPr>
                                                      </w:pPr>
                                                      <w:r>
                                                        <w:rPr>
                                                          <w:rFonts w:ascii="Arial" w:hAnsi="Arial" w:cs="Arial"/>
                                                          <w:sz w:val="21"/>
                                                          <w:szCs w:val="21"/>
                                                          <w:lang w:eastAsia="en-US"/>
                                                        </w:rPr>
                                                        <w:t>Pôle emploi a également adressé un courrier à plus de 100 000 bénéficiaires potentiels qui doivent encore fournir des documents complémentaires pour pouvoir percevoir cette aide. La prévision initiale de 450 000 travailleurs précaires pouvant en bénéficier sera donc atteinte, voire dépassée.</w:t>
                                                      </w:r>
                                                    </w:p>
                                                    <w:p w:rsidR="00C20948" w:rsidRDefault="00C20948">
                                                      <w:pPr>
                                                        <w:spacing w:line="252" w:lineRule="auto"/>
                                                        <w:jc w:val="both"/>
                                                        <w:rPr>
                                                          <w:rFonts w:ascii="Arial" w:hAnsi="Arial" w:cs="Arial"/>
                                                          <w:b/>
                                                          <w:bCs/>
                                                          <w:sz w:val="21"/>
                                                          <w:szCs w:val="21"/>
                                                          <w:lang w:eastAsia="en-US"/>
                                                        </w:rPr>
                                                      </w:pPr>
                                                      <w:r>
                                                        <w:rPr>
                                                          <w:rFonts w:ascii="Arial" w:hAnsi="Arial" w:cs="Arial"/>
                                                          <w:sz w:val="21"/>
                                                          <w:szCs w:val="21"/>
                                                          <w:lang w:eastAsia="en-US"/>
                                                        </w:rPr>
                                                        <w:t>« </w:t>
                                                      </w:r>
                                                      <w:r>
                                                        <w:rPr>
                                                          <w:rFonts w:ascii="Arial" w:hAnsi="Arial" w:cs="Arial"/>
                                                          <w:i/>
                                                          <w:iCs/>
                                                          <w:sz w:val="21"/>
                                                          <w:szCs w:val="21"/>
                                                          <w:lang w:eastAsia="en-US"/>
                                                        </w:rPr>
                                                        <w:t xml:space="preserve">Compte tenu des incertitudes liées à l’évolution de la situation sanitaire et des difficultés actuelles du marché du travail, j’ai souhaité que cette aide soit prolongée jusqu’à l’été pour protéger les travailleurs précaires. Celles et ceux, qui travaillaient beaucoup en 2019 mais enchainaient des contrats courts, ont été fortement pénalisés avec la crise. Avec cette prolongation, ils pourront donc bénéficier d’un revenu minimum mensuel garanti par l’État de 900 euros </w:t>
                                                      </w:r>
                                                      <w:r>
                                                        <w:rPr>
                                                          <w:rFonts w:ascii="Arial" w:hAnsi="Arial" w:cs="Arial"/>
                                                          <w:i/>
                                                          <w:iCs/>
                                                          <w:color w:val="000000"/>
                                                          <w:sz w:val="21"/>
                                                          <w:szCs w:val="21"/>
                                                          <w:lang w:eastAsia="en-US"/>
                                                        </w:rPr>
                                                        <w:t xml:space="preserve">net </w:t>
                                                      </w:r>
                                                      <w:r>
                                                        <w:rPr>
                                                          <w:rFonts w:ascii="Arial" w:hAnsi="Arial" w:cs="Arial"/>
                                                          <w:i/>
                                                          <w:iCs/>
                                                          <w:sz w:val="21"/>
                                                          <w:szCs w:val="21"/>
                                                          <w:lang w:eastAsia="en-US"/>
                                                        </w:rPr>
                                                        <w:t xml:space="preserve">pendant 7 mois. Cette aide inédite, d’un montant de plus d’un milliard d’euros, témoigne de la détermination du Gouvernement à protéger les plus fragiles en ces temps difficiles </w:t>
                                                      </w:r>
                                                      <w:r>
                                                        <w:rPr>
                                                          <w:rFonts w:ascii="Arial" w:hAnsi="Arial" w:cs="Arial"/>
                                                          <w:sz w:val="21"/>
                                                          <w:szCs w:val="21"/>
                                                          <w:lang w:eastAsia="en-US"/>
                                                        </w:rPr>
                                                        <w:t xml:space="preserve">» déclare </w:t>
                                                      </w:r>
                                                      <w:r>
                                                        <w:rPr>
                                                          <w:rFonts w:ascii="Arial" w:hAnsi="Arial" w:cs="Arial"/>
                                                          <w:b/>
                                                          <w:bCs/>
                                                          <w:sz w:val="21"/>
                                                          <w:szCs w:val="21"/>
                                                          <w:lang w:eastAsia="en-US"/>
                                                        </w:rPr>
                                                        <w:t xml:space="preserve">Élisabeth Borne, </w:t>
                                                      </w:r>
                                                      <w:r>
                                                        <w:rPr>
                                                          <w:rFonts w:ascii="Arial" w:hAnsi="Arial" w:cs="Arial"/>
                                                          <w:b/>
                                                          <w:bCs/>
                                                          <w:sz w:val="21"/>
                                                          <w:szCs w:val="21"/>
                                                          <w:lang w:eastAsia="en-US"/>
                                                        </w:rPr>
                                                        <w:lastRenderedPageBreak/>
                                                        <w:t>ministre du Travail, de l’Emploi et de l’Insertion</w:t>
                                                      </w:r>
                                                      <w:r>
                                                        <w:rPr>
                                                          <w:rFonts w:ascii="Arial" w:hAnsi="Arial" w:cs="Arial"/>
                                                          <w:sz w:val="21"/>
                                                          <w:szCs w:val="21"/>
                                                          <w:lang w:eastAsia="en-US"/>
                                                        </w:rPr>
                                                        <w:t xml:space="preserve">, </w:t>
                                                      </w:r>
                                                      <w:r>
                                                        <w:rPr>
                                                          <w:rFonts w:ascii="Arial" w:hAnsi="Arial" w:cs="Arial"/>
                                                          <w:b/>
                                                          <w:bCs/>
                                                          <w:sz w:val="21"/>
                                                          <w:szCs w:val="21"/>
                                                          <w:lang w:eastAsia="en-US"/>
                                                        </w:rPr>
                                                        <w:t>qui remercie les agents de Pôle emploi pour leur travail constant et leur dévouement au service de la protection des Français.</w:t>
                                                      </w:r>
                                                    </w:p>
                                                  </w:tc>
                                                </w:tr>
                                              </w:tbl>
                                              <w:tbl>
                                                <w:tblPr>
                                                  <w:tblW w:w="0" w:type="auto"/>
                                                  <w:jc w:val="center"/>
                                                  <w:tblCellMar>
                                                    <w:left w:w="0" w:type="dxa"/>
                                                    <w:right w:w="0" w:type="dxa"/>
                                                  </w:tblCellMar>
                                                  <w:tblLook w:val="04A0" w:firstRow="1" w:lastRow="0" w:firstColumn="1" w:lastColumn="0" w:noHBand="0" w:noVBand="1"/>
                                                </w:tblPr>
                                                <w:tblGrid>
                                                  <w:gridCol w:w="59"/>
                                                </w:tblGrid>
                                                <w:tr w:rsidR="00C20948">
                                                  <w:trPr>
                                                    <w:trHeight w:val="150"/>
                                                    <w:jc w:val="center"/>
                                                  </w:trPr>
                                                  <w:tc>
                                                    <w:tcPr>
                                                      <w:tcW w:w="0" w:type="auto"/>
                                                      <w:vAlign w:val="center"/>
                                                      <w:hideMark/>
                                                    </w:tcPr>
                                                    <w:p w:rsidR="00C20948" w:rsidRDefault="00C20948">
                                                      <w:pPr>
                                                        <w:spacing w:line="150" w:lineRule="exact"/>
                                                        <w:rPr>
                                                          <w:rFonts w:ascii="Arial" w:hAnsi="Arial" w:cs="Arial"/>
                                                          <w:sz w:val="21"/>
                                                          <w:szCs w:val="21"/>
                                                          <w:lang w:eastAsia="en-US"/>
                                                        </w:rPr>
                                                      </w:pPr>
                                                      <w:r>
                                                        <w:rPr>
                                                          <w:rFonts w:ascii="Arial" w:hAnsi="Arial" w:cs="Arial"/>
                                                          <w:sz w:val="21"/>
                                                          <w:szCs w:val="21"/>
                                                          <w:lang w:eastAsia="en-US"/>
                                                        </w:rPr>
                                                        <w:lastRenderedPageBreak/>
                                                        <w:t xml:space="preserve">  </w:t>
                                                      </w:r>
                                                    </w:p>
                                                  </w:tc>
                                                </w:tr>
                                              </w:tbl>
                                              <w:p w:rsidR="00C20948" w:rsidRDefault="00C20948">
                                                <w:pPr>
                                                  <w:jc w:val="center"/>
                                                  <w:rPr>
                                                    <w:rFonts w:eastAsia="Times New Roman"/>
                                                    <w:sz w:val="20"/>
                                                    <w:szCs w:val="20"/>
                                                  </w:rPr>
                                                </w:pPr>
                                              </w:p>
                                            </w:tc>
                                          </w:tr>
                                        </w:tbl>
                                        <w:p w:rsidR="00C20948" w:rsidRDefault="00C20948">
                                          <w:pPr>
                                            <w:rPr>
                                              <w:rFonts w:eastAsia="Times New Roman"/>
                                              <w:sz w:val="20"/>
                                              <w:szCs w:val="20"/>
                                            </w:rPr>
                                          </w:pPr>
                                        </w:p>
                                      </w:tc>
                                    </w:tr>
                                  </w:tbl>
                                  <w:p w:rsidR="00C20948" w:rsidRDefault="00C20948">
                                    <w:pPr>
                                      <w:jc w:val="center"/>
                                      <w:rPr>
                                        <w:rFonts w:eastAsia="Times New Roman"/>
                                        <w:sz w:val="20"/>
                                        <w:szCs w:val="20"/>
                                      </w:rPr>
                                    </w:pPr>
                                  </w:p>
                                </w:tc>
                              </w:tr>
                            </w:tbl>
                            <w:p w:rsidR="00C20948" w:rsidRDefault="00C20948">
                              <w:pPr>
                                <w:jc w:val="center"/>
                                <w:rPr>
                                  <w:rFonts w:eastAsia="Times New Roman"/>
                                  <w:sz w:val="20"/>
                                  <w:szCs w:val="20"/>
                                </w:rPr>
                              </w:pPr>
                            </w:p>
                          </w:tc>
                          <w:tc>
                            <w:tcPr>
                              <w:tcW w:w="150" w:type="dxa"/>
                              <w:shd w:val="clear" w:color="auto" w:fill="FFFFFF"/>
                              <w:vAlign w:val="center"/>
                              <w:hideMark/>
                            </w:tcPr>
                            <w:p w:rsidR="00C20948" w:rsidRDefault="00C20948">
                              <w:pPr>
                                <w:rPr>
                                  <w:rFonts w:eastAsia="Times New Roman"/>
                                  <w:sz w:val="20"/>
                                  <w:szCs w:val="20"/>
                                </w:rPr>
                              </w:pPr>
                            </w:p>
                          </w:tc>
                        </w:tr>
                      </w:tbl>
                      <w:p w:rsidR="00C20948" w:rsidRDefault="00C20948">
                        <w:pPr>
                          <w:rPr>
                            <w:rFonts w:eastAsia="Times New Roman"/>
                            <w:sz w:val="20"/>
                            <w:szCs w:val="20"/>
                          </w:rPr>
                        </w:pPr>
                      </w:p>
                    </w:tc>
                  </w:tr>
                </w:tbl>
                <w:p w:rsidR="00C20948" w:rsidRDefault="00C20948">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254"/>
                  </w:tblGrid>
                  <w:tr w:rsidR="00C20948">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20948">
                          <w:tc>
                            <w:tcPr>
                              <w:tcW w:w="150" w:type="dxa"/>
                              <w:shd w:val="clear" w:color="auto" w:fill="FFFFFF"/>
                              <w:vAlign w:val="center"/>
                              <w:hideMark/>
                            </w:tcPr>
                            <w:p w:rsidR="00C20948" w:rsidRDefault="00C20948">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2094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C20948">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C20948">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5505"/>
                                                </w:tblGrid>
                                                <w:tr w:rsidR="00C20948">
                                                  <w:tc>
                                                    <w:tcPr>
                                                      <w:tcW w:w="0" w:type="auto"/>
                                                      <w:vAlign w:val="center"/>
                                                      <w:hideMark/>
                                                    </w:tcPr>
                                                    <w:p w:rsidR="00C20948" w:rsidRDefault="00C20948">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Contact presse :</w:t>
                                                      </w:r>
                                                    </w:p>
                                                    <w:p w:rsidR="00C20948" w:rsidRDefault="00C20948">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Ministère du Travail, de l'Emploi et de l'Insertion </w:t>
                                                      </w:r>
                                                    </w:p>
                                                    <w:p w:rsidR="00C20948" w:rsidRDefault="00C20948">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Cabinet d’Elisabeth Borne</w:t>
                                                      </w:r>
                                                    </w:p>
                                                    <w:p w:rsidR="00C20948" w:rsidRDefault="00C20948">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Tél : 01 49 55 32 21 </w:t>
                                                      </w:r>
                                                    </w:p>
                                                    <w:p w:rsidR="00C20948" w:rsidRDefault="00C20948">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7" w:history="1">
                                                        <w:r>
                                                          <w:rPr>
                                                            <w:rStyle w:val="Lienhypertexte"/>
                                                            <w:rFonts w:ascii="Arial" w:hAnsi="Arial" w:cs="Arial"/>
                                                            <w:sz w:val="18"/>
                                                            <w:szCs w:val="18"/>
                                                            <w:lang w:eastAsia="en-US"/>
                                                          </w:rPr>
                                                          <w:t>sec.presse.travail@cab.travail.gouv.fr</w:t>
                                                        </w:r>
                                                      </w:hyperlink>
                                                    </w:p>
                                                  </w:tc>
                                                </w:tr>
                                              </w:tbl>
                                              <w:p w:rsidR="00C20948" w:rsidRDefault="00C20948">
                                                <w:pPr>
                                                  <w:rPr>
                                                    <w:rFonts w:eastAsia="Times New Roman"/>
                                                    <w:sz w:val="20"/>
                                                    <w:szCs w:val="20"/>
                                                  </w:rPr>
                                                </w:pPr>
                                              </w:p>
                                            </w:tc>
                                          </w:tr>
                                        </w:tbl>
                                        <w:p w:rsidR="00C20948" w:rsidRDefault="00C20948">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C20948">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C20948">
                                                  <w:trPr>
                                                    <w:trHeight w:val="960"/>
                                                    <w:jc w:val="center"/>
                                                  </w:trPr>
                                                  <w:tc>
                                                    <w:tcPr>
                                                      <w:tcW w:w="0" w:type="auto"/>
                                                      <w:vAlign w:val="center"/>
                                                      <w:hideMark/>
                                                    </w:tcPr>
                                                    <w:p w:rsidR="00C20948" w:rsidRDefault="00C20948">
                                                      <w:pPr>
                                                        <w:spacing w:line="960" w:lineRule="exact"/>
                                                        <w:rPr>
                                                          <w:sz w:val="96"/>
                                                          <w:szCs w:val="96"/>
                                                          <w:lang w:eastAsia="en-US"/>
                                                        </w:rPr>
                                                      </w:pPr>
                                                      <w:r>
                                                        <w:rPr>
                                                          <w:sz w:val="96"/>
                                                          <w:szCs w:val="96"/>
                                                          <w:lang w:eastAsia="en-US"/>
                                                        </w:rPr>
                                                        <w:t xml:space="preserve">  </w:t>
                                                      </w:r>
                                                    </w:p>
                                                  </w:tc>
                                                </w:tr>
                                              </w:tbl>
                                              <w:tbl>
                                                <w:tblPr>
                                                  <w:tblpPr w:bottomFromText="25" w:vertAnchor="text"/>
                                                  <w:tblW w:w="5000" w:type="pct"/>
                                                  <w:tblCellMar>
                                                    <w:left w:w="0" w:type="dxa"/>
                                                    <w:right w:w="0" w:type="dxa"/>
                                                  </w:tblCellMar>
                                                  <w:tblLook w:val="04A0" w:firstRow="1" w:lastRow="0" w:firstColumn="1" w:lastColumn="0" w:noHBand="0" w:noVBand="1"/>
                                                </w:tblPr>
                                                <w:tblGrid>
                                                  <w:gridCol w:w="3045"/>
                                                </w:tblGrid>
                                                <w:tr w:rsidR="00C20948">
                                                  <w:tc>
                                                    <w:tcPr>
                                                      <w:tcW w:w="0" w:type="auto"/>
                                                      <w:vAlign w:val="center"/>
                                                      <w:hideMark/>
                                                    </w:tcPr>
                                                    <w:p w:rsidR="00C20948" w:rsidRDefault="00C20948">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127, rue de Grenelle</w:t>
                                                      </w:r>
                                                    </w:p>
                                                    <w:p w:rsidR="00C20948" w:rsidRDefault="00C20948">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75007 PARIS</w:t>
                                                      </w:r>
                                                    </w:p>
                                                  </w:tc>
                                                </w:tr>
                                              </w:tbl>
                                              <w:p w:rsidR="00C20948" w:rsidRDefault="00C20948">
                                                <w:pPr>
                                                  <w:rPr>
                                                    <w:rFonts w:eastAsia="Times New Roman"/>
                                                    <w:sz w:val="20"/>
                                                    <w:szCs w:val="20"/>
                                                  </w:rPr>
                                                </w:pPr>
                                              </w:p>
                                            </w:tc>
                                          </w:tr>
                                        </w:tbl>
                                        <w:p w:rsidR="00C20948" w:rsidRDefault="00C20948">
                                          <w:pPr>
                                            <w:rPr>
                                              <w:rFonts w:eastAsia="Times New Roman"/>
                                              <w:sz w:val="20"/>
                                              <w:szCs w:val="20"/>
                                            </w:rPr>
                                          </w:pPr>
                                        </w:p>
                                      </w:tc>
                                    </w:tr>
                                  </w:tbl>
                                  <w:p w:rsidR="00C20948" w:rsidRDefault="00C20948">
                                    <w:pPr>
                                      <w:jc w:val="center"/>
                                      <w:rPr>
                                        <w:rFonts w:eastAsia="Times New Roman"/>
                                        <w:sz w:val="20"/>
                                        <w:szCs w:val="20"/>
                                      </w:rPr>
                                    </w:pPr>
                                  </w:p>
                                </w:tc>
                              </w:tr>
                            </w:tbl>
                            <w:p w:rsidR="00C20948" w:rsidRDefault="00C20948">
                              <w:pPr>
                                <w:jc w:val="center"/>
                                <w:rPr>
                                  <w:rFonts w:eastAsia="Times New Roman"/>
                                  <w:sz w:val="20"/>
                                  <w:szCs w:val="20"/>
                                </w:rPr>
                              </w:pPr>
                            </w:p>
                          </w:tc>
                          <w:tc>
                            <w:tcPr>
                              <w:tcW w:w="150" w:type="dxa"/>
                              <w:shd w:val="clear" w:color="auto" w:fill="FFFFFF"/>
                              <w:vAlign w:val="center"/>
                              <w:hideMark/>
                            </w:tcPr>
                            <w:p w:rsidR="00C20948" w:rsidRDefault="00C20948">
                              <w:pPr>
                                <w:rPr>
                                  <w:rFonts w:eastAsia="Times New Roman"/>
                                  <w:sz w:val="20"/>
                                  <w:szCs w:val="20"/>
                                </w:rPr>
                              </w:pPr>
                            </w:p>
                          </w:tc>
                        </w:tr>
                      </w:tbl>
                      <w:p w:rsidR="00C20948" w:rsidRDefault="00C20948">
                        <w:pPr>
                          <w:rPr>
                            <w:rFonts w:eastAsia="Times New Roman"/>
                            <w:sz w:val="20"/>
                            <w:szCs w:val="20"/>
                          </w:rPr>
                        </w:pPr>
                      </w:p>
                    </w:tc>
                  </w:tr>
                  <w:tr w:rsidR="00C20948">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C20948">
                          <w:tc>
                            <w:tcPr>
                              <w:tcW w:w="150" w:type="dxa"/>
                              <w:shd w:val="clear" w:color="auto" w:fill="FFFFFF"/>
                              <w:vAlign w:val="center"/>
                              <w:hideMark/>
                            </w:tcPr>
                            <w:p w:rsidR="00C20948" w:rsidRDefault="00C20948">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2094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2094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20948">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C20948">
                                                  <w:tc>
                                                    <w:tcPr>
                                                      <w:tcW w:w="0" w:type="auto"/>
                                                      <w:vAlign w:val="center"/>
                                                      <w:hideMark/>
                                                    </w:tcPr>
                                                    <w:p w:rsidR="00C20948" w:rsidRDefault="00C20948">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8"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C20948" w:rsidRDefault="00C20948">
                                                <w:pPr>
                                                  <w:rPr>
                                                    <w:rFonts w:eastAsia="Times New Roman"/>
                                                    <w:sz w:val="20"/>
                                                    <w:szCs w:val="20"/>
                                                  </w:rPr>
                                                </w:pPr>
                                              </w:p>
                                            </w:tc>
                                          </w:tr>
                                        </w:tbl>
                                        <w:p w:rsidR="00C20948" w:rsidRDefault="00C20948">
                                          <w:pPr>
                                            <w:rPr>
                                              <w:rFonts w:eastAsia="Times New Roman"/>
                                              <w:sz w:val="20"/>
                                              <w:szCs w:val="20"/>
                                            </w:rPr>
                                          </w:pPr>
                                        </w:p>
                                      </w:tc>
                                    </w:tr>
                                  </w:tbl>
                                  <w:p w:rsidR="00C20948" w:rsidRDefault="00C20948">
                                    <w:pPr>
                                      <w:jc w:val="center"/>
                                      <w:rPr>
                                        <w:rFonts w:eastAsia="Times New Roman"/>
                                        <w:sz w:val="20"/>
                                        <w:szCs w:val="20"/>
                                      </w:rPr>
                                    </w:pPr>
                                  </w:p>
                                </w:tc>
                              </w:tr>
                            </w:tbl>
                            <w:p w:rsidR="00C20948" w:rsidRDefault="00C20948">
                              <w:pPr>
                                <w:jc w:val="center"/>
                                <w:rPr>
                                  <w:rFonts w:eastAsia="Times New Roman"/>
                                  <w:sz w:val="20"/>
                                  <w:szCs w:val="20"/>
                                </w:rPr>
                              </w:pPr>
                            </w:p>
                          </w:tc>
                          <w:tc>
                            <w:tcPr>
                              <w:tcW w:w="150" w:type="dxa"/>
                              <w:shd w:val="clear" w:color="auto" w:fill="FFFFFF"/>
                              <w:vAlign w:val="center"/>
                              <w:hideMark/>
                            </w:tcPr>
                            <w:p w:rsidR="00C20948" w:rsidRDefault="00C20948">
                              <w:pPr>
                                <w:rPr>
                                  <w:rFonts w:eastAsia="Times New Roman"/>
                                  <w:sz w:val="20"/>
                                  <w:szCs w:val="20"/>
                                </w:rPr>
                              </w:pPr>
                            </w:p>
                          </w:tc>
                        </w:tr>
                      </w:tbl>
                      <w:p w:rsidR="00C20948" w:rsidRDefault="00C20948">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254"/>
                        </w:tblGrid>
                        <w:tr w:rsidR="00C20948">
                          <w:trPr>
                            <w:trHeight w:val="150"/>
                          </w:trPr>
                          <w:tc>
                            <w:tcPr>
                              <w:tcW w:w="9750" w:type="dxa"/>
                              <w:shd w:val="clear" w:color="auto" w:fill="FFFFFF"/>
                              <w:tcMar>
                                <w:top w:w="0" w:type="dxa"/>
                                <w:left w:w="150" w:type="dxa"/>
                                <w:bottom w:w="0" w:type="dxa"/>
                                <w:right w:w="150" w:type="dxa"/>
                              </w:tcMar>
                              <w:vAlign w:val="center"/>
                              <w:hideMark/>
                            </w:tcPr>
                            <w:p w:rsidR="00C20948" w:rsidRDefault="00C20948">
                              <w:pPr>
                                <w:spacing w:line="150" w:lineRule="exact"/>
                                <w:rPr>
                                  <w:sz w:val="15"/>
                                  <w:szCs w:val="15"/>
                                  <w:lang w:eastAsia="en-US"/>
                                </w:rPr>
                              </w:pPr>
                              <w:r>
                                <w:rPr>
                                  <w:sz w:val="15"/>
                                  <w:szCs w:val="15"/>
                                  <w:lang w:eastAsia="en-US"/>
                                </w:rPr>
                                <w:t xml:space="preserve">  </w:t>
                              </w:r>
                            </w:p>
                          </w:tc>
                        </w:tr>
                      </w:tbl>
                      <w:p w:rsidR="00C20948" w:rsidRDefault="00C20948">
                        <w:pPr>
                          <w:spacing w:line="252" w:lineRule="auto"/>
                          <w:rPr>
                            <w:sz w:val="20"/>
                            <w:szCs w:val="20"/>
                            <w:lang w:eastAsia="en-US"/>
                          </w:rPr>
                        </w:pPr>
                      </w:p>
                    </w:tc>
                  </w:tr>
                </w:tbl>
                <w:p w:rsidR="00C20948" w:rsidRDefault="00C20948">
                  <w:pPr>
                    <w:spacing w:line="252" w:lineRule="auto"/>
                    <w:rPr>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10254"/>
                  </w:tblGrid>
                  <w:tr w:rsidR="00C20948">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20948">
                          <w:tc>
                            <w:tcPr>
                              <w:tcW w:w="150" w:type="dxa"/>
                              <w:vAlign w:val="center"/>
                              <w:hideMark/>
                            </w:tcPr>
                            <w:p w:rsidR="00C20948" w:rsidRDefault="00C20948">
                              <w:pPr>
                                <w:rPr>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20948">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2094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20948">
                                            <w:tc>
                                              <w:tcPr>
                                                <w:tcW w:w="0" w:type="auto"/>
                                                <w:tcMar>
                                                  <w:top w:w="300" w:type="dxa"/>
                                                  <w:left w:w="300" w:type="dxa"/>
                                                  <w:bottom w:w="300" w:type="dxa"/>
                                                  <w:right w:w="300" w:type="dxa"/>
                                                </w:tcMar>
                                                <w:vAlign w:val="center"/>
                                                <w:hideMark/>
                                              </w:tcPr>
                                              <w:p w:rsidR="00C20948" w:rsidRDefault="00C20948">
                                                <w:pPr>
                                                  <w:rPr>
                                                    <w:rFonts w:eastAsia="Times New Roman"/>
                                                    <w:sz w:val="20"/>
                                                    <w:szCs w:val="20"/>
                                                  </w:rPr>
                                                </w:pPr>
                                              </w:p>
                                            </w:tc>
                                          </w:tr>
                                        </w:tbl>
                                        <w:p w:rsidR="00C20948" w:rsidRDefault="00C20948">
                                          <w:pPr>
                                            <w:rPr>
                                              <w:rFonts w:eastAsia="Times New Roman"/>
                                              <w:sz w:val="20"/>
                                              <w:szCs w:val="20"/>
                                            </w:rPr>
                                          </w:pPr>
                                        </w:p>
                                      </w:tc>
                                    </w:tr>
                                  </w:tbl>
                                  <w:p w:rsidR="00C20948" w:rsidRDefault="00C20948">
                                    <w:pPr>
                                      <w:jc w:val="center"/>
                                      <w:rPr>
                                        <w:rFonts w:eastAsia="Times New Roman"/>
                                        <w:sz w:val="20"/>
                                        <w:szCs w:val="20"/>
                                      </w:rPr>
                                    </w:pPr>
                                  </w:p>
                                </w:tc>
                              </w:tr>
                            </w:tbl>
                            <w:p w:rsidR="00C20948" w:rsidRDefault="00C20948">
                              <w:pPr>
                                <w:jc w:val="center"/>
                                <w:rPr>
                                  <w:rFonts w:eastAsia="Times New Roman"/>
                                  <w:sz w:val="20"/>
                                  <w:szCs w:val="20"/>
                                </w:rPr>
                              </w:pPr>
                            </w:p>
                          </w:tc>
                          <w:tc>
                            <w:tcPr>
                              <w:tcW w:w="150" w:type="dxa"/>
                              <w:vAlign w:val="center"/>
                              <w:hideMark/>
                            </w:tcPr>
                            <w:p w:rsidR="00C20948" w:rsidRDefault="00C20948">
                              <w:pPr>
                                <w:rPr>
                                  <w:rFonts w:eastAsia="Times New Roman"/>
                                  <w:sz w:val="20"/>
                                  <w:szCs w:val="20"/>
                                </w:rPr>
                              </w:pPr>
                            </w:p>
                          </w:tc>
                        </w:tr>
                      </w:tbl>
                      <w:p w:rsidR="00C20948" w:rsidRDefault="00C20948">
                        <w:pPr>
                          <w:rPr>
                            <w:rFonts w:eastAsia="Times New Roman"/>
                            <w:sz w:val="20"/>
                            <w:szCs w:val="20"/>
                          </w:rPr>
                        </w:pPr>
                      </w:p>
                    </w:tc>
                  </w:tr>
                </w:tbl>
                <w:p w:rsidR="00C20948" w:rsidRDefault="00C20948">
                  <w:pPr>
                    <w:spacing w:line="252" w:lineRule="auto"/>
                    <w:rPr>
                      <w:sz w:val="20"/>
                      <w:szCs w:val="20"/>
                      <w:lang w:eastAsia="en-US"/>
                    </w:rPr>
                  </w:pPr>
                </w:p>
              </w:tc>
            </w:tr>
          </w:tbl>
          <w:p w:rsidR="00C20948" w:rsidRDefault="00C20948">
            <w:pPr>
              <w:jc w:val="center"/>
              <w:rPr>
                <w:rFonts w:eastAsia="Times New Roman"/>
                <w:sz w:val="20"/>
                <w:szCs w:val="20"/>
              </w:rPr>
            </w:pPr>
          </w:p>
        </w:tc>
      </w:tr>
      <w:bookmarkEnd w:id="0"/>
      <w:bookmarkEnd w:id="1"/>
    </w:tbl>
    <w:p w:rsidR="00C20948" w:rsidRDefault="00C20948" w:rsidP="00C20948">
      <w:pPr>
        <w:pStyle w:val="NormalWeb"/>
        <w:rPr>
          <w:rFonts w:ascii="Arial" w:hAnsi="Arial" w:cs="Arial"/>
          <w:color w:val="309147"/>
          <w:sz w:val="20"/>
          <w:szCs w:val="20"/>
        </w:rPr>
      </w:pPr>
    </w:p>
    <w:p w:rsidR="00570550" w:rsidRPr="00C20948" w:rsidRDefault="00C20948" w:rsidP="00C20948"/>
    <w:sectPr w:rsidR="00570550" w:rsidRPr="00C20948" w:rsidSect="00A649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59"/>
    <w:rsid w:val="00146195"/>
    <w:rsid w:val="0041446F"/>
    <w:rsid w:val="00A64959"/>
    <w:rsid w:val="00C209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EA462-0E18-41A2-BF0E-7FC2C91B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95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64959"/>
    <w:rPr>
      <w:color w:val="0000FF"/>
      <w:u w:val="single"/>
    </w:rPr>
  </w:style>
  <w:style w:type="paragraph" w:styleId="NormalWeb">
    <w:name w:val="Normal (Web)"/>
    <w:basedOn w:val="Normal"/>
    <w:uiPriority w:val="99"/>
    <w:unhideWhenUsed/>
    <w:rsid w:val="00A64959"/>
    <w:pPr>
      <w:spacing w:before="100" w:beforeAutospacing="1" w:after="100" w:afterAutospacing="1"/>
    </w:pPr>
  </w:style>
  <w:style w:type="character" w:styleId="lev">
    <w:name w:val="Strong"/>
    <w:basedOn w:val="Policepardfaut"/>
    <w:uiPriority w:val="22"/>
    <w:qFormat/>
    <w:rsid w:val="00A64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1427">
      <w:bodyDiv w:val="1"/>
      <w:marLeft w:val="0"/>
      <w:marRight w:val="0"/>
      <w:marTop w:val="0"/>
      <w:marBottom w:val="0"/>
      <w:divBdr>
        <w:top w:val="none" w:sz="0" w:space="0" w:color="auto"/>
        <w:left w:val="none" w:sz="0" w:space="0" w:color="auto"/>
        <w:bottom w:val="none" w:sz="0" w:space="0" w:color="auto"/>
        <w:right w:val="none" w:sz="0" w:space="0" w:color="auto"/>
      </w:divBdr>
    </w:div>
    <w:div w:id="57123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webSettings" Target="webSettings.xml"/><Relationship Id="rId7" Type="http://schemas.openxmlformats.org/officeDocument/2006/relationships/hyperlink" Target="mailto:sec.presse.travail@cab.travai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jorf/id/JORFTEXT000042840343" TargetMode="External"/><Relationship Id="rId5" Type="http://schemas.openxmlformats.org/officeDocument/2006/relationships/image" Target="cid:image001.png@01D7037C.411FF38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3000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2</cp:revision>
  <dcterms:created xsi:type="dcterms:W3CDTF">2021-02-15T07:24:00Z</dcterms:created>
  <dcterms:modified xsi:type="dcterms:W3CDTF">2021-02-15T08:31:00Z</dcterms:modified>
</cp:coreProperties>
</file>