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66"/>
      </w:tblGrid>
      <w:tr w:rsidR="003C5F7C" w:rsidTr="003C5F7C">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0364"/>
            </w:tblGrid>
            <w:tr w:rsidR="003C5F7C">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364"/>
                  </w:tblGrid>
                  <w:tr w:rsidR="003C5F7C">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C5F7C">
                          <w:tc>
                            <w:tcPr>
                              <w:tcW w:w="150" w:type="dxa"/>
                              <w:vAlign w:val="center"/>
                              <w:hideMark/>
                            </w:tcPr>
                            <w:p w:rsidR="003C5F7C" w:rsidRDefault="003C5F7C">
                              <w:bookmarkStart w:id="0" w:name="_MailOriginal"/>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3C5F7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3C5F7C">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3C5F7C">
                                            <w:tc>
                                              <w:tcPr>
                                                <w:tcW w:w="0" w:type="auto"/>
                                                <w:tcMar>
                                                  <w:top w:w="300" w:type="dxa"/>
                                                  <w:left w:w="300" w:type="dxa"/>
                                                  <w:bottom w:w="75" w:type="dxa"/>
                                                  <w:right w:w="300" w:type="dxa"/>
                                                </w:tcMar>
                                                <w:vAlign w:val="center"/>
                                                <w:hideMark/>
                                              </w:tcPr>
                                              <w:p w:rsidR="003C5F7C" w:rsidRDefault="003C5F7C">
                                                <w:pPr>
                                                  <w:rPr>
                                                    <w:rFonts w:eastAsia="Times New Roman"/>
                                                    <w:sz w:val="20"/>
                                                    <w:szCs w:val="20"/>
                                                  </w:rPr>
                                                </w:pPr>
                                              </w:p>
                                            </w:tc>
                                          </w:tr>
                                        </w:tbl>
                                        <w:p w:rsidR="003C5F7C" w:rsidRDefault="003C5F7C">
                                          <w:pPr>
                                            <w:rPr>
                                              <w:rFonts w:eastAsia="Times New Roman"/>
                                              <w:sz w:val="20"/>
                                              <w:szCs w:val="20"/>
                                            </w:rPr>
                                          </w:pPr>
                                        </w:p>
                                      </w:tc>
                                    </w:tr>
                                  </w:tbl>
                                  <w:p w:rsidR="003C5F7C" w:rsidRDefault="003C5F7C">
                                    <w:pPr>
                                      <w:jc w:val="center"/>
                                      <w:rPr>
                                        <w:rFonts w:eastAsia="Times New Roman"/>
                                        <w:sz w:val="20"/>
                                        <w:szCs w:val="20"/>
                                      </w:rPr>
                                    </w:pPr>
                                  </w:p>
                                </w:tc>
                              </w:tr>
                            </w:tbl>
                            <w:p w:rsidR="003C5F7C" w:rsidRDefault="003C5F7C">
                              <w:pPr>
                                <w:jc w:val="center"/>
                                <w:rPr>
                                  <w:rFonts w:eastAsia="Times New Roman"/>
                                  <w:sz w:val="20"/>
                                  <w:szCs w:val="20"/>
                                </w:rPr>
                              </w:pPr>
                            </w:p>
                          </w:tc>
                          <w:tc>
                            <w:tcPr>
                              <w:tcW w:w="150" w:type="dxa"/>
                              <w:vAlign w:val="center"/>
                              <w:hideMark/>
                            </w:tcPr>
                            <w:p w:rsidR="003C5F7C" w:rsidRDefault="003C5F7C">
                              <w:pPr>
                                <w:rPr>
                                  <w:rFonts w:eastAsia="Times New Roman"/>
                                  <w:sz w:val="20"/>
                                  <w:szCs w:val="20"/>
                                </w:rPr>
                              </w:pPr>
                            </w:p>
                          </w:tc>
                        </w:tr>
                      </w:tbl>
                      <w:p w:rsidR="003C5F7C" w:rsidRDefault="003C5F7C">
                        <w:pPr>
                          <w:rPr>
                            <w:rFonts w:eastAsia="Times New Roman"/>
                            <w:sz w:val="20"/>
                            <w:szCs w:val="20"/>
                          </w:rPr>
                        </w:pPr>
                      </w:p>
                    </w:tc>
                  </w:tr>
                  <w:tr w:rsidR="003C5F7C">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364"/>
                        </w:tblGrid>
                        <w:tr w:rsidR="003C5F7C">
                          <w:trPr>
                            <w:trHeight w:val="150"/>
                          </w:trPr>
                          <w:tc>
                            <w:tcPr>
                              <w:tcW w:w="9750" w:type="dxa"/>
                              <w:shd w:val="clear" w:color="auto" w:fill="FFFFFF"/>
                              <w:tcMar>
                                <w:top w:w="0" w:type="dxa"/>
                                <w:left w:w="150" w:type="dxa"/>
                                <w:bottom w:w="0" w:type="dxa"/>
                                <w:right w:w="150" w:type="dxa"/>
                              </w:tcMar>
                              <w:vAlign w:val="center"/>
                              <w:hideMark/>
                            </w:tcPr>
                            <w:p w:rsidR="003C5F7C" w:rsidRDefault="003C5F7C">
                              <w:pPr>
                                <w:spacing w:line="150" w:lineRule="exact"/>
                                <w:rPr>
                                  <w:rFonts w:eastAsia="Times New Roman"/>
                                  <w:sz w:val="15"/>
                                  <w:szCs w:val="15"/>
                                </w:rPr>
                              </w:pPr>
                              <w:r>
                                <w:rPr>
                                  <w:rFonts w:eastAsia="Times New Roman"/>
                                  <w:sz w:val="15"/>
                                  <w:szCs w:val="15"/>
                                </w:rPr>
                                <w:t> </w:t>
                              </w:r>
                            </w:p>
                          </w:tc>
                        </w:tr>
                      </w:tbl>
                      <w:p w:rsidR="003C5F7C" w:rsidRDefault="003C5F7C">
                        <w:pPr>
                          <w:rPr>
                            <w:rFonts w:eastAsia="Times New Roman"/>
                            <w:vanish/>
                          </w:rPr>
                        </w:pPr>
                      </w:p>
                      <w:tbl>
                        <w:tblPr>
                          <w:tblW w:w="0" w:type="auto"/>
                          <w:tblCellMar>
                            <w:left w:w="0" w:type="dxa"/>
                            <w:right w:w="0" w:type="dxa"/>
                          </w:tblCellMar>
                          <w:tblLook w:val="04A0" w:firstRow="1" w:lastRow="0" w:firstColumn="1" w:lastColumn="0" w:noHBand="0" w:noVBand="1"/>
                        </w:tblPr>
                        <w:tblGrid>
                          <w:gridCol w:w="150"/>
                          <w:gridCol w:w="9750"/>
                          <w:gridCol w:w="150"/>
                        </w:tblGrid>
                        <w:tr w:rsidR="003C5F7C">
                          <w:trPr>
                            <w:hidden/>
                          </w:trPr>
                          <w:tc>
                            <w:tcPr>
                              <w:tcW w:w="150" w:type="dxa"/>
                              <w:shd w:val="clear" w:color="auto" w:fill="FFFFFF"/>
                              <w:vAlign w:val="center"/>
                              <w:hideMark/>
                            </w:tcPr>
                            <w:p w:rsidR="003C5F7C" w:rsidRDefault="003C5F7C">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3C5F7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3C5F7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3C5F7C">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3C5F7C">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00"/>
                                                      </w:tblGrid>
                                                      <w:tr w:rsidR="003C5F7C">
                                                        <w:tc>
                                                          <w:tcPr>
                                                            <w:tcW w:w="0" w:type="auto"/>
                                                            <w:vAlign w:val="center"/>
                                                            <w:hideMark/>
                                                          </w:tcPr>
                                                          <w:p w:rsidR="003C5F7C" w:rsidRDefault="003C5F7C">
                                                            <w:pPr>
                                                              <w:spacing w:line="0" w:lineRule="atLeast"/>
                                                              <w:rPr>
                                                                <w:rFonts w:eastAsia="Times New Roman"/>
                                                                <w:sz w:val="2"/>
                                                                <w:szCs w:val="2"/>
                                                              </w:rPr>
                                                            </w:pPr>
                                                            <w:r>
                                                              <w:rPr>
                                                                <w:rFonts w:eastAsia="Times New Roman"/>
                                                                <w:noProof/>
                                                                <w:sz w:val="2"/>
                                                                <w:szCs w:val="2"/>
                                                              </w:rPr>
                                                              <w:drawing>
                                                                <wp:inline distT="0" distB="0" distL="0" distR="0">
                                                                  <wp:extent cx="1903095" cy="1148080"/>
                                                                  <wp:effectExtent l="0" t="0" r="1905" b="0"/>
                                                                  <wp:docPr id="4" name="Image 4" descr="http://img.diffusion.sante.gouv.fr/5a5873edb85b530da84d23f7/TEq-27YCTYut462tzRPIrA/N0rJmGOGT_i6xN4bP2oqNg-logo%20go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ante.gouv.fr/5a5873edb85b530da84d23f7/TEq-27YCTYut462tzRPIrA/N0rJmGOGT_i6xN4bP2oqNg-logo%20gouv.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3095" cy="1148080"/>
                                                                          </a:xfrm>
                                                                          <a:prstGeom prst="rect">
                                                                            <a:avLst/>
                                                                          </a:prstGeom>
                                                                          <a:noFill/>
                                                                          <a:ln>
                                                                            <a:noFill/>
                                                                          </a:ln>
                                                                        </pic:spPr>
                                                                      </pic:pic>
                                                                    </a:graphicData>
                                                                  </a:graphic>
                                                                </wp:inline>
                                                              </w:drawing>
                                                            </w:r>
                                                          </w:p>
                                                        </w:tc>
                                                      </w:tr>
                                                    </w:tbl>
                                                    <w:p w:rsidR="003C5F7C" w:rsidRDefault="003C5F7C">
                                                      <w:pPr>
                                                        <w:rPr>
                                                          <w:rFonts w:eastAsia="Times New Roman"/>
                                                          <w:sz w:val="20"/>
                                                          <w:szCs w:val="20"/>
                                                        </w:rPr>
                                                      </w:pPr>
                                                    </w:p>
                                                  </w:tc>
                                                </w:tr>
                                              </w:tbl>
                                              <w:p w:rsidR="003C5F7C" w:rsidRDefault="003C5F7C">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3C5F7C">
                                                  <w:trPr>
                                                    <w:trHeight w:val="300"/>
                                                    <w:jc w:val="center"/>
                                                  </w:trPr>
                                                  <w:tc>
                                                    <w:tcPr>
                                                      <w:tcW w:w="0" w:type="auto"/>
                                                      <w:vAlign w:val="center"/>
                                                      <w:hideMark/>
                                                    </w:tcPr>
                                                    <w:p w:rsidR="003C5F7C" w:rsidRDefault="003C5F7C">
                                                      <w:pPr>
                                                        <w:spacing w:line="300" w:lineRule="exact"/>
                                                        <w:rPr>
                                                          <w:rFonts w:eastAsia="Times New Roman"/>
                                                          <w:sz w:val="30"/>
                                                          <w:szCs w:val="30"/>
                                                        </w:rPr>
                                                      </w:pPr>
                                                      <w:r>
                                                        <w:rPr>
                                                          <w:rFonts w:eastAsia="Times New Roman"/>
                                                          <w:sz w:val="30"/>
                                                          <w:szCs w:val="30"/>
                                                        </w:rPr>
                                                        <w:t> </w:t>
                                                      </w:r>
                                                    </w:p>
                                                  </w:tc>
                                                </w:tr>
                                              </w:tbl>
                                              <w:p w:rsidR="003C5F7C" w:rsidRDefault="003C5F7C">
                                                <w:pPr>
                                                  <w:jc w:val="center"/>
                                                  <w:rPr>
                                                    <w:rFonts w:eastAsia="Times New Roman"/>
                                                    <w:sz w:val="20"/>
                                                    <w:szCs w:val="20"/>
                                                  </w:rPr>
                                                </w:pPr>
                                              </w:p>
                                            </w:tc>
                                          </w:tr>
                                        </w:tbl>
                                        <w:p w:rsidR="003C5F7C" w:rsidRDefault="003C5F7C">
                                          <w:pPr>
                                            <w:rPr>
                                              <w:rFonts w:eastAsia="Times New Roman"/>
                                              <w:sz w:val="20"/>
                                              <w:szCs w:val="20"/>
                                            </w:rPr>
                                          </w:pPr>
                                        </w:p>
                                      </w:tc>
                                    </w:tr>
                                  </w:tbl>
                                  <w:p w:rsidR="003C5F7C" w:rsidRDefault="003C5F7C">
                                    <w:pPr>
                                      <w:jc w:val="center"/>
                                      <w:rPr>
                                        <w:rFonts w:eastAsia="Times New Roman"/>
                                        <w:sz w:val="20"/>
                                        <w:szCs w:val="20"/>
                                      </w:rPr>
                                    </w:pPr>
                                  </w:p>
                                </w:tc>
                              </w:tr>
                            </w:tbl>
                            <w:p w:rsidR="003C5F7C" w:rsidRDefault="003C5F7C">
                              <w:pPr>
                                <w:jc w:val="center"/>
                                <w:rPr>
                                  <w:rFonts w:eastAsia="Times New Roman"/>
                                  <w:sz w:val="20"/>
                                  <w:szCs w:val="20"/>
                                </w:rPr>
                              </w:pPr>
                            </w:p>
                          </w:tc>
                          <w:tc>
                            <w:tcPr>
                              <w:tcW w:w="150" w:type="dxa"/>
                              <w:shd w:val="clear" w:color="auto" w:fill="FFFFFF"/>
                              <w:vAlign w:val="center"/>
                              <w:hideMark/>
                            </w:tcPr>
                            <w:p w:rsidR="003C5F7C" w:rsidRDefault="003C5F7C">
                              <w:pPr>
                                <w:rPr>
                                  <w:rFonts w:eastAsia="Times New Roman"/>
                                  <w:sz w:val="20"/>
                                  <w:szCs w:val="20"/>
                                </w:rPr>
                              </w:pPr>
                            </w:p>
                          </w:tc>
                        </w:tr>
                      </w:tbl>
                      <w:p w:rsidR="003C5F7C" w:rsidRDefault="003C5F7C">
                        <w:pPr>
                          <w:rPr>
                            <w:rFonts w:eastAsia="Times New Roman"/>
                            <w:sz w:val="20"/>
                            <w:szCs w:val="20"/>
                          </w:rPr>
                        </w:pPr>
                      </w:p>
                    </w:tc>
                  </w:tr>
                  <w:tr w:rsidR="003C5F7C">
                    <w:tblPrEx>
                      <w:shd w:val="clear" w:color="auto" w:fill="auto"/>
                    </w:tblPrEx>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C5F7C">
                          <w:tc>
                            <w:tcPr>
                              <w:tcW w:w="150" w:type="dxa"/>
                              <w:shd w:val="clear" w:color="auto" w:fill="FFFFFF"/>
                              <w:vAlign w:val="center"/>
                              <w:hideMark/>
                            </w:tcPr>
                            <w:p w:rsidR="003C5F7C" w:rsidRDefault="003C5F7C">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3C5F7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3C5F7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3C5F7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3C5F7C">
                                                  <w:tc>
                                                    <w:tcPr>
                                                      <w:tcW w:w="0" w:type="auto"/>
                                                      <w:vAlign w:val="center"/>
                                                      <w:hideMark/>
                                                    </w:tcPr>
                                                    <w:p w:rsidR="003C5F7C" w:rsidRDefault="003C5F7C">
                                                      <w:pPr>
                                                        <w:pStyle w:val="NormalWeb"/>
                                                        <w:spacing w:before="0" w:beforeAutospacing="0" w:after="0" w:afterAutospacing="0" w:line="390" w:lineRule="exact"/>
                                                        <w:jc w:val="center"/>
                                                        <w:rPr>
                                                          <w:rFonts w:ascii="Arial" w:eastAsiaTheme="minorHAnsi" w:hAnsi="Arial" w:cs="Arial"/>
                                                          <w:color w:val="393939"/>
                                                          <w:sz w:val="26"/>
                                                          <w:szCs w:val="26"/>
                                                        </w:rPr>
                                                      </w:pPr>
                                                      <w:r>
                                                        <w:rPr>
                                                          <w:rStyle w:val="lev"/>
                                                          <w:rFonts w:ascii="Arial" w:hAnsi="Arial" w:cs="Arial"/>
                                                          <w:color w:val="000000"/>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3C5F7C">
                                                  <w:trPr>
                                                    <w:trHeight w:val="300"/>
                                                    <w:jc w:val="center"/>
                                                  </w:trPr>
                                                  <w:tc>
                                                    <w:tcPr>
                                                      <w:tcW w:w="0" w:type="auto"/>
                                                      <w:vAlign w:val="center"/>
                                                      <w:hideMark/>
                                                    </w:tcPr>
                                                    <w:p w:rsidR="003C5F7C" w:rsidRDefault="003C5F7C">
                                                      <w:pPr>
                                                        <w:spacing w:line="300" w:lineRule="exact"/>
                                                        <w:rPr>
                                                          <w:rFonts w:eastAsia="Times New Roman"/>
                                                          <w:sz w:val="30"/>
                                                          <w:szCs w:val="30"/>
                                                        </w:rPr>
                                                      </w:pPr>
                                                      <w:r>
                                                        <w:rPr>
                                                          <w:rFonts w:eastAsia="Times New Roman"/>
                                                          <w:sz w:val="30"/>
                                                          <w:szCs w:val="30"/>
                                                        </w:rPr>
                                                        <w:t> </w:t>
                                                      </w:r>
                                                    </w:p>
                                                  </w:tc>
                                                </w:tr>
                                              </w:tbl>
                                              <w:p w:rsidR="003C5F7C" w:rsidRDefault="003C5F7C">
                                                <w:pPr>
                                                  <w:jc w:val="center"/>
                                                  <w:rPr>
                                                    <w:rFonts w:eastAsia="Times New Roman"/>
                                                    <w:sz w:val="20"/>
                                                    <w:szCs w:val="20"/>
                                                  </w:rPr>
                                                </w:pPr>
                                              </w:p>
                                            </w:tc>
                                          </w:tr>
                                        </w:tbl>
                                        <w:p w:rsidR="003C5F7C" w:rsidRDefault="003C5F7C">
                                          <w:pPr>
                                            <w:rPr>
                                              <w:rFonts w:eastAsia="Times New Roman"/>
                                              <w:sz w:val="20"/>
                                              <w:szCs w:val="20"/>
                                            </w:rPr>
                                          </w:pPr>
                                        </w:p>
                                      </w:tc>
                                    </w:tr>
                                  </w:tbl>
                                  <w:p w:rsidR="003C5F7C" w:rsidRDefault="003C5F7C">
                                    <w:pPr>
                                      <w:jc w:val="center"/>
                                      <w:rPr>
                                        <w:rFonts w:eastAsia="Times New Roman"/>
                                        <w:sz w:val="20"/>
                                        <w:szCs w:val="20"/>
                                      </w:rPr>
                                    </w:pPr>
                                  </w:p>
                                </w:tc>
                              </w:tr>
                            </w:tbl>
                            <w:p w:rsidR="003C5F7C" w:rsidRDefault="003C5F7C">
                              <w:pPr>
                                <w:jc w:val="center"/>
                                <w:rPr>
                                  <w:rFonts w:eastAsia="Times New Roman"/>
                                  <w:sz w:val="20"/>
                                  <w:szCs w:val="20"/>
                                </w:rPr>
                              </w:pPr>
                            </w:p>
                          </w:tc>
                          <w:tc>
                            <w:tcPr>
                              <w:tcW w:w="150" w:type="dxa"/>
                              <w:shd w:val="clear" w:color="auto" w:fill="FFFFFF"/>
                              <w:vAlign w:val="center"/>
                              <w:hideMark/>
                            </w:tcPr>
                            <w:p w:rsidR="003C5F7C" w:rsidRDefault="003C5F7C">
                              <w:pPr>
                                <w:rPr>
                                  <w:rFonts w:eastAsia="Times New Roman"/>
                                  <w:sz w:val="20"/>
                                  <w:szCs w:val="20"/>
                                </w:rPr>
                              </w:pPr>
                            </w:p>
                          </w:tc>
                        </w:tr>
                      </w:tbl>
                      <w:p w:rsidR="003C5F7C" w:rsidRDefault="003C5F7C">
                        <w:pPr>
                          <w:rPr>
                            <w:rFonts w:eastAsia="Times New Roman"/>
                            <w:sz w:val="20"/>
                            <w:szCs w:val="20"/>
                          </w:rPr>
                        </w:pPr>
                      </w:p>
                    </w:tc>
                  </w:tr>
                  <w:tr w:rsidR="003C5F7C">
                    <w:tblPrEx>
                      <w:shd w:val="clear" w:color="auto" w:fill="auto"/>
                    </w:tblPrEx>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C5F7C">
                          <w:tc>
                            <w:tcPr>
                              <w:tcW w:w="150" w:type="dxa"/>
                              <w:shd w:val="clear" w:color="auto" w:fill="FFFFFF"/>
                              <w:vAlign w:val="center"/>
                              <w:hideMark/>
                            </w:tcPr>
                            <w:p w:rsidR="003C5F7C" w:rsidRDefault="003C5F7C">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3C5F7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3C5F7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3C5F7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3C5F7C">
                                                  <w:tc>
                                                    <w:tcPr>
                                                      <w:tcW w:w="0" w:type="auto"/>
                                                      <w:vAlign w:val="center"/>
                                                      <w:hideMark/>
                                                    </w:tcPr>
                                                    <w:p w:rsidR="003C5F7C" w:rsidRDefault="003C5F7C">
                                                      <w:pPr>
                                                        <w:pStyle w:val="NormalWeb"/>
                                                        <w:spacing w:before="0" w:beforeAutospacing="0" w:after="0" w:afterAutospacing="0" w:line="390" w:lineRule="exact"/>
                                                        <w:jc w:val="right"/>
                                                        <w:rPr>
                                                          <w:rFonts w:ascii="Arial" w:eastAsiaTheme="minorHAnsi" w:hAnsi="Arial" w:cs="Arial"/>
                                                          <w:color w:val="393939"/>
                                                          <w:sz w:val="26"/>
                                                          <w:szCs w:val="26"/>
                                                        </w:rPr>
                                                      </w:pPr>
                                                      <w:r>
                                                        <w:rPr>
                                                          <w:rStyle w:val="Accentuation"/>
                                                          <w:rFonts w:ascii="Arial" w:hAnsi="Arial" w:cs="Arial"/>
                                                          <w:color w:val="000000"/>
                                                          <w:sz w:val="18"/>
                                                          <w:szCs w:val="18"/>
                                                        </w:rPr>
                                                        <w:t>Paris, le 08 janvier 2021</w:t>
                                                      </w:r>
                                                    </w:p>
                                                  </w:tc>
                                                </w:tr>
                                              </w:tbl>
                                              <w:p w:rsidR="003C5F7C" w:rsidRDefault="003C5F7C">
                                                <w:pPr>
                                                  <w:rPr>
                                                    <w:rFonts w:eastAsia="Times New Roman"/>
                                                    <w:sz w:val="20"/>
                                                    <w:szCs w:val="20"/>
                                                  </w:rPr>
                                                </w:pPr>
                                              </w:p>
                                            </w:tc>
                                          </w:tr>
                                        </w:tbl>
                                        <w:p w:rsidR="003C5F7C" w:rsidRDefault="003C5F7C">
                                          <w:pPr>
                                            <w:rPr>
                                              <w:rFonts w:eastAsia="Times New Roman"/>
                                              <w:sz w:val="20"/>
                                              <w:szCs w:val="20"/>
                                            </w:rPr>
                                          </w:pPr>
                                        </w:p>
                                      </w:tc>
                                    </w:tr>
                                  </w:tbl>
                                  <w:p w:rsidR="003C5F7C" w:rsidRDefault="003C5F7C">
                                    <w:pPr>
                                      <w:jc w:val="center"/>
                                      <w:rPr>
                                        <w:rFonts w:eastAsia="Times New Roman"/>
                                        <w:sz w:val="20"/>
                                        <w:szCs w:val="20"/>
                                      </w:rPr>
                                    </w:pPr>
                                  </w:p>
                                </w:tc>
                              </w:tr>
                            </w:tbl>
                            <w:p w:rsidR="003C5F7C" w:rsidRDefault="003C5F7C">
                              <w:pPr>
                                <w:jc w:val="center"/>
                                <w:rPr>
                                  <w:rFonts w:eastAsia="Times New Roman"/>
                                  <w:sz w:val="20"/>
                                  <w:szCs w:val="20"/>
                                </w:rPr>
                              </w:pPr>
                            </w:p>
                          </w:tc>
                          <w:tc>
                            <w:tcPr>
                              <w:tcW w:w="150" w:type="dxa"/>
                              <w:shd w:val="clear" w:color="auto" w:fill="FFFFFF"/>
                              <w:vAlign w:val="center"/>
                              <w:hideMark/>
                            </w:tcPr>
                            <w:p w:rsidR="003C5F7C" w:rsidRDefault="003C5F7C">
                              <w:pPr>
                                <w:rPr>
                                  <w:rFonts w:eastAsia="Times New Roman"/>
                                  <w:sz w:val="20"/>
                                  <w:szCs w:val="20"/>
                                </w:rPr>
                              </w:pPr>
                            </w:p>
                          </w:tc>
                        </w:tr>
                      </w:tbl>
                      <w:p w:rsidR="003C5F7C" w:rsidRDefault="003C5F7C">
                        <w:pPr>
                          <w:rPr>
                            <w:rFonts w:eastAsia="Times New Roman"/>
                            <w:sz w:val="20"/>
                            <w:szCs w:val="20"/>
                          </w:rPr>
                        </w:pPr>
                      </w:p>
                    </w:tc>
                  </w:tr>
                  <w:tr w:rsidR="003C5F7C">
                    <w:tblPrEx>
                      <w:shd w:val="clear" w:color="auto" w:fill="auto"/>
                    </w:tblPrEx>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10064"/>
                          <w:gridCol w:w="150"/>
                        </w:tblGrid>
                        <w:tr w:rsidR="003C5F7C">
                          <w:tc>
                            <w:tcPr>
                              <w:tcW w:w="150" w:type="dxa"/>
                              <w:shd w:val="clear" w:color="auto" w:fill="FFFFFF"/>
                              <w:vAlign w:val="center"/>
                              <w:hideMark/>
                            </w:tcPr>
                            <w:p w:rsidR="003C5F7C" w:rsidRDefault="003C5F7C">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64"/>
                              </w:tblGrid>
                              <w:tr w:rsidR="003C5F7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89"/>
                                      <w:gridCol w:w="675"/>
                                    </w:tblGrid>
                                    <w:tr w:rsidR="003C5F7C">
                                      <w:trPr>
                                        <w:tblCellSpacing w:w="0" w:type="dxa"/>
                                        <w:jc w:val="center"/>
                                      </w:trPr>
                                      <w:tc>
                                        <w:tcPr>
                                          <w:tcW w:w="3100" w:type="pct"/>
                                          <w:shd w:val="clear" w:color="auto" w:fill="FFFFFF"/>
                                          <w:hideMark/>
                                        </w:tcPr>
                                        <w:tbl>
                                          <w:tblPr>
                                            <w:tblW w:w="5000" w:type="pct"/>
                                            <w:tblCellMar>
                                              <w:left w:w="0" w:type="dxa"/>
                                              <w:right w:w="0" w:type="dxa"/>
                                            </w:tblCellMar>
                                            <w:tblLook w:val="04A0" w:firstRow="1" w:lastRow="0" w:firstColumn="1" w:lastColumn="0" w:noHBand="0" w:noVBand="1"/>
                                          </w:tblPr>
                                          <w:tblGrid>
                                            <w:gridCol w:w="9389"/>
                                          </w:tblGrid>
                                          <w:tr w:rsidR="003C5F7C">
                                            <w:tc>
                                              <w:tcPr>
                                                <w:tcW w:w="0" w:type="auto"/>
                                                <w:tcMar>
                                                  <w:top w:w="300" w:type="dxa"/>
                                                  <w:left w:w="300" w:type="dxa"/>
                                                  <w:bottom w:w="300" w:type="dxa"/>
                                                  <w:right w:w="300" w:type="dxa"/>
                                                </w:tcMar>
                                                <w:vAlign w:val="center"/>
                                                <w:hideMark/>
                                              </w:tcPr>
                                              <w:tbl>
                                                <w:tblPr>
                                                  <w:tblpPr w:vertAnchor="text"/>
                                                  <w:tblW w:w="8789" w:type="dxa"/>
                                                  <w:tblCellMar>
                                                    <w:left w:w="0" w:type="dxa"/>
                                                    <w:right w:w="0" w:type="dxa"/>
                                                  </w:tblCellMar>
                                                  <w:tblLook w:val="04A0" w:firstRow="1" w:lastRow="0" w:firstColumn="1" w:lastColumn="0" w:noHBand="0" w:noVBand="1"/>
                                                </w:tblPr>
                                                <w:tblGrid>
                                                  <w:gridCol w:w="8789"/>
                                                </w:tblGrid>
                                                <w:tr w:rsidR="003C5F7C" w:rsidTr="003C5F7C">
                                                  <w:tc>
                                                    <w:tcPr>
                                                      <w:tcW w:w="5000" w:type="pct"/>
                                                      <w:vAlign w:val="center"/>
                                                      <w:hideMark/>
                                                    </w:tcPr>
                                                    <w:p w:rsidR="003C5F7C" w:rsidRPr="003C5F7C" w:rsidRDefault="003C5F7C" w:rsidP="003C5F7C">
                                                      <w:pPr>
                                                        <w:pStyle w:val="NormalWeb"/>
                                                        <w:spacing w:before="0" w:beforeAutospacing="0" w:after="0" w:afterAutospacing="0" w:line="390" w:lineRule="exact"/>
                                                        <w:rPr>
                                                          <w:rStyle w:val="lev"/>
                                                          <w:rFonts w:ascii="Arial" w:hAnsi="Arial" w:cs="Arial"/>
                                                          <w:color w:val="000000"/>
                                                          <w:szCs w:val="26"/>
                                                        </w:rPr>
                                                      </w:pPr>
                                                      <w:r w:rsidRPr="003C5F7C">
                                                        <w:rPr>
                                                          <w:rStyle w:val="lev"/>
                                                          <w:rFonts w:ascii="Arial" w:hAnsi="Arial" w:cs="Arial"/>
                                                          <w:color w:val="000000"/>
                                                          <w:szCs w:val="26"/>
                                                        </w:rPr>
                                                        <w:t xml:space="preserve">Tester, alerter, protéger : </w:t>
                                                      </w:r>
                                                      <w:r w:rsidRPr="003C5F7C">
                                                        <w:rPr>
                                                          <w:rFonts w:ascii="Arial" w:hAnsi="Arial" w:cs="Arial"/>
                                                          <w:color w:val="000000"/>
                                                          <w:szCs w:val="26"/>
                                                        </w:rPr>
                                                        <w:br/>
                                                      </w:r>
                                                      <w:r w:rsidRPr="003C5F7C">
                                                        <w:rPr>
                                                          <w:rStyle w:val="lev"/>
                                                          <w:rFonts w:ascii="Arial" w:hAnsi="Arial" w:cs="Arial"/>
                                                          <w:color w:val="000000"/>
                                                          <w:szCs w:val="26"/>
                                                        </w:rPr>
                                                        <w:t xml:space="preserve">suppression du jour de carence pour les salarié(e)s testés positifs </w:t>
                                                      </w:r>
                                                    </w:p>
                                                    <w:p w:rsidR="003C5F7C" w:rsidRPr="003C5F7C" w:rsidRDefault="003C5F7C" w:rsidP="003C5F7C">
                                                      <w:pPr>
                                                        <w:pStyle w:val="NormalWeb"/>
                                                        <w:spacing w:before="0" w:beforeAutospacing="0" w:after="0" w:afterAutospacing="0" w:line="390" w:lineRule="exact"/>
                                                        <w:rPr>
                                                          <w:rStyle w:val="lev"/>
                                                          <w:rFonts w:ascii="Arial" w:hAnsi="Arial" w:cs="Arial"/>
                                                          <w:color w:val="000000"/>
                                                          <w:szCs w:val="26"/>
                                                        </w:rPr>
                                                      </w:pPr>
                                                      <w:proofErr w:type="gramStart"/>
                                                      <w:r w:rsidRPr="003C5F7C">
                                                        <w:rPr>
                                                          <w:rStyle w:val="lev"/>
                                                          <w:rFonts w:ascii="Arial" w:hAnsi="Arial" w:cs="Arial"/>
                                                          <w:color w:val="000000"/>
                                                          <w:szCs w:val="26"/>
                                                        </w:rPr>
                                                        <w:t>à</w:t>
                                                      </w:r>
                                                      <w:proofErr w:type="gramEnd"/>
                                                      <w:r w:rsidRPr="003C5F7C">
                                                        <w:rPr>
                                                          <w:rStyle w:val="lev"/>
                                                          <w:rFonts w:ascii="Arial" w:hAnsi="Arial" w:cs="Arial"/>
                                                          <w:color w:val="000000"/>
                                                          <w:szCs w:val="26"/>
                                                        </w:rPr>
                                                        <w:t xml:space="preserve"> la Covid-19 ou symptomatiques à la Covid-19 </w:t>
                                                      </w:r>
                                                    </w:p>
                                                    <w:p w:rsidR="003C5F7C" w:rsidRDefault="003C5F7C" w:rsidP="003C5F7C">
                                                      <w:pPr>
                                                        <w:pStyle w:val="NormalWeb"/>
                                                        <w:spacing w:before="0" w:beforeAutospacing="0" w:after="0" w:afterAutospacing="0" w:line="390" w:lineRule="exact"/>
                                                        <w:rPr>
                                                          <w:rFonts w:ascii="Arial" w:eastAsiaTheme="minorHAnsi" w:hAnsi="Arial" w:cs="Arial"/>
                                                          <w:color w:val="393939"/>
                                                          <w:sz w:val="26"/>
                                                          <w:szCs w:val="26"/>
                                                        </w:rPr>
                                                      </w:pPr>
                                                      <w:r w:rsidRPr="003C5F7C">
                                                        <w:rPr>
                                                          <w:rStyle w:val="lev"/>
                                                          <w:rFonts w:ascii="Arial" w:hAnsi="Arial" w:cs="Arial"/>
                                                          <w:color w:val="000000"/>
                                                          <w:szCs w:val="26"/>
                                                        </w:rPr>
                                                        <w:t>dans l’attente du résultat de leur test.</w:t>
                                                      </w:r>
                                                    </w:p>
                                                  </w:tc>
                                                </w:tr>
                                              </w:tbl>
                                              <w:p w:rsidR="003C5F7C" w:rsidRDefault="003C5F7C">
                                                <w:pPr>
                                                  <w:rPr>
                                                    <w:rFonts w:eastAsia="Times New Roman"/>
                                                    <w:sz w:val="20"/>
                                                    <w:szCs w:val="20"/>
                                                  </w:rPr>
                                                </w:pPr>
                                              </w:p>
                                            </w:tc>
                                          </w:tr>
                                        </w:tbl>
                                        <w:p w:rsidR="003C5F7C" w:rsidRDefault="003C5F7C">
                                          <w:pPr>
                                            <w:rPr>
                                              <w:rFonts w:eastAsia="Times New Roman"/>
                                              <w:sz w:val="20"/>
                                              <w:szCs w:val="20"/>
                                            </w:rPr>
                                          </w:pPr>
                                        </w:p>
                                      </w:tc>
                                      <w:tc>
                                        <w:tcPr>
                                          <w:tcW w:w="1850" w:type="pct"/>
                                          <w:shd w:val="clear" w:color="auto" w:fill="FFFFFF"/>
                                          <w:hideMark/>
                                        </w:tcPr>
                                        <w:tbl>
                                          <w:tblPr>
                                            <w:tblW w:w="5000" w:type="pct"/>
                                            <w:tblCellMar>
                                              <w:left w:w="0" w:type="dxa"/>
                                              <w:right w:w="0" w:type="dxa"/>
                                            </w:tblCellMar>
                                            <w:tblLook w:val="04A0" w:firstRow="1" w:lastRow="0" w:firstColumn="1" w:lastColumn="0" w:noHBand="0" w:noVBand="1"/>
                                          </w:tblPr>
                                          <w:tblGrid>
                                            <w:gridCol w:w="675"/>
                                          </w:tblGrid>
                                          <w:tr w:rsidR="003C5F7C">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3C5F7C">
                                                  <w:trPr>
                                                    <w:trHeight w:val="300"/>
                                                    <w:jc w:val="center"/>
                                                  </w:trPr>
                                                  <w:tc>
                                                    <w:tcPr>
                                                      <w:tcW w:w="0" w:type="auto"/>
                                                      <w:vAlign w:val="center"/>
                                                      <w:hideMark/>
                                                    </w:tcPr>
                                                    <w:p w:rsidR="003C5F7C" w:rsidRDefault="003C5F7C">
                                                      <w:pPr>
                                                        <w:spacing w:line="300" w:lineRule="exact"/>
                                                        <w:rPr>
                                                          <w:rFonts w:eastAsia="Times New Roman"/>
                                                          <w:sz w:val="30"/>
                                                          <w:szCs w:val="30"/>
                                                        </w:rPr>
                                                      </w:pPr>
                                                      <w:r>
                                                        <w:rPr>
                                                          <w:rFonts w:eastAsia="Times New Roman"/>
                                                          <w:sz w:val="30"/>
                                                          <w:szCs w:val="30"/>
                                                        </w:rPr>
                                                        <w:t> </w:t>
                                                      </w:r>
                                                    </w:p>
                                                  </w:tc>
                                                </w:tr>
                                              </w:tbl>
                                              <w:p w:rsidR="003C5F7C" w:rsidRDefault="003C5F7C">
                                                <w:pPr>
                                                  <w:jc w:val="center"/>
                                                  <w:rPr>
                                                    <w:rFonts w:eastAsia="Times New Roman"/>
                                                    <w:sz w:val="20"/>
                                                    <w:szCs w:val="20"/>
                                                  </w:rPr>
                                                </w:pPr>
                                              </w:p>
                                            </w:tc>
                                          </w:tr>
                                        </w:tbl>
                                        <w:p w:rsidR="003C5F7C" w:rsidRDefault="003C5F7C">
                                          <w:pPr>
                                            <w:rPr>
                                              <w:rFonts w:eastAsia="Times New Roman"/>
                                              <w:sz w:val="20"/>
                                              <w:szCs w:val="20"/>
                                            </w:rPr>
                                          </w:pPr>
                                        </w:p>
                                      </w:tc>
                                    </w:tr>
                                  </w:tbl>
                                  <w:p w:rsidR="003C5F7C" w:rsidRDefault="003C5F7C">
                                    <w:pPr>
                                      <w:jc w:val="center"/>
                                      <w:rPr>
                                        <w:rFonts w:eastAsia="Times New Roman"/>
                                        <w:sz w:val="20"/>
                                        <w:szCs w:val="20"/>
                                      </w:rPr>
                                    </w:pPr>
                                  </w:p>
                                </w:tc>
                              </w:tr>
                            </w:tbl>
                            <w:p w:rsidR="003C5F7C" w:rsidRDefault="003C5F7C">
                              <w:pPr>
                                <w:jc w:val="center"/>
                                <w:rPr>
                                  <w:rFonts w:eastAsia="Times New Roman"/>
                                  <w:sz w:val="20"/>
                                  <w:szCs w:val="20"/>
                                </w:rPr>
                              </w:pPr>
                            </w:p>
                          </w:tc>
                          <w:tc>
                            <w:tcPr>
                              <w:tcW w:w="150" w:type="dxa"/>
                              <w:shd w:val="clear" w:color="auto" w:fill="FFFFFF"/>
                              <w:vAlign w:val="center"/>
                              <w:hideMark/>
                            </w:tcPr>
                            <w:p w:rsidR="003C5F7C" w:rsidRDefault="003C5F7C">
                              <w:pPr>
                                <w:rPr>
                                  <w:rFonts w:eastAsia="Times New Roman"/>
                                  <w:sz w:val="20"/>
                                  <w:szCs w:val="20"/>
                                </w:rPr>
                              </w:pPr>
                            </w:p>
                          </w:tc>
                        </w:tr>
                      </w:tbl>
                      <w:p w:rsidR="003C5F7C" w:rsidRDefault="003C5F7C">
                        <w:pPr>
                          <w:rPr>
                            <w:rFonts w:eastAsia="Times New Roman"/>
                            <w:sz w:val="20"/>
                            <w:szCs w:val="20"/>
                          </w:rPr>
                        </w:pPr>
                      </w:p>
                    </w:tc>
                  </w:tr>
                  <w:tr w:rsidR="003C5F7C">
                    <w:tblPrEx>
                      <w:shd w:val="clear" w:color="auto" w:fill="auto"/>
                    </w:tblPrEx>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C5F7C">
                          <w:tc>
                            <w:tcPr>
                              <w:tcW w:w="150" w:type="dxa"/>
                              <w:shd w:val="clear" w:color="auto" w:fill="FFFFFF"/>
                              <w:vAlign w:val="center"/>
                              <w:hideMark/>
                            </w:tcPr>
                            <w:p w:rsidR="003C5F7C" w:rsidRDefault="003C5F7C">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3C5F7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3C5F7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3C5F7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3C5F7C">
                                                  <w:tc>
                                                    <w:tcPr>
                                                      <w:tcW w:w="0" w:type="auto"/>
                                                      <w:vAlign w:val="center"/>
                                                      <w:hideMark/>
                                                    </w:tcPr>
                                                    <w:p w:rsidR="003C5F7C" w:rsidRDefault="003C5F7C">
                                                      <w:pPr>
                                                        <w:pStyle w:val="NormalWeb"/>
                                                        <w:spacing w:before="0" w:beforeAutospacing="0" w:after="0" w:afterAutospacing="0" w:line="390" w:lineRule="exact"/>
                                                        <w:jc w:val="both"/>
                                                        <w:rPr>
                                                          <w:rFonts w:ascii="Arial" w:eastAsiaTheme="minorHAnsi" w:hAnsi="Arial" w:cs="Arial"/>
                                                          <w:color w:val="393939"/>
                                                          <w:sz w:val="26"/>
                                                          <w:szCs w:val="26"/>
                                                        </w:rPr>
                                                      </w:pPr>
                                                      <w:r>
                                                        <w:rPr>
                                                          <w:rStyle w:val="lev"/>
                                                          <w:rFonts w:ascii="Arial" w:hAnsi="Arial" w:cs="Arial"/>
                                                          <w:color w:val="000000"/>
                                                          <w:sz w:val="21"/>
                                                          <w:szCs w:val="21"/>
                                                        </w:rPr>
                                                        <w:t>Afin d’inciter au maximum les personnes présentant des symptômes à rester isolées à leur domicile, elles pourront bénéficier d’indemnités journalières et du complément employeur, sans délai de carence ou de conditions d’ouverture du droit, lorsqu’elles sont testées positives à la Covid-19 ou dès lors qu’elles sont symptomatiques, dans l’attente du résultat de leur test.</w:t>
                                                      </w:r>
                                                    </w:p>
                                                    <w:p w:rsidR="003C5F7C" w:rsidRPr="003C5F7C" w:rsidRDefault="003C5F7C">
                                                      <w:pPr>
                                                        <w:pStyle w:val="NormalWeb"/>
                                                        <w:spacing w:before="0" w:beforeAutospacing="0" w:after="0" w:afterAutospacing="0" w:line="390" w:lineRule="exact"/>
                                                        <w:rPr>
                                                          <w:rFonts w:ascii="Arial" w:hAnsi="Arial" w:cs="Arial"/>
                                                          <w:color w:val="393939"/>
                                                          <w:sz w:val="20"/>
                                                          <w:szCs w:val="26"/>
                                                        </w:rPr>
                                                      </w:pPr>
                                                      <w:r>
                                                        <w:rPr>
                                                          <w:rFonts w:ascii="Arial" w:hAnsi="Arial" w:cs="Arial"/>
                                                          <w:color w:val="393939"/>
                                                          <w:sz w:val="26"/>
                                                          <w:szCs w:val="26"/>
                                                        </w:rPr>
                                                        <w:t> </w:t>
                                                      </w:r>
                                                    </w:p>
                                                    <w:p w:rsidR="003C5F7C" w:rsidRDefault="003C5F7C" w:rsidP="003C5F7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000000"/>
                                                          <w:sz w:val="21"/>
                                                          <w:szCs w:val="21"/>
                                                        </w:rPr>
                                                        <w:t>Les personnes qui présentent des symptômes de la Covid-19 doivent s’isoler à leur domicile, dès l’apparition des symptômes, et effectuer un test de dépistage au plus vite.</w:t>
                                                      </w:r>
                                                    </w:p>
                                                    <w:p w:rsidR="003C5F7C" w:rsidRDefault="003C5F7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000000"/>
                                                          <w:sz w:val="21"/>
                                                          <w:szCs w:val="21"/>
                                                        </w:rPr>
                                                        <w:t>Si elles ne sont pas en mesure de continuer à travailler depuis leur domicile, elles sont invitées à se déclarer, à compter du 10 janvier, sur le site declareameli.fr ou declare.msa.fr et à s’engager à réaliser un test antigénique ou RT-PCR dans les deux jours suivants.</w:t>
                                                      </w:r>
                                                    </w:p>
                                                    <w:p w:rsidR="003C5F7C" w:rsidRPr="003C5F7C" w:rsidRDefault="003C5F7C">
                                                      <w:pPr>
                                                        <w:pStyle w:val="NormalWeb"/>
                                                        <w:spacing w:before="0" w:beforeAutospacing="0" w:after="0" w:afterAutospacing="0" w:line="390" w:lineRule="exact"/>
                                                        <w:rPr>
                                                          <w:rFonts w:ascii="Arial" w:hAnsi="Arial" w:cs="Arial"/>
                                                          <w:color w:val="393939"/>
                                                          <w:sz w:val="20"/>
                                                          <w:szCs w:val="26"/>
                                                        </w:rPr>
                                                      </w:pPr>
                                                      <w:r>
                                                        <w:rPr>
                                                          <w:rFonts w:ascii="Arial" w:hAnsi="Arial" w:cs="Arial"/>
                                                          <w:color w:val="393939"/>
                                                          <w:sz w:val="26"/>
                                                          <w:szCs w:val="26"/>
                                                        </w:rPr>
                                                        <w:t> </w:t>
                                                      </w:r>
                                                    </w:p>
                                                    <w:p w:rsidR="003C5F7C" w:rsidRDefault="003C5F7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000000"/>
                                                          <w:sz w:val="21"/>
                                                          <w:szCs w:val="21"/>
                                                        </w:rPr>
                                                        <w:t>Cette démarche leur permet de bénéficier du versement d’indemnités journalières et du complément employeur, sans délai de carence ou de conditions d’ouverture du droit, dès la déclaration des symptômes et le premier jour d’arrêt et ce jusqu’à l‘obtention du résultat de leur test. Les salariés bénéficient ainsi d’un remplacement quasi-intégral de leur salaire pendant leur isolement.</w:t>
                                                      </w:r>
                                                    </w:p>
                                                    <w:p w:rsidR="003C5F7C" w:rsidRPr="003C5F7C" w:rsidRDefault="003C5F7C">
                                                      <w:pPr>
                                                        <w:pStyle w:val="NormalWeb"/>
                                                        <w:spacing w:before="0" w:beforeAutospacing="0" w:after="0" w:afterAutospacing="0" w:line="390" w:lineRule="exact"/>
                                                        <w:jc w:val="both"/>
                                                        <w:rPr>
                                                          <w:rFonts w:ascii="Arial" w:hAnsi="Arial" w:cs="Arial"/>
                                                          <w:color w:val="393939"/>
                                                          <w:sz w:val="20"/>
                                                          <w:szCs w:val="26"/>
                                                        </w:rPr>
                                                      </w:pPr>
                                                      <w:r>
                                                        <w:rPr>
                                                          <w:rFonts w:ascii="Arial" w:hAnsi="Arial" w:cs="Arial"/>
                                                          <w:color w:val="393939"/>
                                                          <w:sz w:val="26"/>
                                                          <w:szCs w:val="26"/>
                                                        </w:rPr>
                                                        <w:t> </w:t>
                                                      </w:r>
                                                    </w:p>
                                                    <w:p w:rsidR="003C5F7C" w:rsidRDefault="003C5F7C">
                                                      <w:pPr>
                                                        <w:pStyle w:val="NormalWeb"/>
                                                        <w:spacing w:before="0" w:beforeAutospacing="0" w:after="0" w:afterAutospacing="0" w:line="390" w:lineRule="exact"/>
                                                        <w:rPr>
                                                          <w:rFonts w:ascii="Arial" w:hAnsi="Arial" w:cs="Arial"/>
                                                          <w:color w:val="393939"/>
                                                          <w:sz w:val="26"/>
                                                          <w:szCs w:val="26"/>
                                                        </w:rPr>
                                                      </w:pPr>
                                                      <w:r>
                                                        <w:rPr>
                                                          <w:rFonts w:ascii="Arial" w:hAnsi="Arial" w:cs="Arial"/>
                                                          <w:color w:val="000000"/>
                                                          <w:sz w:val="21"/>
                                                          <w:szCs w:val="21"/>
                                                        </w:rPr>
                                                        <w:t>En pratique, les personnes concernées :</w:t>
                                                      </w:r>
                                                    </w:p>
                                                    <w:p w:rsidR="003C5F7C" w:rsidRDefault="003C5F7C" w:rsidP="003C5F7C">
                                                      <w:pPr>
                                                        <w:numPr>
                                                          <w:ilvl w:val="0"/>
                                                          <w:numId w:val="5"/>
                                                        </w:numPr>
                                                        <w:spacing w:before="100" w:beforeAutospacing="1" w:after="100" w:afterAutospacing="1" w:line="390" w:lineRule="exact"/>
                                                        <w:ind w:left="300" w:hanging="240"/>
                                                        <w:rPr>
                                                          <w:rFonts w:ascii="Arial" w:eastAsia="Times New Roman" w:hAnsi="Arial" w:cs="Arial"/>
                                                          <w:color w:val="393939"/>
                                                          <w:sz w:val="26"/>
                                                          <w:szCs w:val="26"/>
                                                        </w:rPr>
                                                      </w:pPr>
                                                      <w:proofErr w:type="gramStart"/>
                                                      <w:r>
                                                        <w:rPr>
                                                          <w:rFonts w:ascii="Arial" w:eastAsia="Times New Roman" w:hAnsi="Arial" w:cs="Arial"/>
                                                          <w:color w:val="000000"/>
                                                          <w:sz w:val="21"/>
                                                          <w:szCs w:val="21"/>
                                                        </w:rPr>
                                                        <w:t>se</w:t>
                                                      </w:r>
                                                      <w:proofErr w:type="gramEnd"/>
                                                      <w:r>
                                                        <w:rPr>
                                                          <w:rFonts w:ascii="Arial" w:eastAsia="Times New Roman" w:hAnsi="Arial" w:cs="Arial"/>
                                                          <w:color w:val="000000"/>
                                                          <w:sz w:val="21"/>
                                                          <w:szCs w:val="21"/>
                                                        </w:rPr>
                                                        <w:t xml:space="preserve"> déclarent sur le site declareameli.fr ou declare.msa.fr ;</w:t>
                                                      </w:r>
                                                    </w:p>
                                                    <w:p w:rsidR="003C5F7C" w:rsidRDefault="003C5F7C" w:rsidP="003C5F7C">
                                                      <w:pPr>
                                                        <w:numPr>
                                                          <w:ilvl w:val="0"/>
                                                          <w:numId w:val="5"/>
                                                        </w:numPr>
                                                        <w:spacing w:before="100" w:beforeAutospacing="1" w:after="100" w:afterAutospacing="1" w:line="390" w:lineRule="exact"/>
                                                        <w:ind w:left="300" w:hanging="240"/>
                                                        <w:rPr>
                                                          <w:rFonts w:ascii="Arial" w:eastAsia="Times New Roman" w:hAnsi="Arial" w:cs="Arial"/>
                                                          <w:color w:val="393939"/>
                                                          <w:sz w:val="26"/>
                                                          <w:szCs w:val="26"/>
                                                        </w:rPr>
                                                      </w:pPr>
                                                      <w:proofErr w:type="gramStart"/>
                                                      <w:r>
                                                        <w:rPr>
                                                          <w:rFonts w:ascii="Arial" w:eastAsia="Times New Roman" w:hAnsi="Arial" w:cs="Arial"/>
                                                          <w:color w:val="000000"/>
                                                          <w:sz w:val="21"/>
                                                          <w:szCs w:val="21"/>
                                                        </w:rPr>
                                                        <w:lastRenderedPageBreak/>
                                                        <w:t>reçoivent</w:t>
                                                      </w:r>
                                                      <w:proofErr w:type="gramEnd"/>
                                                      <w:r>
                                                        <w:rPr>
                                                          <w:rFonts w:ascii="Arial" w:eastAsia="Times New Roman" w:hAnsi="Arial" w:cs="Arial"/>
                                                          <w:color w:val="000000"/>
                                                          <w:sz w:val="21"/>
                                                          <w:szCs w:val="21"/>
                                                        </w:rPr>
                                                        <w:t xml:space="preserve"> alors un récépissé leur permettant de justifier leur absence auprès de leur employeur ;</w:t>
                                                      </w:r>
                                                    </w:p>
                                                    <w:p w:rsidR="003C5F7C" w:rsidRPr="003C5F7C" w:rsidRDefault="003C5F7C" w:rsidP="003C5F7C">
                                                      <w:pPr>
                                                        <w:numPr>
                                                          <w:ilvl w:val="0"/>
                                                          <w:numId w:val="5"/>
                                                        </w:numPr>
                                                        <w:spacing w:before="100" w:beforeAutospacing="1" w:after="100" w:afterAutospacing="1" w:line="390" w:lineRule="exact"/>
                                                        <w:ind w:left="300" w:hanging="240"/>
                                                        <w:rPr>
                                                          <w:rFonts w:ascii="Arial" w:eastAsia="Times New Roman" w:hAnsi="Arial" w:cs="Arial"/>
                                                          <w:color w:val="393939"/>
                                                          <w:sz w:val="26"/>
                                                          <w:szCs w:val="26"/>
                                                        </w:rPr>
                                                      </w:pPr>
                                                      <w:proofErr w:type="gramStart"/>
                                                      <w:r>
                                                        <w:rPr>
                                                          <w:rFonts w:ascii="Arial" w:eastAsia="Times New Roman" w:hAnsi="Arial" w:cs="Arial"/>
                                                          <w:color w:val="000000"/>
                                                          <w:sz w:val="21"/>
                                                          <w:szCs w:val="21"/>
                                                        </w:rPr>
                                                        <w:t>se</w:t>
                                                      </w:r>
                                                      <w:proofErr w:type="gramEnd"/>
                                                      <w:r>
                                                        <w:rPr>
                                                          <w:rFonts w:ascii="Arial" w:eastAsia="Times New Roman" w:hAnsi="Arial" w:cs="Arial"/>
                                                          <w:color w:val="000000"/>
                                                          <w:sz w:val="21"/>
                                                          <w:szCs w:val="21"/>
                                                        </w:rPr>
                                                        <w:t xml:space="preserve"> reconnectent au </w:t>
                                                      </w:r>
                                                      <w:proofErr w:type="spellStart"/>
                                                      <w:r>
                                                        <w:rPr>
                                                          <w:rFonts w:ascii="Arial" w:eastAsia="Times New Roman" w:hAnsi="Arial" w:cs="Arial"/>
                                                          <w:color w:val="000000"/>
                                                          <w:sz w:val="21"/>
                                                          <w:szCs w:val="21"/>
                                                        </w:rPr>
                                                        <w:t>téléservice</w:t>
                                                      </w:r>
                                                      <w:proofErr w:type="spellEnd"/>
                                                      <w:r>
                                                        <w:rPr>
                                                          <w:rFonts w:ascii="Arial" w:eastAsia="Times New Roman" w:hAnsi="Arial" w:cs="Arial"/>
                                                          <w:color w:val="000000"/>
                                                          <w:sz w:val="21"/>
                                                          <w:szCs w:val="21"/>
                                                        </w:rPr>
                                                        <w:t xml:space="preserve"> une fois le test de dépistage réalisé dans le délai imparti, afin d’indiquer la date du test et le lieu de dépistage.</w:t>
                                                      </w:r>
                                                    </w:p>
                                                    <w:p w:rsidR="003C5F7C" w:rsidRDefault="003C5F7C" w:rsidP="003C5F7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000000"/>
                                                          <w:sz w:val="21"/>
                                                          <w:szCs w:val="21"/>
                                                        </w:rPr>
                                                        <w:t>Si le résultat de leur test est négatif, elles peuvent reprendre leur activité professionnelle (ou consulter un médecin si leurs symptômes persistent et ne permettent pas d’exercer leur activité). Elles reçoivent pour cela un document de l’assurance maladie attestant des dates acceptées pour l’arrêt de travail, à remettre à leur employeur.</w:t>
                                                      </w:r>
                                                    </w:p>
                                                    <w:p w:rsidR="003C5F7C" w:rsidRDefault="003C5F7C">
                                                      <w:pPr>
                                                        <w:pStyle w:val="NormalWeb"/>
                                                        <w:spacing w:before="0" w:beforeAutospacing="0" w:after="0" w:afterAutospacing="0" w:line="390" w:lineRule="exact"/>
                                                        <w:rPr>
                                                          <w:rFonts w:ascii="Arial" w:hAnsi="Arial" w:cs="Arial"/>
                                                          <w:color w:val="393939"/>
                                                          <w:sz w:val="26"/>
                                                          <w:szCs w:val="26"/>
                                                        </w:rPr>
                                                      </w:pPr>
                                                      <w:r>
                                                        <w:rPr>
                                                          <w:rFonts w:ascii="Arial" w:hAnsi="Arial" w:cs="Arial"/>
                                                          <w:color w:val="000000"/>
                                                          <w:sz w:val="21"/>
                                                          <w:szCs w:val="21"/>
                                                        </w:rPr>
                                                        <w:t>Si le test est positif, leur arrêt de travail est alors prolongé.</w:t>
                                                      </w:r>
                                                    </w:p>
                                                    <w:p w:rsidR="003C5F7C" w:rsidRPr="003C5F7C" w:rsidRDefault="003C5F7C">
                                                      <w:pPr>
                                                        <w:pStyle w:val="NormalWeb"/>
                                                        <w:spacing w:before="0" w:beforeAutospacing="0" w:after="0" w:afterAutospacing="0" w:line="390" w:lineRule="exact"/>
                                                        <w:rPr>
                                                          <w:rFonts w:ascii="Arial" w:hAnsi="Arial" w:cs="Arial"/>
                                                          <w:color w:val="393939"/>
                                                          <w:sz w:val="20"/>
                                                          <w:szCs w:val="26"/>
                                                        </w:rPr>
                                                      </w:pPr>
                                                      <w:r>
                                                        <w:rPr>
                                                          <w:rFonts w:ascii="Arial" w:hAnsi="Arial" w:cs="Arial"/>
                                                          <w:color w:val="393939"/>
                                                          <w:sz w:val="26"/>
                                                          <w:szCs w:val="26"/>
                                                        </w:rPr>
                                                        <w:t> </w:t>
                                                      </w:r>
                                                    </w:p>
                                                    <w:p w:rsidR="003C5F7C" w:rsidRDefault="003C5F7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000000"/>
                                                          <w:sz w:val="21"/>
                                                          <w:szCs w:val="21"/>
                                                        </w:rPr>
                                                        <w:t>La durée de ce dispositif, qui sera fixée au 31 mars 2021 par un prochain décret, sera réévaluée en fonction de la situation épidémiologique.</w:t>
                                                      </w:r>
                                                    </w:p>
                                                    <w:p w:rsidR="003C5F7C" w:rsidRPr="003C5F7C" w:rsidRDefault="003C5F7C">
                                                      <w:pPr>
                                                        <w:pStyle w:val="NormalWeb"/>
                                                        <w:spacing w:before="0" w:beforeAutospacing="0" w:after="0" w:afterAutospacing="0" w:line="390" w:lineRule="exact"/>
                                                        <w:rPr>
                                                          <w:rFonts w:ascii="Arial" w:hAnsi="Arial" w:cs="Arial"/>
                                                          <w:color w:val="393939"/>
                                                          <w:sz w:val="20"/>
                                                          <w:szCs w:val="26"/>
                                                        </w:rPr>
                                                      </w:pPr>
                                                      <w:r>
                                                        <w:rPr>
                                                          <w:rFonts w:ascii="Arial" w:hAnsi="Arial" w:cs="Arial"/>
                                                          <w:color w:val="393939"/>
                                                          <w:sz w:val="26"/>
                                                          <w:szCs w:val="26"/>
                                                        </w:rPr>
                                                        <w:t> </w:t>
                                                      </w:r>
                                                    </w:p>
                                                    <w:p w:rsidR="003C5F7C" w:rsidRDefault="003C5F7C">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000000"/>
                                                          <w:sz w:val="21"/>
                                                          <w:szCs w:val="21"/>
                                                        </w:rPr>
                                                        <w:t>« Nous devons tout faire pour que la stratégie « tester, alerter, protéger » soit respectée afin de ralentir la circulation du virus. Si l’application du protocole sanitaire en entreprise permet aujourd’hui de protéger les salariés face à l’épidémie, la suppression du jour de carence encouragera les salariés à s’isoler plus rapidement »</w:t>
                                                      </w:r>
                                                      <w:r>
                                                        <w:rPr>
                                                          <w:rFonts w:ascii="Arial" w:hAnsi="Arial" w:cs="Arial"/>
                                                          <w:color w:val="000000"/>
                                                          <w:sz w:val="21"/>
                                                          <w:szCs w:val="21"/>
                                                        </w:rPr>
                                                        <w:t xml:space="preserve"> déclare Elisabeth Borne, Ministre du Travail, de l’Emploi et de l’Insertion.</w:t>
                                                      </w:r>
                                                    </w:p>
                                                    <w:p w:rsidR="003C5F7C" w:rsidRPr="003C5F7C" w:rsidRDefault="003C5F7C">
                                                      <w:pPr>
                                                        <w:pStyle w:val="NormalWeb"/>
                                                        <w:spacing w:before="0" w:beforeAutospacing="0" w:after="0" w:afterAutospacing="0" w:line="390" w:lineRule="exact"/>
                                                        <w:rPr>
                                                          <w:rFonts w:ascii="Arial" w:hAnsi="Arial" w:cs="Arial"/>
                                                          <w:color w:val="393939"/>
                                                          <w:sz w:val="20"/>
                                                          <w:szCs w:val="26"/>
                                                        </w:rPr>
                                                      </w:pPr>
                                                      <w:r>
                                                        <w:rPr>
                                                          <w:rFonts w:ascii="Arial" w:hAnsi="Arial" w:cs="Arial"/>
                                                          <w:color w:val="393939"/>
                                                          <w:sz w:val="26"/>
                                                          <w:szCs w:val="26"/>
                                                        </w:rPr>
                                                        <w:t> </w:t>
                                                      </w:r>
                                                    </w:p>
                                                    <w:p w:rsidR="003C5F7C" w:rsidRDefault="003C5F7C">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000000"/>
                                                          <w:sz w:val="21"/>
                                                          <w:szCs w:val="21"/>
                                                        </w:rPr>
                                                        <w:t>« Les Françaises et les Français sont très conscients des enjeux qui s’attachent à s’isoler dès l’apparition des premiers symptômes. Notre devoir est de lever tout frein pour qu’ils respectent ce principe, ce qui implique de répondre aux craintes relatives aux conséquences sur leur rémunération. C’est tout l’objet de cette mesure »</w:t>
                                                      </w:r>
                                                      <w:r>
                                                        <w:rPr>
                                                          <w:rFonts w:ascii="Arial" w:hAnsi="Arial" w:cs="Arial"/>
                                                          <w:color w:val="000000"/>
                                                          <w:sz w:val="21"/>
                                                          <w:szCs w:val="21"/>
                                                        </w:rPr>
                                                        <w:t xml:space="preserve"> explique Olivier </w:t>
                                                      </w:r>
                                                      <w:proofErr w:type="spellStart"/>
                                                      <w:r>
                                                        <w:rPr>
                                                          <w:rFonts w:ascii="Arial" w:hAnsi="Arial" w:cs="Arial"/>
                                                          <w:color w:val="000000"/>
                                                          <w:sz w:val="21"/>
                                                          <w:szCs w:val="21"/>
                                                        </w:rPr>
                                                        <w:t>Véran</w:t>
                                                      </w:r>
                                                      <w:proofErr w:type="spellEnd"/>
                                                      <w:r>
                                                        <w:rPr>
                                                          <w:rFonts w:ascii="Arial" w:hAnsi="Arial" w:cs="Arial"/>
                                                          <w:color w:val="000000"/>
                                                          <w:sz w:val="21"/>
                                                          <w:szCs w:val="21"/>
                                                        </w:rPr>
                                                        <w:t>, Ministre des Solidarités et de la Santé.</w:t>
                                                      </w:r>
                                                    </w:p>
                                                  </w:tc>
                                                </w:tr>
                                              </w:tbl>
                                              <w:tbl>
                                                <w:tblPr>
                                                  <w:tblW w:w="0" w:type="auto"/>
                                                  <w:jc w:val="center"/>
                                                  <w:tblCellMar>
                                                    <w:left w:w="0" w:type="dxa"/>
                                                    <w:right w:w="0" w:type="dxa"/>
                                                  </w:tblCellMar>
                                                  <w:tblLook w:val="04A0" w:firstRow="1" w:lastRow="0" w:firstColumn="1" w:lastColumn="0" w:noHBand="0" w:noVBand="1"/>
                                                </w:tblPr>
                                                <w:tblGrid>
                                                  <w:gridCol w:w="38"/>
                                                </w:tblGrid>
                                                <w:tr w:rsidR="003C5F7C">
                                                  <w:trPr>
                                                    <w:trHeight w:val="150"/>
                                                    <w:jc w:val="center"/>
                                                  </w:trPr>
                                                  <w:tc>
                                                    <w:tcPr>
                                                      <w:tcW w:w="0" w:type="auto"/>
                                                      <w:vAlign w:val="center"/>
                                                      <w:hideMark/>
                                                    </w:tcPr>
                                                    <w:p w:rsidR="003C5F7C" w:rsidRDefault="003C5F7C">
                                                      <w:pPr>
                                                        <w:spacing w:line="150" w:lineRule="exact"/>
                                                        <w:rPr>
                                                          <w:rFonts w:eastAsia="Times New Roman"/>
                                                          <w:sz w:val="15"/>
                                                          <w:szCs w:val="15"/>
                                                        </w:rPr>
                                                      </w:pPr>
                                                      <w:r>
                                                        <w:rPr>
                                                          <w:rFonts w:eastAsia="Times New Roman"/>
                                                          <w:sz w:val="15"/>
                                                          <w:szCs w:val="15"/>
                                                        </w:rPr>
                                                        <w:lastRenderedPageBreak/>
                                                        <w:t> </w:t>
                                                      </w:r>
                                                    </w:p>
                                                  </w:tc>
                                                </w:tr>
                                              </w:tbl>
                                              <w:p w:rsidR="003C5F7C" w:rsidRDefault="003C5F7C">
                                                <w:pPr>
                                                  <w:jc w:val="center"/>
                                                  <w:rPr>
                                                    <w:rFonts w:eastAsia="Times New Roman"/>
                                                    <w:sz w:val="20"/>
                                                    <w:szCs w:val="20"/>
                                                  </w:rPr>
                                                </w:pPr>
                                              </w:p>
                                            </w:tc>
                                          </w:tr>
                                        </w:tbl>
                                        <w:p w:rsidR="003C5F7C" w:rsidRDefault="003C5F7C">
                                          <w:pPr>
                                            <w:rPr>
                                              <w:rFonts w:eastAsia="Times New Roman"/>
                                              <w:sz w:val="20"/>
                                              <w:szCs w:val="20"/>
                                            </w:rPr>
                                          </w:pPr>
                                        </w:p>
                                      </w:tc>
                                    </w:tr>
                                  </w:tbl>
                                  <w:p w:rsidR="003C5F7C" w:rsidRDefault="003C5F7C">
                                    <w:pPr>
                                      <w:jc w:val="center"/>
                                      <w:rPr>
                                        <w:rFonts w:eastAsia="Times New Roman"/>
                                        <w:sz w:val="20"/>
                                        <w:szCs w:val="20"/>
                                      </w:rPr>
                                    </w:pPr>
                                  </w:p>
                                </w:tc>
                              </w:tr>
                            </w:tbl>
                            <w:p w:rsidR="003C5F7C" w:rsidRDefault="003C5F7C">
                              <w:pPr>
                                <w:jc w:val="center"/>
                                <w:rPr>
                                  <w:rFonts w:eastAsia="Times New Roman"/>
                                  <w:sz w:val="20"/>
                                  <w:szCs w:val="20"/>
                                </w:rPr>
                              </w:pPr>
                            </w:p>
                          </w:tc>
                          <w:tc>
                            <w:tcPr>
                              <w:tcW w:w="150" w:type="dxa"/>
                              <w:shd w:val="clear" w:color="auto" w:fill="FFFFFF"/>
                              <w:vAlign w:val="center"/>
                              <w:hideMark/>
                            </w:tcPr>
                            <w:p w:rsidR="003C5F7C" w:rsidRDefault="003C5F7C">
                              <w:pPr>
                                <w:rPr>
                                  <w:rFonts w:eastAsia="Times New Roman"/>
                                  <w:sz w:val="20"/>
                                  <w:szCs w:val="20"/>
                                </w:rPr>
                              </w:pPr>
                            </w:p>
                          </w:tc>
                        </w:tr>
                      </w:tbl>
                      <w:p w:rsidR="003C5F7C" w:rsidRDefault="003C5F7C">
                        <w:pPr>
                          <w:rPr>
                            <w:rFonts w:eastAsia="Times New Roman"/>
                            <w:sz w:val="20"/>
                            <w:szCs w:val="20"/>
                          </w:rPr>
                        </w:pPr>
                      </w:p>
                    </w:tc>
                  </w:tr>
                  <w:tr w:rsidR="003C5F7C">
                    <w:tblPrEx>
                      <w:shd w:val="clear" w:color="auto" w:fill="auto"/>
                    </w:tblPrEx>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C5F7C">
                          <w:tc>
                            <w:tcPr>
                              <w:tcW w:w="150" w:type="dxa"/>
                              <w:shd w:val="clear" w:color="auto" w:fill="FFFFFF"/>
                              <w:vAlign w:val="center"/>
                              <w:hideMark/>
                            </w:tcPr>
                            <w:p w:rsidR="003C5F7C" w:rsidRDefault="003C5F7C">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3C5F7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6105"/>
                                      <w:gridCol w:w="3645"/>
                                    </w:tblGrid>
                                    <w:tr w:rsidR="003C5F7C">
                                      <w:trPr>
                                        <w:tblCellSpacing w:w="0" w:type="dxa"/>
                                        <w:jc w:val="center"/>
                                      </w:trPr>
                                      <w:tc>
                                        <w:tcPr>
                                          <w:tcW w:w="3100" w:type="pct"/>
                                          <w:shd w:val="clear" w:color="auto" w:fill="FFFFFF"/>
                                          <w:hideMark/>
                                        </w:tcPr>
                                        <w:tbl>
                                          <w:tblPr>
                                            <w:tblW w:w="5000" w:type="pct"/>
                                            <w:tblCellMar>
                                              <w:left w:w="0" w:type="dxa"/>
                                              <w:right w:w="0" w:type="dxa"/>
                                            </w:tblCellMar>
                                            <w:tblLook w:val="04A0" w:firstRow="1" w:lastRow="0" w:firstColumn="1" w:lastColumn="0" w:noHBand="0" w:noVBand="1"/>
                                          </w:tblPr>
                                          <w:tblGrid>
                                            <w:gridCol w:w="6105"/>
                                          </w:tblGrid>
                                          <w:tr w:rsidR="003C5F7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3C5F7C">
                                                  <w:tc>
                                                    <w:tcPr>
                                                      <w:tcW w:w="0" w:type="auto"/>
                                                      <w:vAlign w:val="center"/>
                                                      <w:hideMark/>
                                                    </w:tcPr>
                                                    <w:p w:rsidR="003C5F7C" w:rsidRDefault="003C5F7C">
                                                      <w:pPr>
                                                        <w:pStyle w:val="NormalWeb"/>
                                                        <w:spacing w:before="0" w:beforeAutospacing="0" w:after="0" w:afterAutospacing="0" w:line="255" w:lineRule="exact"/>
                                                        <w:rPr>
                                                          <w:rFonts w:ascii="Arial" w:eastAsiaTheme="minorHAnsi" w:hAnsi="Arial" w:cs="Arial"/>
                                                          <w:color w:val="393939"/>
                                                          <w:sz w:val="26"/>
                                                          <w:szCs w:val="26"/>
                                                        </w:rPr>
                                                      </w:pPr>
                                                      <w:r>
                                                        <w:rPr>
                                                          <w:rStyle w:val="lev"/>
                                                          <w:rFonts w:ascii="Arial" w:hAnsi="Arial" w:cs="Arial"/>
                                                          <w:color w:val="000000"/>
                                                          <w:sz w:val="18"/>
                                                          <w:szCs w:val="18"/>
                                                        </w:rPr>
                                                        <w:t>Contacts presse :</w:t>
                                                      </w:r>
                                                    </w:p>
                                                    <w:p w:rsidR="003C5F7C" w:rsidRDefault="003C5F7C">
                                                      <w:pPr>
                                                        <w:pStyle w:val="NormalWeb"/>
                                                        <w:spacing w:before="0" w:beforeAutospacing="0" w:after="0" w:afterAutospacing="0" w:line="255" w:lineRule="exact"/>
                                                        <w:rPr>
                                                          <w:rFonts w:ascii="Arial" w:hAnsi="Arial" w:cs="Arial"/>
                                                          <w:color w:val="393939"/>
                                                          <w:sz w:val="26"/>
                                                          <w:szCs w:val="26"/>
                                                        </w:rPr>
                                                      </w:pPr>
                                                      <w:r>
                                                        <w:rPr>
                                                          <w:rFonts w:ascii="Arial" w:hAnsi="Arial" w:cs="Arial"/>
                                                          <w:color w:val="393939"/>
                                                          <w:sz w:val="26"/>
                                                          <w:szCs w:val="26"/>
                                                        </w:rPr>
                                                        <w:t> </w:t>
                                                      </w:r>
                                                    </w:p>
                                                    <w:p w:rsidR="003C5F7C" w:rsidRDefault="003C5F7C">
                                                      <w:pPr>
                                                        <w:pStyle w:val="NormalWeb"/>
                                                        <w:spacing w:before="0" w:beforeAutospacing="0" w:after="0" w:afterAutospacing="0" w:line="255" w:lineRule="exact"/>
                                                        <w:rPr>
                                                          <w:rFonts w:ascii="Arial" w:hAnsi="Arial" w:cs="Arial"/>
                                                          <w:color w:val="393939"/>
                                                          <w:sz w:val="26"/>
                                                          <w:szCs w:val="26"/>
                                                        </w:rPr>
                                                      </w:pPr>
                                                      <w:r>
                                                        <w:rPr>
                                                          <w:rStyle w:val="lev"/>
                                                          <w:rFonts w:ascii="Arial" w:hAnsi="Arial" w:cs="Arial"/>
                                                          <w:color w:val="000000"/>
                                                          <w:sz w:val="18"/>
                                                          <w:szCs w:val="18"/>
                                                        </w:rPr>
                                                        <w:t>Ministère des Solidarités et de la Santé</w:t>
                                                      </w:r>
                                                    </w:p>
                                                    <w:p w:rsidR="003C5F7C" w:rsidRDefault="003C5F7C">
                                                      <w:pPr>
                                                        <w:pStyle w:val="NormalWeb"/>
                                                        <w:spacing w:before="0" w:beforeAutospacing="0" w:after="0" w:afterAutospacing="0" w:line="255" w:lineRule="exact"/>
                                                        <w:rPr>
                                                          <w:rFonts w:ascii="Arial" w:hAnsi="Arial" w:cs="Arial"/>
                                                          <w:color w:val="393939"/>
                                                          <w:sz w:val="26"/>
                                                          <w:szCs w:val="26"/>
                                                        </w:rPr>
                                                      </w:pPr>
                                                      <w:r>
                                                        <w:rPr>
                                                          <w:rStyle w:val="lev"/>
                                                          <w:rFonts w:ascii="Arial" w:hAnsi="Arial" w:cs="Arial"/>
                                                          <w:color w:val="000000"/>
                                                          <w:sz w:val="18"/>
                                                          <w:szCs w:val="18"/>
                                                        </w:rPr>
                                                        <w:t xml:space="preserve">Cabinet d’Olivier </w:t>
                                                      </w:r>
                                                      <w:proofErr w:type="spellStart"/>
                                                      <w:r>
                                                        <w:rPr>
                                                          <w:rStyle w:val="lev"/>
                                                          <w:rFonts w:ascii="Arial" w:hAnsi="Arial" w:cs="Arial"/>
                                                          <w:color w:val="000000"/>
                                                          <w:sz w:val="18"/>
                                                          <w:szCs w:val="18"/>
                                                        </w:rPr>
                                                        <w:t>Véran</w:t>
                                                      </w:r>
                                                      <w:proofErr w:type="spellEnd"/>
                                                    </w:p>
                                                    <w:p w:rsidR="003C5F7C" w:rsidRDefault="003C5F7C">
                                                      <w:pPr>
                                                        <w:pStyle w:val="NormalWeb"/>
                                                        <w:spacing w:before="0" w:beforeAutospacing="0" w:after="0" w:afterAutospacing="0" w:line="255" w:lineRule="exact"/>
                                                        <w:rPr>
                                                          <w:rFonts w:ascii="Arial" w:hAnsi="Arial" w:cs="Arial"/>
                                                          <w:color w:val="393939"/>
                                                          <w:sz w:val="26"/>
                                                          <w:szCs w:val="26"/>
                                                        </w:rPr>
                                                      </w:pPr>
                                                      <w:r>
                                                        <w:rPr>
                                                          <w:rFonts w:ascii="Arial" w:hAnsi="Arial" w:cs="Arial"/>
                                                          <w:color w:val="000000"/>
                                                          <w:sz w:val="18"/>
                                                          <w:szCs w:val="18"/>
                                                        </w:rPr>
                                                        <w:t>Tél : 01 40 56 60 60</w:t>
                                                      </w:r>
                                                    </w:p>
                                                    <w:p w:rsidR="003C5F7C" w:rsidRDefault="003C5F7C">
                                                      <w:pPr>
                                                        <w:pStyle w:val="NormalWeb"/>
                                                        <w:spacing w:before="0" w:beforeAutospacing="0" w:after="0" w:afterAutospacing="0" w:line="255" w:lineRule="exact"/>
                                                        <w:rPr>
                                                          <w:rFonts w:ascii="Arial" w:hAnsi="Arial" w:cs="Arial"/>
                                                          <w:color w:val="393939"/>
                                                          <w:sz w:val="26"/>
                                                          <w:szCs w:val="26"/>
                                                        </w:rPr>
                                                      </w:pPr>
                                                      <w:r>
                                                        <w:rPr>
                                                          <w:rFonts w:ascii="Arial" w:hAnsi="Arial" w:cs="Arial"/>
                                                          <w:color w:val="000000"/>
                                                          <w:sz w:val="18"/>
                                                          <w:szCs w:val="18"/>
                                                        </w:rPr>
                                                        <w:t xml:space="preserve">Mél : </w:t>
                                                      </w:r>
                                                      <w:hyperlink r:id="rId6" w:tgtFrame="_blank" w:history="1">
                                                        <w:r>
                                                          <w:rPr>
                                                            <w:rStyle w:val="Lienhypertexte"/>
                                                            <w:rFonts w:ascii="Arial" w:hAnsi="Arial" w:cs="Arial"/>
                                                            <w:color w:val="0595D6"/>
                                                            <w:sz w:val="18"/>
                                                            <w:szCs w:val="18"/>
                                                          </w:rPr>
                                                          <w:t>sec.presse.solidarites-sante@sante.gouv.fr</w:t>
                                                        </w:r>
                                                      </w:hyperlink>
                                                    </w:p>
                                                    <w:p w:rsidR="003C5F7C" w:rsidRDefault="003C5F7C">
                                                      <w:pPr>
                                                        <w:pStyle w:val="NormalWeb"/>
                                                        <w:spacing w:before="0" w:beforeAutospacing="0" w:after="0" w:afterAutospacing="0" w:line="255" w:lineRule="exact"/>
                                                        <w:rPr>
                                                          <w:rFonts w:ascii="Arial" w:hAnsi="Arial" w:cs="Arial"/>
                                                          <w:color w:val="393939"/>
                                                          <w:sz w:val="26"/>
                                                          <w:szCs w:val="26"/>
                                                        </w:rPr>
                                                      </w:pPr>
                                                      <w:r>
                                                        <w:rPr>
                                                          <w:rFonts w:ascii="Arial" w:hAnsi="Arial" w:cs="Arial"/>
                                                          <w:color w:val="393939"/>
                                                          <w:sz w:val="26"/>
                                                          <w:szCs w:val="26"/>
                                                        </w:rPr>
                                                        <w:t> </w:t>
                                                      </w:r>
                                                    </w:p>
                                                    <w:p w:rsidR="003C5F7C" w:rsidRDefault="003C5F7C">
                                                      <w:pPr>
                                                        <w:pStyle w:val="NormalWeb"/>
                                                        <w:spacing w:before="0" w:beforeAutospacing="0" w:after="0" w:afterAutospacing="0" w:line="255" w:lineRule="exact"/>
                                                        <w:rPr>
                                                          <w:rFonts w:ascii="Arial" w:hAnsi="Arial" w:cs="Arial"/>
                                                          <w:color w:val="393939"/>
                                                          <w:sz w:val="26"/>
                                                          <w:szCs w:val="26"/>
                                                        </w:rPr>
                                                      </w:pPr>
                                                      <w:r>
                                                        <w:rPr>
                                                          <w:rStyle w:val="lev"/>
                                                          <w:rFonts w:ascii="Arial" w:hAnsi="Arial" w:cs="Arial"/>
                                                          <w:color w:val="000000"/>
                                                          <w:sz w:val="18"/>
                                                          <w:szCs w:val="18"/>
                                                        </w:rPr>
                                                        <w:t xml:space="preserve">Ministère du Travail, de l'Emploi et de l'Insertion </w:t>
                                                      </w:r>
                                                    </w:p>
                                                    <w:p w:rsidR="003C5F7C" w:rsidRDefault="003C5F7C">
                                                      <w:pPr>
                                                        <w:pStyle w:val="NormalWeb"/>
                                                        <w:spacing w:before="0" w:beforeAutospacing="0" w:after="0" w:afterAutospacing="0" w:line="255" w:lineRule="exact"/>
                                                        <w:rPr>
                                                          <w:rFonts w:ascii="Arial" w:hAnsi="Arial" w:cs="Arial"/>
                                                          <w:color w:val="393939"/>
                                                          <w:sz w:val="26"/>
                                                          <w:szCs w:val="26"/>
                                                        </w:rPr>
                                                      </w:pPr>
                                                      <w:r>
                                                        <w:rPr>
                                                          <w:rStyle w:val="lev"/>
                                                          <w:rFonts w:ascii="Arial" w:hAnsi="Arial" w:cs="Arial"/>
                                                          <w:color w:val="000000"/>
                                                          <w:sz w:val="18"/>
                                                          <w:szCs w:val="18"/>
                                                        </w:rPr>
                                                        <w:t>Cabinet de Mme Elisabeth Borne</w:t>
                                                      </w:r>
                                                    </w:p>
                                                    <w:p w:rsidR="003C5F7C" w:rsidRDefault="003C5F7C">
                                                      <w:pPr>
                                                        <w:pStyle w:val="NormalWeb"/>
                                                        <w:spacing w:before="0" w:beforeAutospacing="0" w:after="0" w:afterAutospacing="0" w:line="255" w:lineRule="exact"/>
                                                        <w:rPr>
                                                          <w:rFonts w:ascii="Arial" w:hAnsi="Arial" w:cs="Arial"/>
                                                          <w:color w:val="393939"/>
                                                          <w:sz w:val="26"/>
                                                          <w:szCs w:val="26"/>
                                                        </w:rPr>
                                                      </w:pPr>
                                                      <w:r>
                                                        <w:rPr>
                                                          <w:rFonts w:ascii="Arial" w:hAnsi="Arial" w:cs="Arial"/>
                                                          <w:color w:val="000000"/>
                                                          <w:sz w:val="18"/>
                                                          <w:szCs w:val="18"/>
                                                        </w:rPr>
                                                        <w:t xml:space="preserve">Tél : 01 49 55 32 21 </w:t>
                                                      </w:r>
                                                      <w:r>
                                                        <w:rPr>
                                                          <w:rFonts w:ascii="Arial" w:hAnsi="Arial" w:cs="Arial"/>
                                                          <w:color w:val="000000"/>
                                                          <w:sz w:val="18"/>
                                                          <w:szCs w:val="18"/>
                                                        </w:rPr>
                                                        <w:br/>
                                                        <w:t xml:space="preserve">Mèl : </w:t>
                                                      </w:r>
                                                      <w:hyperlink r:id="rId7" w:tgtFrame="_blank" w:history="1">
                                                        <w:r>
                                                          <w:rPr>
                                                            <w:rStyle w:val="Lienhypertexte"/>
                                                            <w:rFonts w:ascii="Arial" w:hAnsi="Arial" w:cs="Arial"/>
                                                            <w:color w:val="0595D6"/>
                                                            <w:sz w:val="18"/>
                                                            <w:szCs w:val="18"/>
                                                          </w:rPr>
                                                          <w:t>sec.presse.travail@cab.travail.gouv.fr</w:t>
                                                        </w:r>
                                                      </w:hyperlink>
                                                    </w:p>
                                                  </w:tc>
                                                </w:tr>
                                              </w:tbl>
                                              <w:p w:rsidR="003C5F7C" w:rsidRDefault="003C5F7C">
                                                <w:pPr>
                                                  <w:rPr>
                                                    <w:rFonts w:eastAsia="Times New Roman"/>
                                                    <w:sz w:val="20"/>
                                                    <w:szCs w:val="20"/>
                                                  </w:rPr>
                                                </w:pPr>
                                              </w:p>
                                            </w:tc>
                                          </w:tr>
                                        </w:tbl>
                                        <w:p w:rsidR="003C5F7C" w:rsidRDefault="003C5F7C">
                                          <w:pPr>
                                            <w:rPr>
                                              <w:rFonts w:eastAsia="Times New Roman"/>
                                              <w:sz w:val="20"/>
                                              <w:szCs w:val="20"/>
                                            </w:rPr>
                                          </w:pPr>
                                        </w:p>
                                      </w:tc>
                                      <w:tc>
                                        <w:tcPr>
                                          <w:tcW w:w="1850" w:type="pct"/>
                                          <w:shd w:val="clear" w:color="auto" w:fill="FFFFFF"/>
                                          <w:hideMark/>
                                        </w:tcPr>
                                        <w:tbl>
                                          <w:tblPr>
                                            <w:tblW w:w="5000" w:type="pct"/>
                                            <w:tblCellMar>
                                              <w:left w:w="0" w:type="dxa"/>
                                              <w:right w:w="0" w:type="dxa"/>
                                            </w:tblCellMar>
                                            <w:tblLook w:val="04A0" w:firstRow="1" w:lastRow="0" w:firstColumn="1" w:lastColumn="0" w:noHBand="0" w:noVBand="1"/>
                                          </w:tblPr>
                                          <w:tblGrid>
                                            <w:gridCol w:w="3645"/>
                                          </w:tblGrid>
                                          <w:tr w:rsidR="003C5F7C">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3C5F7C">
                                                  <w:trPr>
                                                    <w:trHeight w:val="960"/>
                                                    <w:jc w:val="center"/>
                                                  </w:trPr>
                                                  <w:tc>
                                                    <w:tcPr>
                                                      <w:tcW w:w="0" w:type="auto"/>
                                                      <w:vAlign w:val="center"/>
                                                      <w:hideMark/>
                                                    </w:tcPr>
                                                    <w:p w:rsidR="003C5F7C" w:rsidRDefault="003C5F7C">
                                                      <w:pPr>
                                                        <w:spacing w:line="960" w:lineRule="exact"/>
                                                        <w:rPr>
                                                          <w:rFonts w:eastAsia="Times New Roman"/>
                                                          <w:sz w:val="96"/>
                                                          <w:szCs w:val="96"/>
                                                        </w:rPr>
                                                      </w:pPr>
                                                      <w:r>
                                                        <w:rPr>
                                                          <w:rFonts w:eastAsia="Times New Roman"/>
                                                          <w:sz w:val="96"/>
                                                          <w:szCs w:val="96"/>
                                                        </w:rPr>
                                                        <w:t> </w:t>
                                                      </w:r>
                                                    </w:p>
                                                  </w:tc>
                                                </w:tr>
                                              </w:tbl>
                                              <w:p w:rsidR="003C5F7C" w:rsidRDefault="003C5F7C">
                                                <w:pPr>
                                                  <w:jc w:val="center"/>
                                                  <w:rPr>
                                                    <w:rFonts w:eastAsia="Times New Roman"/>
                                                    <w:sz w:val="20"/>
                                                    <w:szCs w:val="20"/>
                                                  </w:rPr>
                                                </w:pPr>
                                              </w:p>
                                            </w:tc>
                                          </w:tr>
                                        </w:tbl>
                                        <w:p w:rsidR="003C5F7C" w:rsidRDefault="003C5F7C">
                                          <w:pPr>
                                            <w:rPr>
                                              <w:rFonts w:eastAsia="Times New Roman"/>
                                              <w:sz w:val="20"/>
                                              <w:szCs w:val="20"/>
                                            </w:rPr>
                                          </w:pPr>
                                        </w:p>
                                      </w:tc>
                                    </w:tr>
                                  </w:tbl>
                                  <w:p w:rsidR="003C5F7C" w:rsidRDefault="003C5F7C">
                                    <w:pPr>
                                      <w:jc w:val="center"/>
                                      <w:rPr>
                                        <w:rFonts w:eastAsia="Times New Roman"/>
                                        <w:sz w:val="20"/>
                                        <w:szCs w:val="20"/>
                                      </w:rPr>
                                    </w:pPr>
                                  </w:p>
                                </w:tc>
                              </w:tr>
                            </w:tbl>
                            <w:p w:rsidR="003C5F7C" w:rsidRDefault="003C5F7C">
                              <w:pPr>
                                <w:jc w:val="center"/>
                                <w:rPr>
                                  <w:rFonts w:eastAsia="Times New Roman"/>
                                  <w:sz w:val="20"/>
                                  <w:szCs w:val="20"/>
                                </w:rPr>
                              </w:pPr>
                            </w:p>
                          </w:tc>
                          <w:tc>
                            <w:tcPr>
                              <w:tcW w:w="150" w:type="dxa"/>
                              <w:shd w:val="clear" w:color="auto" w:fill="FFFFFF"/>
                              <w:vAlign w:val="center"/>
                              <w:hideMark/>
                            </w:tcPr>
                            <w:p w:rsidR="003C5F7C" w:rsidRDefault="003C5F7C">
                              <w:pPr>
                                <w:rPr>
                                  <w:rFonts w:eastAsia="Times New Roman"/>
                                  <w:sz w:val="20"/>
                                  <w:szCs w:val="20"/>
                                </w:rPr>
                              </w:pPr>
                            </w:p>
                          </w:tc>
                        </w:tr>
                      </w:tbl>
                      <w:p w:rsidR="003C5F7C" w:rsidRDefault="003C5F7C">
                        <w:pPr>
                          <w:rPr>
                            <w:rFonts w:eastAsia="Times New Roman"/>
                            <w:sz w:val="20"/>
                            <w:szCs w:val="20"/>
                          </w:rPr>
                        </w:pPr>
                      </w:p>
                    </w:tc>
                  </w:tr>
                  <w:tr w:rsidR="003C5F7C">
                    <w:tblPrEx>
                      <w:shd w:val="clear" w:color="auto" w:fill="auto"/>
                    </w:tblPrEx>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3C5F7C">
                          <w:tc>
                            <w:tcPr>
                              <w:tcW w:w="150" w:type="dxa"/>
                              <w:shd w:val="clear" w:color="auto" w:fill="FFFFFF"/>
                              <w:vAlign w:val="center"/>
                              <w:hideMark/>
                            </w:tcPr>
                            <w:p w:rsidR="003C5F7C" w:rsidRDefault="003C5F7C">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3C5F7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3C5F7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3C5F7C">
                                            <w:tc>
                                              <w:tcPr>
                                                <w:tcW w:w="0" w:type="auto"/>
                                                <w:tcMar>
                                                  <w:top w:w="300" w:type="dxa"/>
                                                  <w:left w:w="300" w:type="dxa"/>
                                                  <w:bottom w:w="300" w:type="dxa"/>
                                                  <w:right w:w="300" w:type="dxa"/>
                                                </w:tcMar>
                                                <w:vAlign w:val="center"/>
                                                <w:hideMark/>
                                              </w:tcPr>
                                              <w:p w:rsidR="003C5F7C" w:rsidRDefault="003C5F7C">
                                                <w:pPr>
                                                  <w:rPr>
                                                    <w:rFonts w:eastAsia="Times New Roman"/>
                                                    <w:sz w:val="20"/>
                                                    <w:szCs w:val="20"/>
                                                  </w:rPr>
                                                </w:pPr>
                                              </w:p>
                                            </w:tc>
                                          </w:tr>
                                        </w:tbl>
                                        <w:p w:rsidR="003C5F7C" w:rsidRDefault="003C5F7C">
                                          <w:pPr>
                                            <w:rPr>
                                              <w:rFonts w:eastAsia="Times New Roman"/>
                                              <w:sz w:val="20"/>
                                              <w:szCs w:val="20"/>
                                            </w:rPr>
                                          </w:pPr>
                                        </w:p>
                                      </w:tc>
                                    </w:tr>
                                  </w:tbl>
                                  <w:p w:rsidR="003C5F7C" w:rsidRDefault="003C5F7C">
                                    <w:pPr>
                                      <w:jc w:val="center"/>
                                      <w:rPr>
                                        <w:rFonts w:eastAsia="Times New Roman"/>
                                        <w:sz w:val="20"/>
                                        <w:szCs w:val="20"/>
                                      </w:rPr>
                                    </w:pPr>
                                  </w:p>
                                </w:tc>
                              </w:tr>
                            </w:tbl>
                            <w:p w:rsidR="003C5F7C" w:rsidRDefault="003C5F7C">
                              <w:pPr>
                                <w:jc w:val="center"/>
                                <w:rPr>
                                  <w:rFonts w:eastAsia="Times New Roman"/>
                                  <w:sz w:val="20"/>
                                  <w:szCs w:val="20"/>
                                </w:rPr>
                              </w:pPr>
                            </w:p>
                          </w:tc>
                          <w:tc>
                            <w:tcPr>
                              <w:tcW w:w="150" w:type="dxa"/>
                              <w:shd w:val="clear" w:color="auto" w:fill="FFFFFF"/>
                              <w:vAlign w:val="center"/>
                              <w:hideMark/>
                            </w:tcPr>
                            <w:p w:rsidR="003C5F7C" w:rsidRDefault="003C5F7C">
                              <w:pPr>
                                <w:rPr>
                                  <w:rFonts w:eastAsia="Times New Roman"/>
                                  <w:sz w:val="20"/>
                                  <w:szCs w:val="20"/>
                                </w:rPr>
                              </w:pPr>
                            </w:p>
                          </w:tc>
                        </w:tr>
                      </w:tbl>
                      <w:p w:rsidR="003C5F7C" w:rsidRDefault="003C5F7C">
                        <w:pPr>
                          <w:rPr>
                            <w:rFonts w:eastAsia="Times New Roman"/>
                            <w:vanish/>
                          </w:rPr>
                        </w:pPr>
                      </w:p>
                      <w:tbl>
                        <w:tblPr>
                          <w:tblW w:w="5000" w:type="pct"/>
                          <w:tblCellMar>
                            <w:left w:w="0" w:type="dxa"/>
                            <w:right w:w="0" w:type="dxa"/>
                          </w:tblCellMar>
                          <w:tblLook w:val="04A0" w:firstRow="1" w:lastRow="0" w:firstColumn="1" w:lastColumn="0" w:noHBand="0" w:noVBand="1"/>
                        </w:tblPr>
                        <w:tblGrid>
                          <w:gridCol w:w="10364"/>
                        </w:tblGrid>
                        <w:tr w:rsidR="003C5F7C">
                          <w:trPr>
                            <w:trHeight w:val="150"/>
                          </w:trPr>
                          <w:tc>
                            <w:tcPr>
                              <w:tcW w:w="9750" w:type="dxa"/>
                              <w:shd w:val="clear" w:color="auto" w:fill="FFFFFF"/>
                              <w:tcMar>
                                <w:top w:w="0" w:type="dxa"/>
                                <w:left w:w="150" w:type="dxa"/>
                                <w:bottom w:w="0" w:type="dxa"/>
                                <w:right w:w="150" w:type="dxa"/>
                              </w:tcMar>
                              <w:vAlign w:val="center"/>
                              <w:hideMark/>
                            </w:tcPr>
                            <w:p w:rsidR="003C5F7C" w:rsidRDefault="003C5F7C">
                              <w:pPr>
                                <w:spacing w:line="150" w:lineRule="exact"/>
                                <w:rPr>
                                  <w:rFonts w:eastAsia="Times New Roman"/>
                                  <w:sz w:val="15"/>
                                  <w:szCs w:val="15"/>
                                </w:rPr>
                              </w:pPr>
                              <w:r>
                                <w:rPr>
                                  <w:rFonts w:eastAsia="Times New Roman"/>
                                  <w:sz w:val="15"/>
                                  <w:szCs w:val="15"/>
                                </w:rPr>
                                <w:t> </w:t>
                              </w:r>
                            </w:p>
                          </w:tc>
                        </w:tr>
                      </w:tbl>
                      <w:p w:rsidR="003C5F7C" w:rsidRDefault="003C5F7C">
                        <w:pPr>
                          <w:rPr>
                            <w:rFonts w:eastAsia="Times New Roman"/>
                            <w:sz w:val="20"/>
                            <w:szCs w:val="20"/>
                          </w:rPr>
                        </w:pPr>
                      </w:p>
                    </w:tc>
                  </w:tr>
                </w:tbl>
                <w:p w:rsidR="003C5F7C" w:rsidRDefault="003C5F7C">
                  <w:pPr>
                    <w:rPr>
                      <w:rFonts w:eastAsia="Times New Roman"/>
                    </w:rPr>
                  </w:pPr>
                </w:p>
                <w:p w:rsidR="003C5F7C" w:rsidRDefault="003C5F7C">
                  <w:pPr>
                    <w:rPr>
                      <w:rFonts w:eastAsia="Times New Roman"/>
                      <w:sz w:val="20"/>
                      <w:szCs w:val="20"/>
                    </w:rPr>
                  </w:pPr>
                </w:p>
              </w:tc>
            </w:tr>
          </w:tbl>
          <w:p w:rsidR="003C5F7C" w:rsidRDefault="003C5F7C">
            <w:pPr>
              <w:jc w:val="center"/>
              <w:rPr>
                <w:rFonts w:eastAsia="Times New Roman"/>
                <w:sz w:val="20"/>
                <w:szCs w:val="20"/>
              </w:rPr>
            </w:pPr>
          </w:p>
        </w:tc>
      </w:tr>
    </w:tbl>
    <w:p w:rsidR="005855BE" w:rsidRPr="003C5F7C" w:rsidRDefault="003C5F7C" w:rsidP="003C5F7C">
      <w:pPr>
        <w:rPr>
          <w:rFonts w:eastAsia="Times New Roman"/>
        </w:rPr>
      </w:pPr>
      <w:r>
        <w:rPr>
          <w:rFonts w:eastAsia="Times New Roman"/>
          <w:noProof/>
        </w:rPr>
        <w:lastRenderedPageBreak/>
        <mc:AlternateContent>
          <mc:Choice Requires="wps">
            <w:drawing>
              <wp:inline distT="0" distB="0" distL="0" distR="0">
                <wp:extent cx="10795" cy="20955"/>
                <wp:effectExtent l="0" t="0" r="0" b="0"/>
                <wp:docPr id="3" name="Rectangle 3" descr="http://link.diffusion.sante.gouv.fr/v?q=wATNAcvDxBA3StDJ0Jhj0IZP-NC60MTQ3hs_aio2xBDQ2_4CPtDB0IJB0NvQtNDSYhjQljzQhji4NWE1ODczZWRiODViNTMwZGE4NGQyM2Y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DF3A2C" id="Rectangle 3" o:spid="_x0000_s1026" alt="http://link.diffusion.sante.gouv.fr/v?q=wATNAcvDxBA3StDJ0Jhj0IZP-NC60MTQ3hs_aio2xBDQ2_4CPtDB0IJB0NvQtNDSYhjQljzQhji4NWE1ODczZWRiODViNTMwZGE4NGQyM2Y3" style="width:.8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" filled="f" stroked="f">
                <o:lock v:ext="edit" aspectratio="t"/>
                <w10:anchorlock/>
              </v:rect>
            </w:pict>
          </mc:Fallback>
        </mc:AlternateContent>
      </w:r>
      <w:r>
        <w:rPr>
          <w:rFonts w:eastAsia="Times New Roman"/>
          <w:noProof/>
        </w:rPr>
        <w:drawing>
          <wp:inline distT="0" distB="0" distL="0" distR="0">
            <wp:extent cx="10795" cy="42545"/>
            <wp:effectExtent l="0" t="0" r="0" b="0"/>
            <wp:docPr id="1" name="Image 1" descr="https://eye.sbd75.net/tt?q=wATNAcvDxBA3StDJ0Jhj0IZP-NC60MTQ3hs_aio2xBDQ2_4CPtDB0IJB0NvQtNDSYhjQljzQhji4NWE1ODczZWRiODViNTMwZGE4NGQyM2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ye.sbd75.net/tt?q=wATNAcvDxBA3StDJ0Jhj0IZP-NC60MTQ3hs_aio2xBDQ2_4CPtDB0IJB0NvQtNDSYhjQljzQhji4NWE1ODczZWRiODViNTMwZGE4NGQyM2Y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 cy="42545"/>
                    </a:xfrm>
                    <a:prstGeom prst="rect">
                      <a:avLst/>
                    </a:prstGeom>
                    <a:noFill/>
                    <a:ln>
                      <a:noFill/>
                    </a:ln>
                  </pic:spPr>
                </pic:pic>
              </a:graphicData>
            </a:graphic>
          </wp:inline>
        </w:drawing>
      </w:r>
      <w:bookmarkStart w:id="1" w:name="_GoBack"/>
      <w:bookmarkEnd w:id="0"/>
      <w:bookmarkEnd w:id="1"/>
    </w:p>
    <w:sectPr w:rsidR="005855BE" w:rsidRPr="003C5F7C" w:rsidSect="002540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661AA"/>
    <w:multiLevelType w:val="hybridMultilevel"/>
    <w:tmpl w:val="85044FEE"/>
    <w:lvl w:ilvl="0" w:tplc="58CE3FCA">
      <w:numFmt w:val="bullet"/>
      <w:lvlText w:val="-"/>
      <w:lvlJc w:val="left"/>
      <w:pPr>
        <w:ind w:left="1020" w:hanging="660"/>
      </w:pPr>
      <w:rPr>
        <w:rFonts w:ascii="Arial" w:eastAsia="Times New Roman" w:hAnsi="Arial" w:cs="Arial" w:hint="default"/>
        <w:color w:val="000000"/>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FB3770"/>
    <w:multiLevelType w:val="hybridMultilevel"/>
    <w:tmpl w:val="3A44C7FA"/>
    <w:lvl w:ilvl="0" w:tplc="7E6A401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730A81"/>
    <w:multiLevelType w:val="hybridMultilevel"/>
    <w:tmpl w:val="38C076AC"/>
    <w:lvl w:ilvl="0" w:tplc="00B096D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360DB3"/>
    <w:multiLevelType w:val="hybridMultilevel"/>
    <w:tmpl w:val="8F3ED8D4"/>
    <w:lvl w:ilvl="0" w:tplc="00B096D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8419EF"/>
    <w:multiLevelType w:val="multilevel"/>
    <w:tmpl w:val="1D7A5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3B"/>
    <w:rsid w:val="00056C83"/>
    <w:rsid w:val="00085C7A"/>
    <w:rsid w:val="0015311D"/>
    <w:rsid w:val="001C053A"/>
    <w:rsid w:val="002540AF"/>
    <w:rsid w:val="002A0DF2"/>
    <w:rsid w:val="002B33D9"/>
    <w:rsid w:val="003B783B"/>
    <w:rsid w:val="003C5F7C"/>
    <w:rsid w:val="00444E72"/>
    <w:rsid w:val="004E292F"/>
    <w:rsid w:val="00525A8B"/>
    <w:rsid w:val="00565197"/>
    <w:rsid w:val="00575054"/>
    <w:rsid w:val="005855BE"/>
    <w:rsid w:val="0060445C"/>
    <w:rsid w:val="0062726E"/>
    <w:rsid w:val="00650181"/>
    <w:rsid w:val="00651DAB"/>
    <w:rsid w:val="006B5C39"/>
    <w:rsid w:val="006D24CD"/>
    <w:rsid w:val="00705CFC"/>
    <w:rsid w:val="007065D8"/>
    <w:rsid w:val="00770F8A"/>
    <w:rsid w:val="007A4833"/>
    <w:rsid w:val="007B24C2"/>
    <w:rsid w:val="007B3BFC"/>
    <w:rsid w:val="007C4DFB"/>
    <w:rsid w:val="008C26B5"/>
    <w:rsid w:val="00914482"/>
    <w:rsid w:val="009371DF"/>
    <w:rsid w:val="0096685F"/>
    <w:rsid w:val="00983138"/>
    <w:rsid w:val="009C58F4"/>
    <w:rsid w:val="00B01A09"/>
    <w:rsid w:val="00B1746F"/>
    <w:rsid w:val="00B320ED"/>
    <w:rsid w:val="00B34DB5"/>
    <w:rsid w:val="00BA60CB"/>
    <w:rsid w:val="00BF3C6B"/>
    <w:rsid w:val="00CB0F3E"/>
    <w:rsid w:val="00D32CF3"/>
    <w:rsid w:val="00D56039"/>
    <w:rsid w:val="00D62C62"/>
    <w:rsid w:val="00DC5B4D"/>
    <w:rsid w:val="00E0663B"/>
    <w:rsid w:val="00E35E53"/>
    <w:rsid w:val="00F70066"/>
    <w:rsid w:val="00FC6884"/>
    <w:rsid w:val="00FE4C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D487B"/>
  <w15:chartTrackingRefBased/>
  <w15:docId w15:val="{DF667D07-19F8-4631-AEB9-3291B115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F7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663B"/>
    <w:pPr>
      <w:ind w:left="720"/>
      <w:contextualSpacing/>
    </w:pPr>
  </w:style>
  <w:style w:type="paragraph" w:styleId="Textedebulles">
    <w:name w:val="Balloon Text"/>
    <w:basedOn w:val="Normal"/>
    <w:link w:val="TextedebullesCar"/>
    <w:uiPriority w:val="99"/>
    <w:semiHidden/>
    <w:unhideWhenUsed/>
    <w:rsid w:val="00983138"/>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3138"/>
    <w:rPr>
      <w:rFonts w:ascii="Segoe UI" w:hAnsi="Segoe UI" w:cs="Segoe UI"/>
      <w:sz w:val="18"/>
      <w:szCs w:val="18"/>
    </w:rPr>
  </w:style>
  <w:style w:type="character" w:styleId="Marquedecommentaire">
    <w:name w:val="annotation reference"/>
    <w:basedOn w:val="Policepardfaut"/>
    <w:uiPriority w:val="99"/>
    <w:semiHidden/>
    <w:unhideWhenUsed/>
    <w:rsid w:val="009371DF"/>
    <w:rPr>
      <w:sz w:val="16"/>
      <w:szCs w:val="16"/>
    </w:rPr>
  </w:style>
  <w:style w:type="paragraph" w:styleId="Commentaire">
    <w:name w:val="annotation text"/>
    <w:basedOn w:val="Normal"/>
    <w:link w:val="CommentaireCar"/>
    <w:uiPriority w:val="99"/>
    <w:semiHidden/>
    <w:unhideWhenUsed/>
    <w:rsid w:val="009371DF"/>
    <w:rPr>
      <w:sz w:val="20"/>
      <w:szCs w:val="20"/>
    </w:rPr>
  </w:style>
  <w:style w:type="character" w:customStyle="1" w:styleId="CommentaireCar">
    <w:name w:val="Commentaire Car"/>
    <w:basedOn w:val="Policepardfaut"/>
    <w:link w:val="Commentaire"/>
    <w:uiPriority w:val="99"/>
    <w:semiHidden/>
    <w:rsid w:val="009371DF"/>
    <w:rPr>
      <w:sz w:val="20"/>
      <w:szCs w:val="20"/>
    </w:rPr>
  </w:style>
  <w:style w:type="paragraph" w:styleId="NormalWeb">
    <w:name w:val="Normal (Web)"/>
    <w:basedOn w:val="Normal"/>
    <w:uiPriority w:val="99"/>
    <w:semiHidden/>
    <w:unhideWhenUsed/>
    <w:rsid w:val="00D56039"/>
    <w:pPr>
      <w:spacing w:before="100" w:beforeAutospacing="1" w:after="100" w:afterAutospacing="1"/>
    </w:pPr>
    <w:rPr>
      <w:rFonts w:eastAsia="Times New Roman"/>
    </w:rPr>
  </w:style>
  <w:style w:type="character" w:styleId="Lienhypertexte">
    <w:name w:val="Hyperlink"/>
    <w:basedOn w:val="Policepardfaut"/>
    <w:uiPriority w:val="99"/>
    <w:semiHidden/>
    <w:unhideWhenUsed/>
    <w:rsid w:val="00D56039"/>
    <w:rPr>
      <w:color w:val="0000FF"/>
      <w:u w:val="single"/>
    </w:rPr>
  </w:style>
  <w:style w:type="character" w:styleId="lev">
    <w:name w:val="Strong"/>
    <w:basedOn w:val="Policepardfaut"/>
    <w:uiPriority w:val="22"/>
    <w:qFormat/>
    <w:rsid w:val="00D56039"/>
    <w:rPr>
      <w:b/>
      <w:bCs/>
    </w:rPr>
  </w:style>
  <w:style w:type="character" w:styleId="Accentuation">
    <w:name w:val="Emphasis"/>
    <w:basedOn w:val="Policepardfaut"/>
    <w:uiPriority w:val="20"/>
    <w:qFormat/>
    <w:rsid w:val="00D560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762168">
      <w:bodyDiv w:val="1"/>
      <w:marLeft w:val="0"/>
      <w:marRight w:val="0"/>
      <w:marTop w:val="0"/>
      <w:marBottom w:val="0"/>
      <w:divBdr>
        <w:top w:val="none" w:sz="0" w:space="0" w:color="auto"/>
        <w:left w:val="none" w:sz="0" w:space="0" w:color="auto"/>
        <w:bottom w:val="none" w:sz="0" w:space="0" w:color="auto"/>
        <w:right w:val="none" w:sz="0" w:space="0" w:color="auto"/>
      </w:divBdr>
      <w:divsChild>
        <w:div w:id="1122112509">
          <w:marLeft w:val="0"/>
          <w:marRight w:val="0"/>
          <w:marTop w:val="0"/>
          <w:marBottom w:val="0"/>
          <w:divBdr>
            <w:top w:val="none" w:sz="0" w:space="0" w:color="auto"/>
            <w:left w:val="none" w:sz="0" w:space="0" w:color="auto"/>
            <w:bottom w:val="none" w:sz="0" w:space="0" w:color="auto"/>
            <w:right w:val="none" w:sz="0" w:space="0" w:color="auto"/>
          </w:divBdr>
        </w:div>
        <w:div w:id="1180466294">
          <w:marLeft w:val="0"/>
          <w:marRight w:val="0"/>
          <w:marTop w:val="0"/>
          <w:marBottom w:val="0"/>
          <w:divBdr>
            <w:top w:val="none" w:sz="0" w:space="0" w:color="auto"/>
            <w:left w:val="none" w:sz="0" w:space="0" w:color="auto"/>
            <w:bottom w:val="none" w:sz="0" w:space="0" w:color="auto"/>
            <w:right w:val="none" w:sz="0" w:space="0" w:color="auto"/>
          </w:divBdr>
        </w:div>
        <w:div w:id="1808814339">
          <w:marLeft w:val="0"/>
          <w:marRight w:val="0"/>
          <w:marTop w:val="0"/>
          <w:marBottom w:val="0"/>
          <w:divBdr>
            <w:top w:val="none" w:sz="0" w:space="0" w:color="auto"/>
            <w:left w:val="none" w:sz="0" w:space="0" w:color="auto"/>
            <w:bottom w:val="none" w:sz="0" w:space="0" w:color="auto"/>
            <w:right w:val="none" w:sz="0" w:space="0" w:color="auto"/>
          </w:divBdr>
        </w:div>
        <w:div w:id="1893925516">
          <w:marLeft w:val="0"/>
          <w:marRight w:val="0"/>
          <w:marTop w:val="0"/>
          <w:marBottom w:val="0"/>
          <w:divBdr>
            <w:top w:val="none" w:sz="0" w:space="0" w:color="auto"/>
            <w:left w:val="none" w:sz="0" w:space="0" w:color="auto"/>
            <w:bottom w:val="none" w:sz="0" w:space="0" w:color="auto"/>
            <w:right w:val="none" w:sz="0" w:space="0" w:color="auto"/>
          </w:divBdr>
        </w:div>
        <w:div w:id="987562104">
          <w:marLeft w:val="0"/>
          <w:marRight w:val="0"/>
          <w:marTop w:val="0"/>
          <w:marBottom w:val="0"/>
          <w:divBdr>
            <w:top w:val="none" w:sz="0" w:space="0" w:color="auto"/>
            <w:left w:val="none" w:sz="0" w:space="0" w:color="auto"/>
            <w:bottom w:val="none" w:sz="0" w:space="0" w:color="auto"/>
            <w:right w:val="none" w:sz="0" w:space="0" w:color="auto"/>
          </w:divBdr>
        </w:div>
        <w:div w:id="2042169113">
          <w:marLeft w:val="0"/>
          <w:marRight w:val="0"/>
          <w:marTop w:val="0"/>
          <w:marBottom w:val="0"/>
          <w:divBdr>
            <w:top w:val="none" w:sz="0" w:space="0" w:color="auto"/>
            <w:left w:val="none" w:sz="0" w:space="0" w:color="auto"/>
            <w:bottom w:val="none" w:sz="0" w:space="0" w:color="auto"/>
            <w:right w:val="none" w:sz="0" w:space="0" w:color="auto"/>
          </w:divBdr>
        </w:div>
      </w:divsChild>
    </w:div>
    <w:div w:id="1748071416">
      <w:bodyDiv w:val="1"/>
      <w:marLeft w:val="0"/>
      <w:marRight w:val="0"/>
      <w:marTop w:val="0"/>
      <w:marBottom w:val="0"/>
      <w:divBdr>
        <w:top w:val="none" w:sz="0" w:space="0" w:color="auto"/>
        <w:left w:val="none" w:sz="0" w:space="0" w:color="auto"/>
        <w:bottom w:val="none" w:sz="0" w:space="0" w:color="auto"/>
        <w:right w:val="none" w:sz="0" w:space="0" w:color="auto"/>
      </w:divBdr>
      <w:divsChild>
        <w:div w:id="96341267">
          <w:marLeft w:val="0"/>
          <w:marRight w:val="0"/>
          <w:marTop w:val="0"/>
          <w:marBottom w:val="0"/>
          <w:divBdr>
            <w:top w:val="none" w:sz="0" w:space="0" w:color="auto"/>
            <w:left w:val="none" w:sz="0" w:space="0" w:color="auto"/>
            <w:bottom w:val="none" w:sz="0" w:space="0" w:color="auto"/>
            <w:right w:val="none" w:sz="0" w:space="0" w:color="auto"/>
          </w:divBdr>
        </w:div>
        <w:div w:id="1440829157">
          <w:marLeft w:val="0"/>
          <w:marRight w:val="0"/>
          <w:marTop w:val="0"/>
          <w:marBottom w:val="0"/>
          <w:divBdr>
            <w:top w:val="none" w:sz="0" w:space="0" w:color="auto"/>
            <w:left w:val="none" w:sz="0" w:space="0" w:color="auto"/>
            <w:bottom w:val="none" w:sz="0" w:space="0" w:color="auto"/>
            <w:right w:val="none" w:sz="0" w:space="0" w:color="auto"/>
          </w:divBdr>
        </w:div>
        <w:div w:id="43910286">
          <w:marLeft w:val="0"/>
          <w:marRight w:val="0"/>
          <w:marTop w:val="0"/>
          <w:marBottom w:val="0"/>
          <w:divBdr>
            <w:top w:val="none" w:sz="0" w:space="0" w:color="auto"/>
            <w:left w:val="none" w:sz="0" w:space="0" w:color="auto"/>
            <w:bottom w:val="none" w:sz="0" w:space="0" w:color="auto"/>
            <w:right w:val="none" w:sz="0" w:space="0" w:color="auto"/>
          </w:divBdr>
        </w:div>
        <w:div w:id="332152378">
          <w:marLeft w:val="0"/>
          <w:marRight w:val="0"/>
          <w:marTop w:val="0"/>
          <w:marBottom w:val="0"/>
          <w:divBdr>
            <w:top w:val="none" w:sz="0" w:space="0" w:color="auto"/>
            <w:left w:val="none" w:sz="0" w:space="0" w:color="auto"/>
            <w:bottom w:val="none" w:sz="0" w:space="0" w:color="auto"/>
            <w:right w:val="none" w:sz="0" w:space="0" w:color="auto"/>
          </w:divBdr>
        </w:div>
        <w:div w:id="528685256">
          <w:marLeft w:val="0"/>
          <w:marRight w:val="0"/>
          <w:marTop w:val="0"/>
          <w:marBottom w:val="0"/>
          <w:divBdr>
            <w:top w:val="none" w:sz="0" w:space="0" w:color="auto"/>
            <w:left w:val="none" w:sz="0" w:space="0" w:color="auto"/>
            <w:bottom w:val="none" w:sz="0" w:space="0" w:color="auto"/>
            <w:right w:val="none" w:sz="0" w:space="0" w:color="auto"/>
          </w:divBdr>
        </w:div>
        <w:div w:id="678770635">
          <w:marLeft w:val="0"/>
          <w:marRight w:val="0"/>
          <w:marTop w:val="0"/>
          <w:marBottom w:val="0"/>
          <w:divBdr>
            <w:top w:val="none" w:sz="0" w:space="0" w:color="auto"/>
            <w:left w:val="none" w:sz="0" w:space="0" w:color="auto"/>
            <w:bottom w:val="none" w:sz="0" w:space="0" w:color="auto"/>
            <w:right w:val="none" w:sz="0" w:space="0" w:color="auto"/>
          </w:divBdr>
        </w:div>
      </w:divsChild>
    </w:div>
    <w:div w:id="175554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link.diffusion.sante.gouv.fr/c?p=wATNAcvDxBA3StDJ0Jhj0IZP-NC60MTQ3hs_aio2xBBQQ3NL0Ns-RxjQsUUUFdCs0LDkFdktbWFpbHRvOnNlYy5wcmVzc2UudHJhdmFpbEBjYWIudHJhdmFpbC5nb3V2LmZyuDVhNTg3M2VkYjg1YjUzMGRhODRkMjNmN8QQ0Nv-Aj7QwdCCQdDb0LTQ0mIY0JY80IY4vGxpbmsuZGlmZnVzaW9uLnNhbnRlLmdvdXYuZnLEFGHx0LjQuvIMfwdm4P5CEdCW0K7QlNDN0IPQj9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diffusion.sante.gouv.fr/c?p=wATNAcvDxBA3StDJ0Jhj0IZP-NC60MTQ3hs_aio2xBAlaPh_VlBA0JbQogtHBNCDMdDRc9kxbWFpbHRvOnNlYy5wcmVzc2Uuc29saWRhcml0ZXMtc2FudGVAc2FudGUuZ291di5mcrg1YTU4NzNlZGI4NWI1MzBkYTg0ZDIzZjfEENDb_gI-0MHQgkHQ29C00NJiGNCWPNCGOLxsaW5rLmRpZmZ1c2lvbi5zYW50ZS5nb3V2LmZyxBRh8dC40LryDH8HZuD-QhHQltCu0JTQzdCD0I_Qr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663</Words>
  <Characters>3652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SAUNERON, Sarah (CAB/SANTE)</dc:creator>
  <cp:keywords/>
  <dc:description/>
  <cp:lastModifiedBy>GLERANT, Justine (CAB/TRAVAIL)</cp:lastModifiedBy>
  <cp:revision>4</cp:revision>
  <dcterms:created xsi:type="dcterms:W3CDTF">2021-01-08T12:53:00Z</dcterms:created>
  <dcterms:modified xsi:type="dcterms:W3CDTF">2021-01-08T13:18:00Z</dcterms:modified>
</cp:coreProperties>
</file>