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10466"/>
      </w:tblGrid>
      <w:tr w:rsidR="007F2A9A" w:rsidTr="007F2A9A">
        <w:tc>
          <w:tcPr>
            <w:tcW w:w="0" w:type="auto"/>
            <w:shd w:val="clear" w:color="auto" w:fill="FFFFFF"/>
            <w:vAlign w:val="center"/>
            <w:hideMark/>
          </w:tcPr>
          <w:tbl>
            <w:tblPr>
              <w:tblW w:w="0" w:type="auto"/>
              <w:jc w:val="center"/>
              <w:tblCellMar>
                <w:left w:w="0" w:type="dxa"/>
                <w:right w:w="0" w:type="dxa"/>
              </w:tblCellMar>
              <w:tblLook w:val="04A0" w:firstRow="1" w:lastRow="0" w:firstColumn="1" w:lastColumn="0" w:noHBand="0" w:noVBand="1"/>
            </w:tblPr>
            <w:tblGrid>
              <w:gridCol w:w="10353"/>
            </w:tblGrid>
            <w:tr w:rsidR="007F2A9A">
              <w:trPr>
                <w:jc w:val="center"/>
              </w:trPr>
              <w:tc>
                <w:tcPr>
                  <w:tcW w:w="0" w:type="auto"/>
                  <w:hideMark/>
                </w:tcPr>
                <w:tbl>
                  <w:tblPr>
                    <w:tblW w:w="5000" w:type="pct"/>
                    <w:shd w:val="clear" w:color="auto" w:fill="FFFFFF"/>
                    <w:tblCellMar>
                      <w:left w:w="0" w:type="dxa"/>
                      <w:right w:w="0" w:type="dxa"/>
                    </w:tblCellMar>
                    <w:tblLook w:val="04A0" w:firstRow="1" w:lastRow="0" w:firstColumn="1" w:lastColumn="0" w:noHBand="0" w:noVBand="1"/>
                  </w:tblPr>
                  <w:tblGrid>
                    <w:gridCol w:w="10353"/>
                  </w:tblGrid>
                  <w:tr w:rsidR="007F2A9A">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7F2A9A">
                          <w:tc>
                            <w:tcPr>
                              <w:tcW w:w="150" w:type="dxa"/>
                              <w:vAlign w:val="center"/>
                              <w:hideMark/>
                            </w:tcPr>
                            <w:p w:rsidR="007F2A9A" w:rsidRDefault="007F2A9A">
                              <w:bookmarkStart w:id="0" w:name="_MailOriginal"/>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7F2A9A">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7F2A9A">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7F2A9A">
                                            <w:tc>
                                              <w:tcPr>
                                                <w:tcW w:w="0" w:type="auto"/>
                                                <w:tcMar>
                                                  <w:top w:w="300" w:type="dxa"/>
                                                  <w:left w:w="300" w:type="dxa"/>
                                                  <w:bottom w:w="75" w:type="dxa"/>
                                                  <w:right w:w="300" w:type="dxa"/>
                                                </w:tcMar>
                                                <w:vAlign w:val="center"/>
                                                <w:hideMark/>
                                              </w:tcPr>
                                              <w:p w:rsidR="007F2A9A" w:rsidRDefault="007F2A9A">
                                                <w:pPr>
                                                  <w:rPr>
                                                    <w:rFonts w:eastAsia="Times New Roman"/>
                                                    <w:sz w:val="20"/>
                                                    <w:szCs w:val="20"/>
                                                  </w:rPr>
                                                </w:pPr>
                                              </w:p>
                                            </w:tc>
                                          </w:tr>
                                        </w:tbl>
                                        <w:p w:rsidR="007F2A9A" w:rsidRDefault="007F2A9A">
                                          <w:pPr>
                                            <w:rPr>
                                              <w:rFonts w:eastAsia="Times New Roman"/>
                                              <w:sz w:val="20"/>
                                              <w:szCs w:val="20"/>
                                            </w:rPr>
                                          </w:pPr>
                                        </w:p>
                                      </w:tc>
                                    </w:tr>
                                  </w:tbl>
                                  <w:p w:rsidR="007F2A9A" w:rsidRDefault="007F2A9A">
                                    <w:pPr>
                                      <w:jc w:val="center"/>
                                      <w:rPr>
                                        <w:rFonts w:eastAsia="Times New Roman"/>
                                        <w:sz w:val="20"/>
                                        <w:szCs w:val="20"/>
                                      </w:rPr>
                                    </w:pPr>
                                  </w:p>
                                </w:tc>
                              </w:tr>
                            </w:tbl>
                            <w:p w:rsidR="007F2A9A" w:rsidRDefault="007F2A9A">
                              <w:pPr>
                                <w:jc w:val="center"/>
                                <w:rPr>
                                  <w:rFonts w:eastAsia="Times New Roman"/>
                                  <w:sz w:val="20"/>
                                  <w:szCs w:val="20"/>
                                </w:rPr>
                              </w:pPr>
                            </w:p>
                          </w:tc>
                          <w:tc>
                            <w:tcPr>
                              <w:tcW w:w="150" w:type="dxa"/>
                              <w:vAlign w:val="center"/>
                              <w:hideMark/>
                            </w:tcPr>
                            <w:p w:rsidR="007F2A9A" w:rsidRDefault="007F2A9A">
                              <w:pPr>
                                <w:rPr>
                                  <w:rFonts w:eastAsia="Times New Roman"/>
                                  <w:sz w:val="20"/>
                                  <w:szCs w:val="20"/>
                                </w:rPr>
                              </w:pPr>
                            </w:p>
                          </w:tc>
                        </w:tr>
                      </w:tbl>
                      <w:p w:rsidR="007F2A9A" w:rsidRDefault="007F2A9A">
                        <w:pPr>
                          <w:rPr>
                            <w:rFonts w:eastAsia="Times New Roman"/>
                            <w:sz w:val="20"/>
                            <w:szCs w:val="20"/>
                          </w:rPr>
                        </w:pPr>
                      </w:p>
                    </w:tc>
                  </w:tr>
                  <w:tr w:rsidR="007F2A9A">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10353"/>
                        </w:tblGrid>
                        <w:tr w:rsidR="007F2A9A">
                          <w:trPr>
                            <w:trHeight w:val="150"/>
                          </w:trPr>
                          <w:tc>
                            <w:tcPr>
                              <w:tcW w:w="9750" w:type="dxa"/>
                              <w:shd w:val="clear" w:color="auto" w:fill="FFFFFF"/>
                              <w:tcMar>
                                <w:top w:w="0" w:type="dxa"/>
                                <w:left w:w="150" w:type="dxa"/>
                                <w:bottom w:w="0" w:type="dxa"/>
                                <w:right w:w="150" w:type="dxa"/>
                              </w:tcMar>
                              <w:vAlign w:val="center"/>
                              <w:hideMark/>
                            </w:tcPr>
                            <w:p w:rsidR="007F2A9A" w:rsidRDefault="007F2A9A">
                              <w:pPr>
                                <w:spacing w:line="150" w:lineRule="exact"/>
                                <w:rPr>
                                  <w:sz w:val="15"/>
                                  <w:szCs w:val="15"/>
                                  <w:lang w:eastAsia="en-US"/>
                                </w:rPr>
                              </w:pPr>
                              <w:r>
                                <w:rPr>
                                  <w:sz w:val="15"/>
                                  <w:szCs w:val="15"/>
                                  <w:lang w:eastAsia="en-US"/>
                                </w:rPr>
                                <w:t xml:space="preserve">  </w:t>
                              </w:r>
                            </w:p>
                          </w:tc>
                        </w:tr>
                      </w:tbl>
                      <w:p w:rsidR="007F2A9A" w:rsidRDefault="007F2A9A">
                        <w:pPr>
                          <w:spacing w:line="252" w:lineRule="auto"/>
                          <w:rPr>
                            <w:vanish/>
                            <w:lang w:eastAsia="en-US"/>
                          </w:rPr>
                        </w:pPr>
                      </w:p>
                      <w:tbl>
                        <w:tblPr>
                          <w:tblW w:w="0" w:type="auto"/>
                          <w:tblCellMar>
                            <w:left w:w="0" w:type="dxa"/>
                            <w:right w:w="0" w:type="dxa"/>
                          </w:tblCellMar>
                          <w:tblLook w:val="04A0" w:firstRow="1" w:lastRow="0" w:firstColumn="1" w:lastColumn="0" w:noHBand="0" w:noVBand="1"/>
                        </w:tblPr>
                        <w:tblGrid>
                          <w:gridCol w:w="150"/>
                          <w:gridCol w:w="9750"/>
                          <w:gridCol w:w="150"/>
                        </w:tblGrid>
                        <w:tr w:rsidR="007F2A9A">
                          <w:trPr>
                            <w:hidden/>
                          </w:trPr>
                          <w:tc>
                            <w:tcPr>
                              <w:tcW w:w="150" w:type="dxa"/>
                              <w:shd w:val="clear" w:color="auto" w:fill="FFFFFF"/>
                              <w:vAlign w:val="center"/>
                              <w:hideMark/>
                            </w:tcPr>
                            <w:p w:rsidR="007F2A9A" w:rsidRDefault="007F2A9A">
                              <w:pPr>
                                <w:rPr>
                                  <w:vanish/>
                                  <w:lang w:eastAsia="en-US"/>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7F2A9A">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7F2A9A">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7F2A9A">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9750"/>
                                                </w:tblGrid>
                                                <w:tr w:rsidR="007F2A9A">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3000"/>
                                                      </w:tblGrid>
                                                      <w:tr w:rsidR="007F2A9A">
                                                        <w:tc>
                                                          <w:tcPr>
                                                            <w:tcW w:w="0" w:type="auto"/>
                                                            <w:vAlign w:val="center"/>
                                                            <w:hideMark/>
                                                          </w:tcPr>
                                                          <w:p w:rsidR="007F2A9A" w:rsidRDefault="007F2A9A">
                                                            <w:pPr>
                                                              <w:spacing w:line="0" w:lineRule="atLeast"/>
                                                              <w:rPr>
                                                                <w:sz w:val="2"/>
                                                                <w:szCs w:val="2"/>
                                                                <w:lang w:eastAsia="en-US"/>
                                                              </w:rPr>
                                                            </w:pPr>
                                                            <w:r>
                                                              <w:rPr>
                                                                <w:noProof/>
                                                              </w:rPr>
                                                              <w:drawing>
                                                                <wp:anchor distT="0" distB="0" distL="114300" distR="114300" simplePos="0" relativeHeight="251658240" behindDoc="0" locked="0" layoutInCell="1" allowOverlap="1">
                                                                  <wp:simplePos x="0" y="0"/>
                                                                  <wp:positionH relativeFrom="margin">
                                                                    <wp:posOffset>-57150</wp:posOffset>
                                                                  </wp:positionH>
                                                                  <wp:positionV relativeFrom="margin">
                                                                    <wp:posOffset>-54610</wp:posOffset>
                                                                  </wp:positionV>
                                                                  <wp:extent cx="1896745" cy="1118870"/>
                                                                  <wp:effectExtent l="0" t="0" r="8255" b="5080"/>
                                                                  <wp:wrapSquare wrapText="bothSides"/>
                                                                  <wp:docPr id="1" name="Image 1" descr="Gouvernement_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Gouvernement_CMJ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96745" cy="1118870"/>
                                                                          </a:xfrm>
                                                                          <a:prstGeom prst="rect">
                                                                            <a:avLst/>
                                                                          </a:prstGeom>
                                                                          <a:noFill/>
                                                                        </pic:spPr>
                                                                      </pic:pic>
                                                                    </a:graphicData>
                                                                  </a:graphic>
                                                                  <wp14:sizeRelH relativeFrom="page">
                                                                    <wp14:pctWidth>0</wp14:pctWidth>
                                                                  </wp14:sizeRelH>
                                                                  <wp14:sizeRelV relativeFrom="page">
                                                                    <wp14:pctHeight>0</wp14:pctHeight>
                                                                  </wp14:sizeRelV>
                                                                </wp:anchor>
                                                              </w:drawing>
                                                            </w:r>
                                                          </w:p>
                                                        </w:tc>
                                                      </w:tr>
                                                    </w:tbl>
                                                    <w:p w:rsidR="007F2A9A" w:rsidRDefault="007F2A9A">
                                                      <w:pPr>
                                                        <w:rPr>
                                                          <w:rFonts w:eastAsia="Times New Roman"/>
                                                          <w:sz w:val="20"/>
                                                          <w:szCs w:val="20"/>
                                                        </w:rPr>
                                                      </w:pPr>
                                                    </w:p>
                                                  </w:tc>
                                                </w:tr>
                                              </w:tbl>
                                              <w:p w:rsidR="007F2A9A" w:rsidRDefault="007F2A9A">
                                                <w:pPr>
                                                  <w:spacing w:line="252" w:lineRule="auto"/>
                                                  <w:jc w:val="center"/>
                                                  <w:rPr>
                                                    <w:vanish/>
                                                    <w:lang w:eastAsia="en-US"/>
                                                  </w:rPr>
                                                </w:pPr>
                                              </w:p>
                                              <w:tbl>
                                                <w:tblPr>
                                                  <w:tblW w:w="0" w:type="auto"/>
                                                  <w:jc w:val="center"/>
                                                  <w:tblCellMar>
                                                    <w:left w:w="0" w:type="dxa"/>
                                                    <w:right w:w="0" w:type="dxa"/>
                                                  </w:tblCellMar>
                                                  <w:tblLook w:val="04A0" w:firstRow="1" w:lastRow="0" w:firstColumn="1" w:lastColumn="0" w:noHBand="0" w:noVBand="1"/>
                                                </w:tblPr>
                                                <w:tblGrid>
                                                  <w:gridCol w:w="75"/>
                                                </w:tblGrid>
                                                <w:tr w:rsidR="007F2A9A">
                                                  <w:trPr>
                                                    <w:trHeight w:val="300"/>
                                                    <w:jc w:val="center"/>
                                                  </w:trPr>
                                                  <w:tc>
                                                    <w:tcPr>
                                                      <w:tcW w:w="0" w:type="auto"/>
                                                      <w:vAlign w:val="center"/>
                                                      <w:hideMark/>
                                                    </w:tcPr>
                                                    <w:p w:rsidR="007F2A9A" w:rsidRDefault="007F2A9A">
                                                      <w:pPr>
                                                        <w:spacing w:line="300" w:lineRule="exact"/>
                                                        <w:rPr>
                                                          <w:sz w:val="30"/>
                                                          <w:szCs w:val="30"/>
                                                          <w:lang w:eastAsia="en-US"/>
                                                        </w:rPr>
                                                      </w:pPr>
                                                      <w:r>
                                                        <w:rPr>
                                                          <w:sz w:val="30"/>
                                                          <w:szCs w:val="30"/>
                                                          <w:lang w:eastAsia="en-US"/>
                                                        </w:rPr>
                                                        <w:t xml:space="preserve">  </w:t>
                                                      </w:r>
                                                    </w:p>
                                                  </w:tc>
                                                </w:tr>
                                              </w:tbl>
                                              <w:p w:rsidR="007F2A9A" w:rsidRDefault="007F2A9A">
                                                <w:pPr>
                                                  <w:spacing w:line="252" w:lineRule="auto"/>
                                                  <w:jc w:val="center"/>
                                                  <w:rPr>
                                                    <w:sz w:val="20"/>
                                                    <w:szCs w:val="20"/>
                                                    <w:lang w:eastAsia="en-US"/>
                                                  </w:rPr>
                                                </w:pPr>
                                              </w:p>
                                            </w:tc>
                                          </w:tr>
                                        </w:tbl>
                                        <w:p w:rsidR="007F2A9A" w:rsidRDefault="007F2A9A">
                                          <w:pPr>
                                            <w:rPr>
                                              <w:rFonts w:eastAsia="Times New Roman"/>
                                              <w:sz w:val="20"/>
                                              <w:szCs w:val="20"/>
                                            </w:rPr>
                                          </w:pPr>
                                        </w:p>
                                      </w:tc>
                                    </w:tr>
                                  </w:tbl>
                                  <w:p w:rsidR="007F2A9A" w:rsidRDefault="007F2A9A">
                                    <w:pPr>
                                      <w:jc w:val="center"/>
                                      <w:rPr>
                                        <w:rFonts w:eastAsia="Times New Roman"/>
                                        <w:sz w:val="20"/>
                                        <w:szCs w:val="20"/>
                                      </w:rPr>
                                    </w:pPr>
                                  </w:p>
                                </w:tc>
                              </w:tr>
                            </w:tbl>
                            <w:p w:rsidR="007F2A9A" w:rsidRDefault="007F2A9A">
                              <w:pPr>
                                <w:jc w:val="center"/>
                                <w:rPr>
                                  <w:rFonts w:eastAsia="Times New Roman"/>
                                  <w:sz w:val="20"/>
                                  <w:szCs w:val="20"/>
                                </w:rPr>
                              </w:pPr>
                            </w:p>
                          </w:tc>
                          <w:tc>
                            <w:tcPr>
                              <w:tcW w:w="150" w:type="dxa"/>
                              <w:shd w:val="clear" w:color="auto" w:fill="FFFFFF"/>
                              <w:vAlign w:val="center"/>
                              <w:hideMark/>
                            </w:tcPr>
                            <w:p w:rsidR="007F2A9A" w:rsidRDefault="007F2A9A">
                              <w:pPr>
                                <w:rPr>
                                  <w:rFonts w:eastAsia="Times New Roman"/>
                                  <w:sz w:val="20"/>
                                  <w:szCs w:val="20"/>
                                </w:rPr>
                              </w:pPr>
                            </w:p>
                          </w:tc>
                        </w:tr>
                      </w:tbl>
                      <w:p w:rsidR="007F2A9A" w:rsidRDefault="007F2A9A">
                        <w:pPr>
                          <w:spacing w:line="252" w:lineRule="auto"/>
                          <w:rPr>
                            <w:sz w:val="20"/>
                            <w:szCs w:val="20"/>
                            <w:lang w:eastAsia="en-US"/>
                          </w:rPr>
                        </w:pPr>
                      </w:p>
                    </w:tc>
                  </w:tr>
                  <w:tr w:rsidR="007F2A9A">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7F2A9A">
                          <w:tc>
                            <w:tcPr>
                              <w:tcW w:w="150" w:type="dxa"/>
                              <w:shd w:val="clear" w:color="auto" w:fill="FFFFFF"/>
                              <w:vAlign w:val="center"/>
                              <w:hideMark/>
                            </w:tcPr>
                            <w:p w:rsidR="007F2A9A" w:rsidRDefault="007F2A9A">
                              <w:pPr>
                                <w:rPr>
                                  <w:sz w:val="20"/>
                                  <w:szCs w:val="20"/>
                                  <w:lang w:eastAsia="en-US"/>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7F2A9A">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7F2A9A">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7F2A9A">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7F2A9A">
                                                  <w:tc>
                                                    <w:tcPr>
                                                      <w:tcW w:w="0" w:type="auto"/>
                                                      <w:vAlign w:val="center"/>
                                                      <w:hideMark/>
                                                    </w:tcPr>
                                                    <w:p w:rsidR="007F2A9A" w:rsidRDefault="007F2A9A">
                                                      <w:pPr>
                                                        <w:pStyle w:val="NormalWeb"/>
                                                        <w:spacing w:before="0" w:beforeAutospacing="0" w:after="0" w:afterAutospacing="0" w:line="390" w:lineRule="exact"/>
                                                        <w:jc w:val="center"/>
                                                        <w:rPr>
                                                          <w:rFonts w:ascii="Arial" w:hAnsi="Arial" w:cs="Arial"/>
                                                          <w:color w:val="393939"/>
                                                          <w:sz w:val="26"/>
                                                          <w:szCs w:val="26"/>
                                                          <w:lang w:eastAsia="en-US"/>
                                                        </w:rPr>
                                                      </w:pPr>
                                                      <w:r>
                                                        <w:rPr>
                                                          <w:rStyle w:val="lev"/>
                                                          <w:rFonts w:ascii="Arial" w:hAnsi="Arial" w:cs="Arial"/>
                                                          <w:color w:val="000000"/>
                                                          <w:lang w:eastAsia="en-US"/>
                                                        </w:rPr>
                                                        <w:t>COMMUNIQUÉ DE PRESSE</w:t>
                                                      </w:r>
                                                    </w:p>
                                                  </w:tc>
                                                </w:tr>
                                              </w:tbl>
                                              <w:tbl>
                                                <w:tblPr>
                                                  <w:tblW w:w="0" w:type="auto"/>
                                                  <w:jc w:val="center"/>
                                                  <w:tblCellMar>
                                                    <w:left w:w="0" w:type="dxa"/>
                                                    <w:right w:w="0" w:type="dxa"/>
                                                  </w:tblCellMar>
                                                  <w:tblLook w:val="04A0" w:firstRow="1" w:lastRow="0" w:firstColumn="1" w:lastColumn="0" w:noHBand="0" w:noVBand="1"/>
                                                </w:tblPr>
                                                <w:tblGrid>
                                                  <w:gridCol w:w="75"/>
                                                </w:tblGrid>
                                                <w:tr w:rsidR="007F2A9A">
                                                  <w:trPr>
                                                    <w:trHeight w:val="300"/>
                                                    <w:jc w:val="center"/>
                                                  </w:trPr>
                                                  <w:tc>
                                                    <w:tcPr>
                                                      <w:tcW w:w="0" w:type="auto"/>
                                                      <w:vAlign w:val="center"/>
                                                      <w:hideMark/>
                                                    </w:tcPr>
                                                    <w:p w:rsidR="007F2A9A" w:rsidRDefault="007F2A9A">
                                                      <w:pPr>
                                                        <w:spacing w:line="300" w:lineRule="exact"/>
                                                        <w:rPr>
                                                          <w:sz w:val="30"/>
                                                          <w:szCs w:val="30"/>
                                                          <w:lang w:eastAsia="en-US"/>
                                                        </w:rPr>
                                                      </w:pPr>
                                                      <w:r>
                                                        <w:rPr>
                                                          <w:sz w:val="30"/>
                                                          <w:szCs w:val="30"/>
                                                          <w:lang w:eastAsia="en-US"/>
                                                        </w:rPr>
                                                        <w:t xml:space="preserve">  </w:t>
                                                      </w:r>
                                                    </w:p>
                                                  </w:tc>
                                                </w:tr>
                                              </w:tbl>
                                              <w:p w:rsidR="007F2A9A" w:rsidRDefault="007F2A9A">
                                                <w:pPr>
                                                  <w:jc w:val="center"/>
                                                  <w:rPr>
                                                    <w:rFonts w:eastAsia="Times New Roman"/>
                                                    <w:sz w:val="20"/>
                                                    <w:szCs w:val="20"/>
                                                  </w:rPr>
                                                </w:pPr>
                                              </w:p>
                                            </w:tc>
                                          </w:tr>
                                        </w:tbl>
                                        <w:p w:rsidR="007F2A9A" w:rsidRDefault="007F2A9A">
                                          <w:pPr>
                                            <w:rPr>
                                              <w:rFonts w:eastAsia="Times New Roman"/>
                                              <w:sz w:val="20"/>
                                              <w:szCs w:val="20"/>
                                            </w:rPr>
                                          </w:pPr>
                                        </w:p>
                                      </w:tc>
                                    </w:tr>
                                  </w:tbl>
                                  <w:p w:rsidR="007F2A9A" w:rsidRDefault="007F2A9A">
                                    <w:pPr>
                                      <w:jc w:val="center"/>
                                      <w:rPr>
                                        <w:rFonts w:eastAsia="Times New Roman"/>
                                        <w:sz w:val="20"/>
                                        <w:szCs w:val="20"/>
                                      </w:rPr>
                                    </w:pPr>
                                  </w:p>
                                </w:tc>
                              </w:tr>
                            </w:tbl>
                            <w:p w:rsidR="007F2A9A" w:rsidRDefault="007F2A9A">
                              <w:pPr>
                                <w:jc w:val="center"/>
                                <w:rPr>
                                  <w:rFonts w:eastAsia="Times New Roman"/>
                                  <w:sz w:val="20"/>
                                  <w:szCs w:val="20"/>
                                </w:rPr>
                              </w:pPr>
                            </w:p>
                          </w:tc>
                          <w:tc>
                            <w:tcPr>
                              <w:tcW w:w="150" w:type="dxa"/>
                              <w:shd w:val="clear" w:color="auto" w:fill="FFFFFF"/>
                              <w:vAlign w:val="center"/>
                              <w:hideMark/>
                            </w:tcPr>
                            <w:p w:rsidR="007F2A9A" w:rsidRDefault="007F2A9A">
                              <w:pPr>
                                <w:rPr>
                                  <w:rFonts w:eastAsia="Times New Roman"/>
                                  <w:sz w:val="20"/>
                                  <w:szCs w:val="20"/>
                                </w:rPr>
                              </w:pPr>
                            </w:p>
                          </w:tc>
                        </w:tr>
                      </w:tbl>
                      <w:p w:rsidR="007F2A9A" w:rsidRDefault="007F2A9A">
                        <w:pPr>
                          <w:rPr>
                            <w:rFonts w:eastAsia="Times New Roman"/>
                            <w:sz w:val="20"/>
                            <w:szCs w:val="20"/>
                          </w:rPr>
                        </w:pPr>
                      </w:p>
                    </w:tc>
                  </w:tr>
                  <w:tr w:rsidR="007F2A9A">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7F2A9A">
                          <w:tc>
                            <w:tcPr>
                              <w:tcW w:w="150" w:type="dxa"/>
                              <w:shd w:val="clear" w:color="auto" w:fill="FFFFFF"/>
                              <w:vAlign w:val="center"/>
                              <w:hideMark/>
                            </w:tcPr>
                            <w:p w:rsidR="007F2A9A" w:rsidRDefault="007F2A9A">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7F2A9A">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7F2A9A">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7F2A9A">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7F2A9A">
                                                  <w:tc>
                                                    <w:tcPr>
                                                      <w:tcW w:w="0" w:type="auto"/>
                                                      <w:vAlign w:val="center"/>
                                                      <w:hideMark/>
                                                    </w:tcPr>
                                                    <w:p w:rsidR="007F2A9A" w:rsidRDefault="007F2A9A">
                                                      <w:pPr>
                                                        <w:pStyle w:val="NormalWeb"/>
                                                        <w:spacing w:before="0" w:beforeAutospacing="0" w:after="0" w:afterAutospacing="0" w:line="390" w:lineRule="exact"/>
                                                        <w:jc w:val="right"/>
                                                        <w:rPr>
                                                          <w:rFonts w:ascii="Arial" w:hAnsi="Arial" w:cs="Arial"/>
                                                          <w:i/>
                                                          <w:iCs/>
                                                          <w:color w:val="393939"/>
                                                          <w:sz w:val="26"/>
                                                          <w:szCs w:val="26"/>
                                                          <w:lang w:eastAsia="en-US"/>
                                                        </w:rPr>
                                                      </w:pPr>
                                                      <w:r>
                                                        <w:rPr>
                                                          <w:rFonts w:ascii="Arial" w:hAnsi="Arial" w:cs="Arial"/>
                                                          <w:i/>
                                                          <w:iCs/>
                                                          <w:color w:val="000000"/>
                                                          <w:sz w:val="18"/>
                                                          <w:szCs w:val="18"/>
                                                          <w:lang w:eastAsia="en-US"/>
                                                        </w:rPr>
                                                        <w:t>Paris, le 21 avril 2021</w:t>
                                                      </w:r>
                                                    </w:p>
                                                  </w:tc>
                                                </w:tr>
                                              </w:tbl>
                                              <w:p w:rsidR="007F2A9A" w:rsidRDefault="007F2A9A">
                                                <w:pPr>
                                                  <w:rPr>
                                                    <w:rFonts w:eastAsia="Times New Roman"/>
                                                    <w:sz w:val="20"/>
                                                    <w:szCs w:val="20"/>
                                                  </w:rPr>
                                                </w:pPr>
                                              </w:p>
                                            </w:tc>
                                          </w:tr>
                                        </w:tbl>
                                        <w:p w:rsidR="007F2A9A" w:rsidRDefault="007F2A9A">
                                          <w:pPr>
                                            <w:rPr>
                                              <w:rFonts w:eastAsia="Times New Roman"/>
                                              <w:sz w:val="20"/>
                                              <w:szCs w:val="20"/>
                                            </w:rPr>
                                          </w:pPr>
                                        </w:p>
                                      </w:tc>
                                    </w:tr>
                                  </w:tbl>
                                  <w:p w:rsidR="007F2A9A" w:rsidRDefault="007F2A9A">
                                    <w:pPr>
                                      <w:jc w:val="center"/>
                                      <w:rPr>
                                        <w:rFonts w:eastAsia="Times New Roman"/>
                                        <w:sz w:val="20"/>
                                        <w:szCs w:val="20"/>
                                      </w:rPr>
                                    </w:pPr>
                                  </w:p>
                                </w:tc>
                              </w:tr>
                            </w:tbl>
                            <w:p w:rsidR="007F2A9A" w:rsidRDefault="007F2A9A">
                              <w:pPr>
                                <w:jc w:val="center"/>
                                <w:rPr>
                                  <w:rFonts w:eastAsia="Times New Roman"/>
                                  <w:sz w:val="20"/>
                                  <w:szCs w:val="20"/>
                                </w:rPr>
                              </w:pPr>
                            </w:p>
                          </w:tc>
                          <w:tc>
                            <w:tcPr>
                              <w:tcW w:w="150" w:type="dxa"/>
                              <w:shd w:val="clear" w:color="auto" w:fill="FFFFFF"/>
                              <w:vAlign w:val="center"/>
                              <w:hideMark/>
                            </w:tcPr>
                            <w:p w:rsidR="007F2A9A" w:rsidRDefault="007F2A9A">
                              <w:pPr>
                                <w:rPr>
                                  <w:rFonts w:eastAsia="Times New Roman"/>
                                  <w:sz w:val="20"/>
                                  <w:szCs w:val="20"/>
                                </w:rPr>
                              </w:pPr>
                            </w:p>
                          </w:tc>
                        </w:tr>
                      </w:tbl>
                      <w:p w:rsidR="007F2A9A" w:rsidRDefault="007F2A9A">
                        <w:pPr>
                          <w:rPr>
                            <w:rFonts w:eastAsia="Times New Roman"/>
                            <w:sz w:val="20"/>
                            <w:szCs w:val="20"/>
                          </w:rPr>
                        </w:pPr>
                      </w:p>
                    </w:tc>
                  </w:tr>
                  <w:tr w:rsidR="007F2A9A">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50"/>
                          <w:gridCol w:w="10053"/>
                          <w:gridCol w:w="150"/>
                        </w:tblGrid>
                        <w:tr w:rsidR="007F2A9A">
                          <w:tc>
                            <w:tcPr>
                              <w:tcW w:w="150" w:type="dxa"/>
                              <w:shd w:val="clear" w:color="auto" w:fill="FFFFFF"/>
                              <w:vAlign w:val="center"/>
                              <w:hideMark/>
                            </w:tcPr>
                            <w:p w:rsidR="007F2A9A" w:rsidRDefault="007F2A9A">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10053"/>
                              </w:tblGrid>
                              <w:tr w:rsidR="007F2A9A">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378"/>
                                      <w:gridCol w:w="675"/>
                                    </w:tblGrid>
                                    <w:tr w:rsidR="007F2A9A">
                                      <w:trPr>
                                        <w:jc w:val="center"/>
                                      </w:trPr>
                                      <w:tc>
                                        <w:tcPr>
                                          <w:tcW w:w="3050" w:type="pct"/>
                                          <w:hideMark/>
                                        </w:tcPr>
                                        <w:tbl>
                                          <w:tblPr>
                                            <w:tblW w:w="9378" w:type="dxa"/>
                                            <w:tblCellMar>
                                              <w:left w:w="0" w:type="dxa"/>
                                              <w:right w:w="0" w:type="dxa"/>
                                            </w:tblCellMar>
                                            <w:tblLook w:val="04A0" w:firstRow="1" w:lastRow="0" w:firstColumn="1" w:lastColumn="0" w:noHBand="0" w:noVBand="1"/>
                                          </w:tblPr>
                                          <w:tblGrid>
                                            <w:gridCol w:w="9378"/>
                                          </w:tblGrid>
                                          <w:tr w:rsidR="007F2A9A">
                                            <w:tc>
                                              <w:tcPr>
                                                <w:tcW w:w="5000" w:type="pct"/>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778"/>
                                                </w:tblGrid>
                                                <w:tr w:rsidR="007F2A9A">
                                                  <w:tc>
                                                    <w:tcPr>
                                                      <w:tcW w:w="0" w:type="auto"/>
                                                      <w:vAlign w:val="center"/>
                                                      <w:hideMark/>
                                                    </w:tcPr>
                                                    <w:p w:rsidR="007F2A9A" w:rsidRDefault="007F2A9A">
                                                      <w:pPr>
                                                        <w:pStyle w:val="NormalWeb"/>
                                                        <w:spacing w:before="0" w:beforeAutospacing="0" w:after="0" w:afterAutospacing="0" w:line="330" w:lineRule="exact"/>
                                                        <w:rPr>
                                                          <w:sz w:val="26"/>
                                                          <w:szCs w:val="26"/>
                                                          <w:lang w:eastAsia="en-US"/>
                                                        </w:rPr>
                                                      </w:pPr>
                                                      <w:bookmarkStart w:id="1" w:name="_GoBack"/>
                                                      <w:r>
                                                        <w:rPr>
                                                          <w:rStyle w:val="lev"/>
                                                          <w:rFonts w:ascii="Arial" w:hAnsi="Arial" w:cs="Arial"/>
                                                          <w:color w:val="393939"/>
                                                          <w:lang w:eastAsia="en-US"/>
                                                        </w:rPr>
                                                        <w:t xml:space="preserve">Remise du rapport de la mission </w:t>
                                                      </w:r>
                                                      <w:proofErr w:type="spellStart"/>
                                                      <w:r>
                                                        <w:rPr>
                                                          <w:rStyle w:val="lev"/>
                                                          <w:rFonts w:ascii="Arial" w:hAnsi="Arial" w:cs="Arial"/>
                                                          <w:color w:val="393939"/>
                                                          <w:lang w:eastAsia="en-US"/>
                                                        </w:rPr>
                                                        <w:t>Gauron</w:t>
                                                      </w:r>
                                                      <w:proofErr w:type="spellEnd"/>
                                                      <w:r>
                                                        <w:rPr>
                                                          <w:rStyle w:val="lev"/>
                                                          <w:rFonts w:ascii="Arial" w:hAnsi="Arial" w:cs="Arial"/>
                                                          <w:color w:val="393939"/>
                                                          <w:lang w:eastAsia="en-US"/>
                                                        </w:rPr>
                                                        <w:t xml:space="preserve"> sur les suites de l’année blanche en faveur des intermittents du spectacle et de l’audiovisuel </w:t>
                                                      </w:r>
                                                      <w:bookmarkEnd w:id="1"/>
                                                    </w:p>
                                                  </w:tc>
                                                </w:tr>
                                              </w:tbl>
                                              <w:p w:rsidR="007F2A9A" w:rsidRDefault="007F2A9A">
                                                <w:pPr>
                                                  <w:rPr>
                                                    <w:rFonts w:eastAsia="Times New Roman"/>
                                                    <w:sz w:val="20"/>
                                                    <w:szCs w:val="20"/>
                                                  </w:rPr>
                                                </w:pPr>
                                              </w:p>
                                            </w:tc>
                                          </w:tr>
                                        </w:tbl>
                                        <w:p w:rsidR="007F2A9A" w:rsidRDefault="007F2A9A">
                                          <w:pPr>
                                            <w:rPr>
                                              <w:rFonts w:eastAsia="Times New Roman"/>
                                              <w:sz w:val="20"/>
                                              <w:szCs w:val="20"/>
                                            </w:rPr>
                                          </w:pPr>
                                        </w:p>
                                      </w:tc>
                                      <w:tc>
                                        <w:tcPr>
                                          <w:tcW w:w="1900" w:type="pct"/>
                                          <w:hideMark/>
                                        </w:tcPr>
                                        <w:tbl>
                                          <w:tblPr>
                                            <w:tblW w:w="5000" w:type="pct"/>
                                            <w:tblCellMar>
                                              <w:left w:w="0" w:type="dxa"/>
                                              <w:right w:w="0" w:type="dxa"/>
                                            </w:tblCellMar>
                                            <w:tblLook w:val="04A0" w:firstRow="1" w:lastRow="0" w:firstColumn="1" w:lastColumn="0" w:noHBand="0" w:noVBand="1"/>
                                          </w:tblPr>
                                          <w:tblGrid>
                                            <w:gridCol w:w="675"/>
                                          </w:tblGrid>
                                          <w:tr w:rsidR="007F2A9A">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75"/>
                                                </w:tblGrid>
                                                <w:tr w:rsidR="007F2A9A">
                                                  <w:trPr>
                                                    <w:trHeight w:val="300"/>
                                                    <w:jc w:val="center"/>
                                                  </w:trPr>
                                                  <w:tc>
                                                    <w:tcPr>
                                                      <w:tcW w:w="0" w:type="auto"/>
                                                      <w:vAlign w:val="center"/>
                                                      <w:hideMark/>
                                                    </w:tcPr>
                                                    <w:p w:rsidR="007F2A9A" w:rsidRDefault="007F2A9A">
                                                      <w:pPr>
                                                        <w:spacing w:line="300" w:lineRule="exact"/>
                                                        <w:rPr>
                                                          <w:sz w:val="30"/>
                                                          <w:szCs w:val="30"/>
                                                          <w:lang w:eastAsia="en-US"/>
                                                        </w:rPr>
                                                      </w:pPr>
                                                      <w:r>
                                                        <w:rPr>
                                                          <w:sz w:val="30"/>
                                                          <w:szCs w:val="30"/>
                                                          <w:lang w:eastAsia="en-US"/>
                                                        </w:rPr>
                                                        <w:t xml:space="preserve">  </w:t>
                                                      </w:r>
                                                    </w:p>
                                                  </w:tc>
                                                </w:tr>
                                              </w:tbl>
                                              <w:p w:rsidR="007F2A9A" w:rsidRDefault="007F2A9A">
                                                <w:pPr>
                                                  <w:jc w:val="center"/>
                                                  <w:rPr>
                                                    <w:rFonts w:eastAsia="Times New Roman"/>
                                                    <w:sz w:val="20"/>
                                                    <w:szCs w:val="20"/>
                                                  </w:rPr>
                                                </w:pPr>
                                              </w:p>
                                            </w:tc>
                                          </w:tr>
                                        </w:tbl>
                                        <w:p w:rsidR="007F2A9A" w:rsidRDefault="007F2A9A">
                                          <w:pPr>
                                            <w:rPr>
                                              <w:rFonts w:eastAsia="Times New Roman"/>
                                              <w:sz w:val="20"/>
                                              <w:szCs w:val="20"/>
                                            </w:rPr>
                                          </w:pPr>
                                        </w:p>
                                      </w:tc>
                                    </w:tr>
                                  </w:tbl>
                                  <w:p w:rsidR="007F2A9A" w:rsidRDefault="007F2A9A">
                                    <w:pPr>
                                      <w:jc w:val="center"/>
                                      <w:rPr>
                                        <w:rFonts w:eastAsia="Times New Roman"/>
                                        <w:sz w:val="20"/>
                                        <w:szCs w:val="20"/>
                                      </w:rPr>
                                    </w:pPr>
                                  </w:p>
                                </w:tc>
                              </w:tr>
                            </w:tbl>
                            <w:p w:rsidR="007F2A9A" w:rsidRDefault="007F2A9A">
                              <w:pPr>
                                <w:jc w:val="center"/>
                                <w:rPr>
                                  <w:rFonts w:eastAsia="Times New Roman"/>
                                  <w:sz w:val="20"/>
                                  <w:szCs w:val="20"/>
                                </w:rPr>
                              </w:pPr>
                            </w:p>
                          </w:tc>
                          <w:tc>
                            <w:tcPr>
                              <w:tcW w:w="150" w:type="dxa"/>
                              <w:shd w:val="clear" w:color="auto" w:fill="FFFFFF"/>
                              <w:vAlign w:val="center"/>
                              <w:hideMark/>
                            </w:tcPr>
                            <w:p w:rsidR="007F2A9A" w:rsidRDefault="007F2A9A">
                              <w:pPr>
                                <w:rPr>
                                  <w:rFonts w:eastAsia="Times New Roman"/>
                                  <w:sz w:val="20"/>
                                  <w:szCs w:val="20"/>
                                </w:rPr>
                              </w:pPr>
                            </w:p>
                          </w:tc>
                        </w:tr>
                      </w:tbl>
                      <w:p w:rsidR="007F2A9A" w:rsidRDefault="007F2A9A">
                        <w:pPr>
                          <w:rPr>
                            <w:rFonts w:eastAsia="Times New Roman"/>
                            <w:sz w:val="20"/>
                            <w:szCs w:val="20"/>
                          </w:rPr>
                        </w:pPr>
                      </w:p>
                    </w:tc>
                  </w:tr>
                  <w:tr w:rsidR="007F2A9A">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7F2A9A">
                          <w:tc>
                            <w:tcPr>
                              <w:tcW w:w="150" w:type="dxa"/>
                              <w:shd w:val="clear" w:color="auto" w:fill="FFFFFF"/>
                              <w:vAlign w:val="center"/>
                              <w:hideMark/>
                            </w:tcPr>
                            <w:p w:rsidR="007F2A9A" w:rsidRDefault="007F2A9A">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7F2A9A">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7F2A9A">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7F2A9A">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7F2A9A">
                                                  <w:tc>
                                                    <w:tcPr>
                                                      <w:tcW w:w="0" w:type="auto"/>
                                                      <w:vAlign w:val="center"/>
                                                      <w:hideMark/>
                                                    </w:tcPr>
                                                    <w:p w:rsidR="007F2A9A" w:rsidRDefault="007F2A9A">
                                                      <w:pPr>
                                                        <w:pStyle w:val="Titrededocumentgauche"/>
                                                        <w:jc w:val="both"/>
                                                        <w:rPr>
                                                          <w:sz w:val="21"/>
                                                          <w:szCs w:val="21"/>
                                                        </w:rPr>
                                                      </w:pPr>
                                                      <w:r>
                                                        <w:rPr>
                                                          <w:sz w:val="21"/>
                                                          <w:szCs w:val="21"/>
                                                        </w:rPr>
                                                        <w:t>Le dispositif de l’année blanche en faveur des intermittents du spectacle a été annoncé par le Président de la République le 6 mai 2020, dès le début de la crise sanitaire.</w:t>
                                                      </w:r>
                                                    </w:p>
                                                    <w:p w:rsidR="007F2A9A" w:rsidRDefault="007F2A9A">
                                                      <w:pPr>
                                                        <w:pStyle w:val="Titrededocumentgauche"/>
                                                        <w:jc w:val="both"/>
                                                        <w:rPr>
                                                          <w:sz w:val="21"/>
                                                          <w:szCs w:val="21"/>
                                                        </w:rPr>
                                                      </w:pPr>
                                                      <w:r>
                                                        <w:rPr>
                                                          <w:sz w:val="21"/>
                                                          <w:szCs w:val="21"/>
                                                        </w:rPr>
                                                        <w:t>Essentielle en termes de protection sociale et de préservation des capacités artistiques et techniques du spectacle vivant et de l’audiovisuel, cette mesure permet depuis le 1</w:t>
                                                      </w:r>
                                                      <w:r>
                                                        <w:rPr>
                                                          <w:sz w:val="21"/>
                                                          <w:szCs w:val="21"/>
                                                          <w:vertAlign w:val="superscript"/>
                                                        </w:rPr>
                                                        <w:t>er</w:t>
                                                      </w:r>
                                                      <w:r>
                                                        <w:rPr>
                                                          <w:sz w:val="21"/>
                                                          <w:szCs w:val="21"/>
                                                        </w:rPr>
                                                        <w:t xml:space="preserve"> mars 2020 et jusqu’au 31 août 2021, de garantir une indemnisation aux 120 000 intermittents bénéficiaires de l’assurance chômage au titre des annexes 8 et 10.</w:t>
                                                      </w:r>
                                                    </w:p>
                                                    <w:p w:rsidR="007F2A9A" w:rsidRDefault="007F2A9A">
                                                      <w:pPr>
                                                        <w:pStyle w:val="Titrededocumentgauche"/>
                                                        <w:jc w:val="both"/>
                                                        <w:rPr>
                                                          <w:color w:val="000000"/>
                                                          <w:sz w:val="21"/>
                                                          <w:szCs w:val="21"/>
                                                        </w:rPr>
                                                      </w:pPr>
                                                      <w:r>
                                                        <w:rPr>
                                                          <w:sz w:val="21"/>
                                                          <w:szCs w:val="21"/>
                                                        </w:rPr>
                                                        <w:t xml:space="preserve">La crise sanitaire perdurant, </w:t>
                                                      </w:r>
                                                      <w:r>
                                                        <w:rPr>
                                                          <w:color w:val="000000"/>
                                                          <w:sz w:val="21"/>
                                                          <w:szCs w:val="21"/>
                                                        </w:rPr>
                                                        <w:t>la ministre du Travail, de l’Emploi et de l’Insertion, Élisabeth Borne et la ministre de la Culture, Roselyne Bachelot-</w:t>
                                                      </w:r>
                                                      <w:proofErr w:type="spellStart"/>
                                                      <w:r>
                                                        <w:rPr>
                                                          <w:color w:val="000000"/>
                                                          <w:sz w:val="21"/>
                                                          <w:szCs w:val="21"/>
                                                        </w:rPr>
                                                        <w:t>Narquin</w:t>
                                                      </w:r>
                                                      <w:proofErr w:type="spellEnd"/>
                                                      <w:r>
                                                        <w:rPr>
                                                          <w:color w:val="000000"/>
                                                          <w:sz w:val="21"/>
                                                          <w:szCs w:val="21"/>
                                                        </w:rPr>
                                                        <w:t xml:space="preserve"> ont confié le 1</w:t>
                                                      </w:r>
                                                      <w:r>
                                                        <w:rPr>
                                                          <w:color w:val="000000"/>
                                                          <w:sz w:val="21"/>
                                                          <w:szCs w:val="21"/>
                                                          <w:vertAlign w:val="superscript"/>
                                                        </w:rPr>
                                                        <w:t>er</w:t>
                                                      </w:r>
                                                      <w:r>
                                                        <w:rPr>
                                                          <w:color w:val="000000"/>
                                                          <w:sz w:val="21"/>
                                                          <w:szCs w:val="21"/>
                                                        </w:rPr>
                                                        <w:t xml:space="preserve"> février dernier à Monsieur André </w:t>
                                                      </w:r>
                                                      <w:proofErr w:type="spellStart"/>
                                                      <w:r>
                                                        <w:rPr>
                                                          <w:color w:val="000000"/>
                                                          <w:sz w:val="21"/>
                                                          <w:szCs w:val="21"/>
                                                        </w:rPr>
                                                        <w:t>Gauron</w:t>
                                                      </w:r>
                                                      <w:proofErr w:type="spellEnd"/>
                                                      <w:r>
                                                        <w:rPr>
                                                          <w:color w:val="000000"/>
                                                          <w:sz w:val="21"/>
                                                          <w:szCs w:val="21"/>
                                                        </w:rPr>
                                                        <w:t>, conseiller maître honoraire à la Cour des comptes, une mission de diagnostic sur la situation des intermittents après le 31 août 2021, date de fin du dispositif de l’année blanche.</w:t>
                                                      </w:r>
                                                    </w:p>
                                                    <w:p w:rsidR="007F2A9A" w:rsidRDefault="007F2A9A">
                                                      <w:pPr>
                                                        <w:spacing w:before="120" w:after="120" w:line="276" w:lineRule="auto"/>
                                                        <w:ind w:left="-12"/>
                                                        <w:jc w:val="both"/>
                                                        <w:rPr>
                                                          <w:rFonts w:ascii="Arial" w:hAnsi="Arial" w:cs="Arial"/>
                                                          <w:sz w:val="21"/>
                                                          <w:szCs w:val="21"/>
                                                          <w:lang w:eastAsia="en-US"/>
                                                        </w:rPr>
                                                      </w:pPr>
                                                      <w:r>
                                                        <w:rPr>
                                                          <w:rFonts w:ascii="Arial" w:hAnsi="Arial" w:cs="Arial"/>
                                                          <w:sz w:val="21"/>
                                                          <w:szCs w:val="21"/>
                                                          <w:lang w:eastAsia="en-US"/>
                                                        </w:rPr>
                                                        <w:t xml:space="preserve">Pour mener à bien cette mission, Monsieur André </w:t>
                                                      </w:r>
                                                      <w:proofErr w:type="spellStart"/>
                                                      <w:r>
                                                        <w:rPr>
                                                          <w:rFonts w:ascii="Arial" w:hAnsi="Arial" w:cs="Arial"/>
                                                          <w:sz w:val="21"/>
                                                          <w:szCs w:val="21"/>
                                                          <w:lang w:eastAsia="en-US"/>
                                                        </w:rPr>
                                                        <w:t>Gauron</w:t>
                                                      </w:r>
                                                      <w:proofErr w:type="spellEnd"/>
                                                      <w:r>
                                                        <w:rPr>
                                                          <w:rFonts w:ascii="Arial" w:hAnsi="Arial" w:cs="Arial"/>
                                                          <w:sz w:val="21"/>
                                                          <w:szCs w:val="21"/>
                                                          <w:lang w:eastAsia="en-US"/>
                                                        </w:rPr>
                                                        <w:t xml:space="preserve"> s’est appuyé sur une équipe de deux inspectrices, Madame Charlotte </w:t>
                                                      </w:r>
                                                      <w:proofErr w:type="spellStart"/>
                                                      <w:r>
                                                        <w:rPr>
                                                          <w:rFonts w:ascii="Arial" w:hAnsi="Arial" w:cs="Arial"/>
                                                          <w:sz w:val="21"/>
                                                          <w:szCs w:val="21"/>
                                                          <w:lang w:eastAsia="en-US"/>
                                                        </w:rPr>
                                                        <w:t>Carsin</w:t>
                                                      </w:r>
                                                      <w:proofErr w:type="spellEnd"/>
                                                      <w:r>
                                                        <w:rPr>
                                                          <w:rFonts w:ascii="Arial" w:hAnsi="Arial" w:cs="Arial"/>
                                                          <w:sz w:val="21"/>
                                                          <w:szCs w:val="21"/>
                                                          <w:lang w:eastAsia="en-US"/>
                                                        </w:rPr>
                                                        <w:t xml:space="preserve"> et Madame Claire </w:t>
                                                      </w:r>
                                                      <w:proofErr w:type="spellStart"/>
                                                      <w:r>
                                                        <w:rPr>
                                                          <w:rFonts w:ascii="Arial" w:hAnsi="Arial" w:cs="Arial"/>
                                                          <w:sz w:val="21"/>
                                                          <w:szCs w:val="21"/>
                                                          <w:lang w:eastAsia="en-US"/>
                                                        </w:rPr>
                                                        <w:t>Lamboley</w:t>
                                                      </w:r>
                                                      <w:proofErr w:type="spellEnd"/>
                                                      <w:r>
                                                        <w:rPr>
                                                          <w:rFonts w:ascii="Arial" w:hAnsi="Arial" w:cs="Arial"/>
                                                          <w:sz w:val="21"/>
                                                          <w:szCs w:val="21"/>
                                                          <w:lang w:eastAsia="en-US"/>
                                                        </w:rPr>
                                                        <w:t>, désignées respectivement par l’Inspection générale des affaires sociales (IGAS) et l’Inspection générale des affaires culturelles (IGAC). Les travaux de la mission ont été menés en collaboration avec Pôle emploi, la Délégation générale à l’emploi et à la formation professionnelle (DGEFP), la Direction de l’animation de la recherche, des études et statistiques (DARES) et la Direction générale de la création artistique (DGCA).</w:t>
                                                      </w:r>
                                                    </w:p>
                                                    <w:p w:rsidR="007F2A9A" w:rsidRDefault="007F2A9A">
                                                      <w:pPr>
                                                        <w:spacing w:before="120" w:after="120" w:line="276" w:lineRule="auto"/>
                                                        <w:ind w:left="-12"/>
                                                        <w:jc w:val="both"/>
                                                        <w:rPr>
                                                          <w:rFonts w:ascii="Arial" w:hAnsi="Arial" w:cs="Arial"/>
                                                          <w:sz w:val="21"/>
                                                          <w:szCs w:val="21"/>
                                                          <w:lang w:eastAsia="en-US"/>
                                                        </w:rPr>
                                                      </w:pPr>
                                                      <w:r>
                                                        <w:rPr>
                                                          <w:rFonts w:ascii="Arial" w:hAnsi="Arial" w:cs="Arial"/>
                                                          <w:b/>
                                                          <w:bCs/>
                                                          <w:sz w:val="21"/>
                                                          <w:szCs w:val="21"/>
                                                          <w:lang w:eastAsia="en-US"/>
                                                        </w:rPr>
                                                        <w:t>Le rapport de la mission a été remis aux deux ministres aujourd’hui</w:t>
                                                      </w:r>
                                                      <w:r>
                                                        <w:rPr>
                                                          <w:rFonts w:ascii="Arial" w:hAnsi="Arial" w:cs="Arial"/>
                                                          <w:sz w:val="21"/>
                                                          <w:szCs w:val="21"/>
                                                          <w:lang w:eastAsia="en-US"/>
                                                        </w:rPr>
                                                        <w:t>.</w:t>
                                                      </w:r>
                                                    </w:p>
                                                    <w:p w:rsidR="007F2A9A" w:rsidRDefault="007F2A9A">
                                                      <w:pPr>
                                                        <w:spacing w:before="120" w:after="120" w:line="276" w:lineRule="auto"/>
                                                        <w:ind w:left="-12"/>
                                                        <w:jc w:val="both"/>
                                                        <w:rPr>
                                                          <w:rFonts w:ascii="Arial" w:hAnsi="Arial" w:cs="Arial"/>
                                                          <w:sz w:val="21"/>
                                                          <w:szCs w:val="21"/>
                                                          <w:lang w:eastAsia="en-US"/>
                                                        </w:rPr>
                                                      </w:pPr>
                                                      <w:r>
                                                        <w:rPr>
                                                          <w:rFonts w:ascii="Arial" w:hAnsi="Arial" w:cs="Arial"/>
                                                          <w:sz w:val="21"/>
                                                          <w:szCs w:val="21"/>
                                                          <w:lang w:eastAsia="en-US"/>
                                                        </w:rPr>
                                                        <w:t>Ce rapport présente l’impact de la crise sanitaire sur l’emploi des intermittents, évalue leur situation après le 31 août 2021 et propose des pistes pour ajuster, en fonction de cette analyse, le dispositif actuel.</w:t>
                                                      </w:r>
                                                    </w:p>
                                                    <w:p w:rsidR="007F2A9A" w:rsidRDefault="007F2A9A">
                                                      <w:pPr>
                                                        <w:spacing w:before="120" w:after="120" w:line="276" w:lineRule="auto"/>
                                                        <w:ind w:left="-12"/>
                                                        <w:jc w:val="both"/>
                                                        <w:rPr>
                                                          <w:rFonts w:ascii="Arial" w:hAnsi="Arial" w:cs="Arial"/>
                                                          <w:sz w:val="21"/>
                                                          <w:szCs w:val="21"/>
                                                          <w:lang w:eastAsia="en-US"/>
                                                        </w:rPr>
                                                      </w:pPr>
                                                      <w:r>
                                                        <w:rPr>
                                                          <w:rFonts w:ascii="Arial" w:hAnsi="Arial" w:cs="Arial"/>
                                                          <w:b/>
                                                          <w:bCs/>
                                                          <w:sz w:val="21"/>
                                                          <w:szCs w:val="21"/>
                                                          <w:lang w:eastAsia="en-US"/>
                                                        </w:rPr>
                                                        <w:t xml:space="preserve">Après la remise du rapport aux ministres, la mission </w:t>
                                                      </w:r>
                                                      <w:proofErr w:type="spellStart"/>
                                                      <w:r>
                                                        <w:rPr>
                                                          <w:rFonts w:ascii="Arial" w:hAnsi="Arial" w:cs="Arial"/>
                                                          <w:b/>
                                                          <w:bCs/>
                                                          <w:sz w:val="21"/>
                                                          <w:szCs w:val="21"/>
                                                          <w:lang w:eastAsia="en-US"/>
                                                        </w:rPr>
                                                        <w:t>Gauron</w:t>
                                                      </w:r>
                                                      <w:proofErr w:type="spellEnd"/>
                                                      <w:r>
                                                        <w:rPr>
                                                          <w:rFonts w:ascii="Arial" w:hAnsi="Arial" w:cs="Arial"/>
                                                          <w:b/>
                                                          <w:bCs/>
                                                          <w:sz w:val="21"/>
                                                          <w:szCs w:val="21"/>
                                                          <w:lang w:eastAsia="en-US"/>
                                                        </w:rPr>
                                                        <w:t xml:space="preserve"> présentera, de façon indépendante, ses travaux aux partenaires sociaux représentatifs du spectacle vivant et de l’audiovisuel</w:t>
                                                      </w:r>
                                                      <w:r>
                                                        <w:rPr>
                                                          <w:rFonts w:ascii="Arial" w:hAnsi="Arial" w:cs="Arial"/>
                                                          <w:sz w:val="21"/>
                                                          <w:szCs w:val="21"/>
                                                          <w:lang w:eastAsia="en-US"/>
                                                        </w:rPr>
                                                        <w:t>.</w:t>
                                                      </w:r>
                                                    </w:p>
                                                    <w:p w:rsidR="007F2A9A" w:rsidRDefault="007F2A9A">
                                                      <w:pPr>
                                                        <w:spacing w:before="120" w:after="120" w:line="276" w:lineRule="auto"/>
                                                        <w:ind w:left="-12"/>
                                                        <w:jc w:val="both"/>
                                                        <w:rPr>
                                                          <w:rFonts w:ascii="Arial" w:hAnsi="Arial" w:cs="Arial"/>
                                                          <w:b/>
                                                          <w:bCs/>
                                                          <w:sz w:val="21"/>
                                                          <w:szCs w:val="21"/>
                                                          <w:lang w:eastAsia="en-US"/>
                                                        </w:rPr>
                                                      </w:pPr>
                                                      <w:r>
                                                        <w:rPr>
                                                          <w:rFonts w:ascii="Arial" w:hAnsi="Arial" w:cs="Arial"/>
                                                          <w:b/>
                                                          <w:bCs/>
                                                          <w:sz w:val="21"/>
                                                          <w:szCs w:val="21"/>
                                                          <w:lang w:eastAsia="en-US"/>
                                                        </w:rPr>
                                                        <w:t>Une concertation va s’engager d’ici la fin du mois d’avril avec les partenaires sociaux sur les suites envisageables pour accompagner au mieux la réouverture des lieux culturels.</w:t>
                                                      </w:r>
                                                    </w:p>
                                                    <w:p w:rsidR="007F2A9A" w:rsidRDefault="007F2A9A">
                                                      <w:pPr>
                                                        <w:spacing w:line="252" w:lineRule="auto"/>
                                                        <w:rPr>
                                                          <w:rFonts w:ascii="Arial" w:hAnsi="Arial" w:cs="Arial"/>
                                                          <w:sz w:val="21"/>
                                                          <w:szCs w:val="21"/>
                                                          <w:lang w:eastAsia="en-US"/>
                                                        </w:rPr>
                                                      </w:pPr>
                                                      <w:r>
                                                        <w:rPr>
                                                          <w:rFonts w:ascii="Arial" w:hAnsi="Arial" w:cs="Arial"/>
                                                          <w:sz w:val="21"/>
                                                          <w:szCs w:val="21"/>
                                                          <w:lang w:eastAsia="en-US"/>
                                                        </w:rPr>
                                                        <w:t xml:space="preserve">Le rapport est disponible </w:t>
                                                      </w:r>
                                                      <w:hyperlink r:id="rId5" w:history="1">
                                                        <w:r>
                                                          <w:rPr>
                                                            <w:rStyle w:val="Lienhypertexte"/>
                                                            <w:rFonts w:ascii="Arial" w:hAnsi="Arial" w:cs="Arial"/>
                                                            <w:sz w:val="21"/>
                                                            <w:szCs w:val="21"/>
                                                            <w:lang w:eastAsia="en-US"/>
                                                          </w:rPr>
                                                          <w:t>[ici].</w:t>
                                                        </w:r>
                                                      </w:hyperlink>
                                                    </w:p>
                                                  </w:tc>
                                                </w:tr>
                                              </w:tbl>
                                              <w:tbl>
                                                <w:tblPr>
                                                  <w:tblW w:w="0" w:type="auto"/>
                                                  <w:jc w:val="center"/>
                                                  <w:tblCellMar>
                                                    <w:left w:w="0" w:type="dxa"/>
                                                    <w:right w:w="0" w:type="dxa"/>
                                                  </w:tblCellMar>
                                                  <w:tblLook w:val="04A0" w:firstRow="1" w:lastRow="0" w:firstColumn="1" w:lastColumn="0" w:noHBand="0" w:noVBand="1"/>
                                                </w:tblPr>
                                                <w:tblGrid>
                                                  <w:gridCol w:w="59"/>
                                                </w:tblGrid>
                                                <w:tr w:rsidR="007F2A9A">
                                                  <w:trPr>
                                                    <w:trHeight w:val="150"/>
                                                    <w:jc w:val="center"/>
                                                  </w:trPr>
                                                  <w:tc>
                                                    <w:tcPr>
                                                      <w:tcW w:w="0" w:type="auto"/>
                                                      <w:vAlign w:val="center"/>
                                                      <w:hideMark/>
                                                    </w:tcPr>
                                                    <w:p w:rsidR="007F2A9A" w:rsidRDefault="007F2A9A">
                                                      <w:pPr>
                                                        <w:spacing w:line="150" w:lineRule="exact"/>
                                                        <w:rPr>
                                                          <w:rFonts w:ascii="Arial" w:hAnsi="Arial" w:cs="Arial"/>
                                                          <w:sz w:val="21"/>
                                                          <w:szCs w:val="21"/>
                                                          <w:lang w:eastAsia="en-US"/>
                                                        </w:rPr>
                                                      </w:pPr>
                                                      <w:r>
                                                        <w:rPr>
                                                          <w:rFonts w:ascii="Arial" w:hAnsi="Arial" w:cs="Arial"/>
                                                          <w:sz w:val="21"/>
                                                          <w:szCs w:val="21"/>
                                                          <w:lang w:eastAsia="en-US"/>
                                                        </w:rPr>
                                                        <w:t xml:space="preserve">  </w:t>
                                                      </w:r>
                                                    </w:p>
                                                  </w:tc>
                                                </w:tr>
                                              </w:tbl>
                                              <w:p w:rsidR="007F2A9A" w:rsidRDefault="007F2A9A">
                                                <w:pPr>
                                                  <w:jc w:val="center"/>
                                                  <w:rPr>
                                                    <w:rFonts w:eastAsia="Times New Roman"/>
                                                    <w:sz w:val="20"/>
                                                    <w:szCs w:val="20"/>
                                                  </w:rPr>
                                                </w:pPr>
                                              </w:p>
                                            </w:tc>
                                          </w:tr>
                                        </w:tbl>
                                        <w:p w:rsidR="007F2A9A" w:rsidRDefault="007F2A9A">
                                          <w:pPr>
                                            <w:rPr>
                                              <w:rFonts w:eastAsia="Times New Roman"/>
                                              <w:sz w:val="20"/>
                                              <w:szCs w:val="20"/>
                                            </w:rPr>
                                          </w:pPr>
                                        </w:p>
                                      </w:tc>
                                    </w:tr>
                                  </w:tbl>
                                  <w:p w:rsidR="007F2A9A" w:rsidRDefault="007F2A9A">
                                    <w:pPr>
                                      <w:jc w:val="center"/>
                                      <w:rPr>
                                        <w:rFonts w:eastAsia="Times New Roman"/>
                                        <w:sz w:val="20"/>
                                        <w:szCs w:val="20"/>
                                      </w:rPr>
                                    </w:pPr>
                                  </w:p>
                                </w:tc>
                              </w:tr>
                            </w:tbl>
                            <w:p w:rsidR="007F2A9A" w:rsidRDefault="007F2A9A">
                              <w:pPr>
                                <w:jc w:val="center"/>
                                <w:rPr>
                                  <w:rFonts w:eastAsia="Times New Roman"/>
                                  <w:sz w:val="20"/>
                                  <w:szCs w:val="20"/>
                                </w:rPr>
                              </w:pPr>
                            </w:p>
                          </w:tc>
                          <w:tc>
                            <w:tcPr>
                              <w:tcW w:w="150" w:type="dxa"/>
                              <w:shd w:val="clear" w:color="auto" w:fill="FFFFFF"/>
                              <w:vAlign w:val="center"/>
                              <w:hideMark/>
                            </w:tcPr>
                            <w:p w:rsidR="007F2A9A" w:rsidRDefault="007F2A9A">
                              <w:pPr>
                                <w:rPr>
                                  <w:rFonts w:eastAsia="Times New Roman"/>
                                  <w:sz w:val="20"/>
                                  <w:szCs w:val="20"/>
                                </w:rPr>
                              </w:pPr>
                            </w:p>
                          </w:tc>
                        </w:tr>
                      </w:tbl>
                      <w:p w:rsidR="007F2A9A" w:rsidRDefault="007F2A9A">
                        <w:pPr>
                          <w:rPr>
                            <w:rFonts w:eastAsia="Times New Roman"/>
                            <w:sz w:val="20"/>
                            <w:szCs w:val="20"/>
                          </w:rPr>
                        </w:pPr>
                      </w:p>
                    </w:tc>
                  </w:tr>
                  <w:tr w:rsidR="007F2A9A">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7F2A9A">
                          <w:tc>
                            <w:tcPr>
                              <w:tcW w:w="150" w:type="dxa"/>
                              <w:shd w:val="clear" w:color="auto" w:fill="FFFFFF"/>
                              <w:vAlign w:val="center"/>
                              <w:hideMark/>
                            </w:tcPr>
                            <w:p w:rsidR="007F2A9A" w:rsidRDefault="007F2A9A">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7F2A9A">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6105"/>
                                      <w:gridCol w:w="3645"/>
                                    </w:tblGrid>
                                    <w:tr w:rsidR="007F2A9A">
                                      <w:trPr>
                                        <w:jc w:val="center"/>
                                      </w:trPr>
                                      <w:tc>
                                        <w:tcPr>
                                          <w:tcW w:w="3100" w:type="pct"/>
                                          <w:hideMark/>
                                        </w:tcPr>
                                        <w:tbl>
                                          <w:tblPr>
                                            <w:tblW w:w="5000" w:type="pct"/>
                                            <w:tblCellMar>
                                              <w:left w:w="0" w:type="dxa"/>
                                              <w:right w:w="0" w:type="dxa"/>
                                            </w:tblCellMar>
                                            <w:tblLook w:val="04A0" w:firstRow="1" w:lastRow="0" w:firstColumn="1" w:lastColumn="0" w:noHBand="0" w:noVBand="1"/>
                                          </w:tblPr>
                                          <w:tblGrid>
                                            <w:gridCol w:w="6105"/>
                                          </w:tblGrid>
                                          <w:tr w:rsidR="007F2A9A">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5505"/>
                                                </w:tblGrid>
                                                <w:tr w:rsidR="007F2A9A">
                                                  <w:tc>
                                                    <w:tcPr>
                                                      <w:tcW w:w="0" w:type="auto"/>
                                                      <w:vAlign w:val="center"/>
                                                    </w:tcPr>
                                                    <w:p w:rsidR="007F2A9A" w:rsidRDefault="007F2A9A">
                                                      <w:pPr>
                                                        <w:pStyle w:val="NormalWeb"/>
                                                        <w:spacing w:before="0" w:beforeAutospacing="0" w:after="0" w:afterAutospacing="0" w:line="330" w:lineRule="exact"/>
                                                        <w:rPr>
                                                          <w:rFonts w:ascii="Arial" w:hAnsi="Arial" w:cs="Arial"/>
                                                          <w:b/>
                                                          <w:bCs/>
                                                          <w:color w:val="000000"/>
                                                          <w:sz w:val="18"/>
                                                          <w:szCs w:val="18"/>
                                                          <w:lang w:eastAsia="en-US"/>
                                                        </w:rPr>
                                                      </w:pPr>
                                                      <w:r>
                                                        <w:rPr>
                                                          <w:rStyle w:val="lev"/>
                                                          <w:rFonts w:ascii="Arial" w:hAnsi="Arial" w:cs="Arial"/>
                                                          <w:color w:val="000000"/>
                                                          <w:sz w:val="18"/>
                                                          <w:szCs w:val="18"/>
                                                          <w:lang w:eastAsia="en-US"/>
                                                        </w:rPr>
                                                        <w:t>Contact presse :</w:t>
                                                      </w:r>
                                                    </w:p>
                                                    <w:p w:rsidR="007F2A9A" w:rsidRDefault="007F2A9A">
                                                      <w:pPr>
                                                        <w:pStyle w:val="NormalWeb"/>
                                                        <w:spacing w:before="0" w:beforeAutospacing="0" w:after="0" w:afterAutospacing="0" w:line="330" w:lineRule="exact"/>
                                                        <w:rPr>
                                                          <w:rFonts w:ascii="Arial" w:hAnsi="Arial" w:cs="Arial"/>
                                                          <w:color w:val="393939"/>
                                                          <w:sz w:val="26"/>
                                                          <w:szCs w:val="26"/>
                                                          <w:lang w:eastAsia="en-US"/>
                                                        </w:rPr>
                                                      </w:pPr>
                                                      <w:r>
                                                        <w:rPr>
                                                          <w:rStyle w:val="lev"/>
                                                          <w:rFonts w:ascii="Arial" w:hAnsi="Arial" w:cs="Arial"/>
                                                          <w:color w:val="000000"/>
                                                          <w:sz w:val="18"/>
                                                          <w:szCs w:val="18"/>
                                                          <w:lang w:eastAsia="en-US"/>
                                                        </w:rPr>
                                                        <w:t>Ministère du Travail, de l'Emploi et de l'Insertion </w:t>
                                                      </w:r>
                                                    </w:p>
                                                    <w:p w:rsidR="007F2A9A" w:rsidRDefault="007F2A9A">
                                                      <w:pPr>
                                                        <w:pStyle w:val="NormalWeb"/>
                                                        <w:spacing w:before="0" w:beforeAutospacing="0" w:after="0" w:afterAutospacing="0" w:line="330" w:lineRule="exact"/>
                                                        <w:rPr>
                                                          <w:rFonts w:ascii="Arial" w:hAnsi="Arial" w:cs="Arial"/>
                                                          <w:color w:val="393939"/>
                                                          <w:sz w:val="26"/>
                                                          <w:szCs w:val="26"/>
                                                          <w:lang w:eastAsia="en-US"/>
                                                        </w:rPr>
                                                      </w:pPr>
                                                      <w:r>
                                                        <w:rPr>
                                                          <w:rStyle w:val="lev"/>
                                                          <w:rFonts w:ascii="Arial" w:hAnsi="Arial" w:cs="Arial"/>
                                                          <w:color w:val="000000"/>
                                                          <w:sz w:val="18"/>
                                                          <w:szCs w:val="18"/>
                                                          <w:lang w:eastAsia="en-US"/>
                                                        </w:rPr>
                                                        <w:t>Cabinet d’Élisabeth Borne</w:t>
                                                      </w:r>
                                                    </w:p>
                                                    <w:p w:rsidR="007F2A9A" w:rsidRDefault="007F2A9A">
                                                      <w:pPr>
                                                        <w:pStyle w:val="NormalWeb"/>
                                                        <w:spacing w:before="0" w:beforeAutospacing="0" w:after="0" w:afterAutospacing="0" w:line="330" w:lineRule="exact"/>
                                                        <w:rPr>
                                                          <w:rFonts w:ascii="Arial" w:hAnsi="Arial" w:cs="Arial"/>
                                                          <w:color w:val="393939"/>
                                                          <w:sz w:val="26"/>
                                                          <w:szCs w:val="26"/>
                                                          <w:lang w:eastAsia="en-US"/>
                                                        </w:rPr>
                                                      </w:pPr>
                                                      <w:r>
                                                        <w:rPr>
                                                          <w:rFonts w:ascii="Arial" w:hAnsi="Arial" w:cs="Arial"/>
                                                          <w:color w:val="000000"/>
                                                          <w:sz w:val="18"/>
                                                          <w:szCs w:val="18"/>
                                                          <w:lang w:eastAsia="en-US"/>
                                                        </w:rPr>
                                                        <w:t>Tél : 01 49 55 32 21 </w:t>
                                                      </w:r>
                                                    </w:p>
                                                    <w:p w:rsidR="007F2A9A" w:rsidRDefault="007F2A9A">
                                                      <w:pPr>
                                                        <w:pStyle w:val="NormalWeb"/>
                                                        <w:spacing w:before="0" w:beforeAutospacing="0" w:after="0" w:afterAutospacing="0" w:line="330" w:lineRule="exact"/>
                                                        <w:rPr>
                                                          <w:lang w:eastAsia="en-US"/>
                                                        </w:rPr>
                                                      </w:pPr>
                                                      <w:r>
                                                        <w:rPr>
                                                          <w:rFonts w:ascii="Arial" w:hAnsi="Arial" w:cs="Arial"/>
                                                          <w:color w:val="000000"/>
                                                          <w:sz w:val="18"/>
                                                          <w:szCs w:val="18"/>
                                                          <w:lang w:eastAsia="en-US"/>
                                                        </w:rPr>
                                                        <w:t>Mél :</w:t>
                                                      </w:r>
                                                      <w:r>
                                                        <w:rPr>
                                                          <w:rFonts w:ascii="Arial" w:hAnsi="Arial" w:cs="Arial"/>
                                                          <w:color w:val="393939"/>
                                                          <w:sz w:val="18"/>
                                                          <w:szCs w:val="18"/>
                                                          <w:lang w:eastAsia="en-US"/>
                                                        </w:rPr>
                                                        <w:t xml:space="preserve"> </w:t>
                                                      </w:r>
                                                      <w:hyperlink r:id="rId6" w:history="1">
                                                        <w:r>
                                                          <w:rPr>
                                                            <w:rStyle w:val="Lienhypertexte"/>
                                                            <w:rFonts w:ascii="Arial" w:hAnsi="Arial" w:cs="Arial"/>
                                                            <w:sz w:val="18"/>
                                                            <w:szCs w:val="18"/>
                                                            <w:lang w:eastAsia="en-US"/>
                                                          </w:rPr>
                                                          <w:t>sec.presse.travail@cab.travail.gouv.fr</w:t>
                                                        </w:r>
                                                      </w:hyperlink>
                                                    </w:p>
                                                    <w:p w:rsidR="007F2A9A" w:rsidRDefault="007F2A9A">
                                                      <w:pPr>
                                                        <w:pStyle w:val="NormalWeb"/>
                                                        <w:spacing w:before="0" w:beforeAutospacing="0" w:after="0" w:afterAutospacing="0" w:line="330" w:lineRule="exact"/>
                                                        <w:rPr>
                                                          <w:lang w:eastAsia="en-US"/>
                                                        </w:rPr>
                                                      </w:pPr>
                                                    </w:p>
                                                    <w:p w:rsidR="007F2A9A" w:rsidRDefault="007F2A9A">
                                                      <w:pPr>
                                                        <w:pStyle w:val="NormalWeb"/>
                                                        <w:spacing w:before="0" w:beforeAutospacing="0" w:after="0" w:afterAutospacing="0" w:line="330" w:lineRule="exact"/>
                                                        <w:rPr>
                                                          <w:rStyle w:val="lev"/>
                                                          <w:rFonts w:ascii="Arial" w:hAnsi="Arial" w:cs="Arial"/>
                                                          <w:color w:val="000000"/>
                                                          <w:sz w:val="18"/>
                                                          <w:szCs w:val="18"/>
                                                        </w:rPr>
                                                      </w:pPr>
                                                      <w:r>
                                                        <w:rPr>
                                                          <w:rStyle w:val="lev"/>
                                                          <w:rFonts w:ascii="Arial" w:hAnsi="Arial" w:cs="Arial"/>
                                                          <w:color w:val="000000"/>
                                                          <w:sz w:val="18"/>
                                                          <w:szCs w:val="18"/>
                                                          <w:lang w:eastAsia="en-US"/>
                                                        </w:rPr>
                                                        <w:t>Ministère de la Culture</w:t>
                                                      </w:r>
                                                    </w:p>
                                                    <w:p w:rsidR="007F2A9A" w:rsidRDefault="007F2A9A">
                                                      <w:pPr>
                                                        <w:pStyle w:val="NormalWeb"/>
                                                        <w:spacing w:before="0" w:beforeAutospacing="0" w:after="0" w:afterAutospacing="0" w:line="330" w:lineRule="exact"/>
                                                        <w:rPr>
                                                          <w:rStyle w:val="lev"/>
                                                          <w:rFonts w:ascii="Arial" w:hAnsi="Arial" w:cs="Arial"/>
                                                          <w:color w:val="000000"/>
                                                          <w:sz w:val="18"/>
                                                          <w:szCs w:val="18"/>
                                                          <w:lang w:eastAsia="en-US"/>
                                                        </w:rPr>
                                                      </w:pPr>
                                                      <w:r>
                                                        <w:rPr>
                                                          <w:rStyle w:val="lev"/>
                                                          <w:rFonts w:ascii="Arial" w:hAnsi="Arial" w:cs="Arial"/>
                                                          <w:color w:val="000000"/>
                                                          <w:sz w:val="18"/>
                                                          <w:szCs w:val="18"/>
                                                          <w:lang w:eastAsia="en-US"/>
                                                        </w:rPr>
                                                        <w:t>Cabinet de Roselyne Bachelot-</w:t>
                                                      </w:r>
                                                      <w:proofErr w:type="spellStart"/>
                                                      <w:r>
                                                        <w:rPr>
                                                          <w:rStyle w:val="lev"/>
                                                          <w:rFonts w:ascii="Arial" w:hAnsi="Arial" w:cs="Arial"/>
                                                          <w:color w:val="000000"/>
                                                          <w:sz w:val="18"/>
                                                          <w:szCs w:val="18"/>
                                                          <w:lang w:eastAsia="en-US"/>
                                                        </w:rPr>
                                                        <w:t>Narquin</w:t>
                                                      </w:r>
                                                      <w:proofErr w:type="spellEnd"/>
                                                    </w:p>
                                                    <w:p w:rsidR="007F2A9A" w:rsidRDefault="007F2A9A">
                                                      <w:pPr>
                                                        <w:pStyle w:val="NormalWeb"/>
                                                        <w:spacing w:before="0" w:beforeAutospacing="0" w:after="0" w:afterAutospacing="0" w:line="330" w:lineRule="exact"/>
                                                      </w:pPr>
                                                      <w:r>
                                                        <w:rPr>
                                                          <w:rFonts w:ascii="Arial" w:hAnsi="Arial" w:cs="Arial"/>
                                                          <w:color w:val="000000"/>
                                                          <w:sz w:val="18"/>
                                                          <w:szCs w:val="18"/>
                                                          <w:lang w:eastAsia="en-US"/>
                                                        </w:rPr>
                                                        <w:t>Tél : 01 40 15 83 31</w:t>
                                                      </w:r>
                                                    </w:p>
                                                    <w:p w:rsidR="007F2A9A" w:rsidRDefault="007F2A9A">
                                                      <w:pPr>
                                                        <w:pStyle w:val="NormalWeb"/>
                                                        <w:spacing w:before="0" w:beforeAutospacing="0" w:after="0" w:afterAutospacing="0" w:line="330" w:lineRule="exact"/>
                                                        <w:rPr>
                                                          <w:rFonts w:ascii="Arial" w:hAnsi="Arial" w:cs="Arial"/>
                                                          <w:color w:val="393939"/>
                                                          <w:sz w:val="26"/>
                                                          <w:szCs w:val="26"/>
                                                          <w:lang w:eastAsia="en-US"/>
                                                        </w:rPr>
                                                      </w:pPr>
                                                      <w:r>
                                                        <w:rPr>
                                                          <w:rFonts w:ascii="Arial" w:hAnsi="Arial" w:cs="Arial"/>
                                                          <w:color w:val="000000"/>
                                                          <w:sz w:val="18"/>
                                                          <w:szCs w:val="18"/>
                                                          <w:lang w:eastAsia="en-US"/>
                                                        </w:rPr>
                                                        <w:t>Mél :</w:t>
                                                      </w:r>
                                                      <w:r>
                                                        <w:rPr>
                                                          <w:rFonts w:ascii="Arial" w:hAnsi="Arial" w:cs="Arial"/>
                                                          <w:b/>
                                                          <w:bCs/>
                                                          <w:color w:val="000000"/>
                                                          <w:lang w:eastAsia="en-US"/>
                                                        </w:rPr>
                                                        <w:t xml:space="preserve"> </w:t>
                                                      </w:r>
                                                      <w:hyperlink r:id="rId7" w:history="1">
                                                        <w:r>
                                                          <w:rPr>
                                                            <w:rStyle w:val="Lienhypertexte"/>
                                                            <w:rFonts w:ascii="Arial" w:hAnsi="Arial" w:cs="Arial"/>
                                                            <w:sz w:val="18"/>
                                                            <w:szCs w:val="18"/>
                                                            <w:lang w:eastAsia="en-US"/>
                                                          </w:rPr>
                                                          <w:t>service-presse@culture.gouv.fr</w:t>
                                                        </w:r>
                                                      </w:hyperlink>
                                                      <w:r>
                                                        <w:rPr>
                                                          <w:rStyle w:val="lev"/>
                                                          <w:sz w:val="18"/>
                                                          <w:szCs w:val="18"/>
                                                          <w:lang w:eastAsia="en-US"/>
                                                        </w:rPr>
                                                        <w:t xml:space="preserve"> </w:t>
                                                      </w:r>
                                                    </w:p>
                                                  </w:tc>
                                                </w:tr>
                                              </w:tbl>
                                              <w:p w:rsidR="007F2A9A" w:rsidRDefault="007F2A9A">
                                                <w:pPr>
                                                  <w:rPr>
                                                    <w:rFonts w:eastAsia="Times New Roman"/>
                                                    <w:sz w:val="20"/>
                                                    <w:szCs w:val="20"/>
                                                  </w:rPr>
                                                </w:pPr>
                                              </w:p>
                                            </w:tc>
                                          </w:tr>
                                        </w:tbl>
                                        <w:p w:rsidR="007F2A9A" w:rsidRDefault="007F2A9A">
                                          <w:pPr>
                                            <w:rPr>
                                              <w:rFonts w:eastAsia="Times New Roman"/>
                                              <w:sz w:val="20"/>
                                              <w:szCs w:val="20"/>
                                            </w:rPr>
                                          </w:pPr>
                                        </w:p>
                                      </w:tc>
                                      <w:tc>
                                        <w:tcPr>
                                          <w:tcW w:w="1850" w:type="pct"/>
                                          <w:hideMark/>
                                        </w:tcPr>
                                        <w:tbl>
                                          <w:tblPr>
                                            <w:tblW w:w="5000" w:type="pct"/>
                                            <w:tblCellMar>
                                              <w:left w:w="0" w:type="dxa"/>
                                              <w:right w:w="0" w:type="dxa"/>
                                            </w:tblCellMar>
                                            <w:tblLook w:val="04A0" w:firstRow="1" w:lastRow="0" w:firstColumn="1" w:lastColumn="0" w:noHBand="0" w:noVBand="1"/>
                                          </w:tblPr>
                                          <w:tblGrid>
                                            <w:gridCol w:w="3645"/>
                                          </w:tblGrid>
                                          <w:tr w:rsidR="007F2A9A">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240"/>
                                                </w:tblGrid>
                                                <w:tr w:rsidR="007F2A9A">
                                                  <w:trPr>
                                                    <w:trHeight w:val="960"/>
                                                    <w:jc w:val="center"/>
                                                  </w:trPr>
                                                  <w:tc>
                                                    <w:tcPr>
                                                      <w:tcW w:w="0" w:type="auto"/>
                                                      <w:vAlign w:val="center"/>
                                                      <w:hideMark/>
                                                    </w:tcPr>
                                                    <w:p w:rsidR="007F2A9A" w:rsidRDefault="007F2A9A">
                                                      <w:pPr>
                                                        <w:spacing w:line="960" w:lineRule="exact"/>
                                                        <w:rPr>
                                                          <w:sz w:val="96"/>
                                                          <w:szCs w:val="96"/>
                                                          <w:lang w:eastAsia="en-US"/>
                                                        </w:rPr>
                                                      </w:pPr>
                                                      <w:r>
                                                        <w:rPr>
                                                          <w:sz w:val="96"/>
                                                          <w:szCs w:val="96"/>
                                                          <w:lang w:eastAsia="en-US"/>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3045"/>
                                                </w:tblGrid>
                                                <w:tr w:rsidR="007F2A9A">
                                                  <w:tc>
                                                    <w:tcPr>
                                                      <w:tcW w:w="0" w:type="auto"/>
                                                      <w:vAlign w:val="center"/>
                                                      <w:hideMark/>
                                                    </w:tcPr>
                                                    <w:p w:rsidR="007F2A9A" w:rsidRDefault="007F2A9A">
                                                      <w:pPr>
                                                        <w:jc w:val="center"/>
                                                        <w:rPr>
                                                          <w:rFonts w:eastAsia="Times New Roman"/>
                                                          <w:sz w:val="20"/>
                                                          <w:szCs w:val="20"/>
                                                        </w:rPr>
                                                      </w:pPr>
                                                    </w:p>
                                                  </w:tc>
                                                </w:tr>
                                              </w:tbl>
                                              <w:p w:rsidR="007F2A9A" w:rsidRDefault="007F2A9A">
                                                <w:pPr>
                                                  <w:rPr>
                                                    <w:rFonts w:eastAsia="Times New Roman"/>
                                                    <w:sz w:val="20"/>
                                                    <w:szCs w:val="20"/>
                                                  </w:rPr>
                                                </w:pPr>
                                              </w:p>
                                            </w:tc>
                                          </w:tr>
                                        </w:tbl>
                                        <w:p w:rsidR="007F2A9A" w:rsidRDefault="007F2A9A">
                                          <w:pPr>
                                            <w:rPr>
                                              <w:rFonts w:eastAsia="Times New Roman"/>
                                              <w:sz w:val="20"/>
                                              <w:szCs w:val="20"/>
                                            </w:rPr>
                                          </w:pPr>
                                        </w:p>
                                      </w:tc>
                                    </w:tr>
                                  </w:tbl>
                                  <w:p w:rsidR="007F2A9A" w:rsidRDefault="007F2A9A">
                                    <w:pPr>
                                      <w:jc w:val="center"/>
                                      <w:rPr>
                                        <w:rFonts w:eastAsia="Times New Roman"/>
                                        <w:sz w:val="20"/>
                                        <w:szCs w:val="20"/>
                                      </w:rPr>
                                    </w:pPr>
                                  </w:p>
                                </w:tc>
                              </w:tr>
                            </w:tbl>
                            <w:p w:rsidR="007F2A9A" w:rsidRDefault="007F2A9A">
                              <w:pPr>
                                <w:jc w:val="center"/>
                                <w:rPr>
                                  <w:rFonts w:eastAsia="Times New Roman"/>
                                  <w:sz w:val="20"/>
                                  <w:szCs w:val="20"/>
                                </w:rPr>
                              </w:pPr>
                            </w:p>
                          </w:tc>
                          <w:tc>
                            <w:tcPr>
                              <w:tcW w:w="150" w:type="dxa"/>
                              <w:shd w:val="clear" w:color="auto" w:fill="FFFFFF"/>
                              <w:vAlign w:val="center"/>
                              <w:hideMark/>
                            </w:tcPr>
                            <w:p w:rsidR="007F2A9A" w:rsidRDefault="007F2A9A">
                              <w:pPr>
                                <w:rPr>
                                  <w:rFonts w:eastAsia="Times New Roman"/>
                                  <w:sz w:val="20"/>
                                  <w:szCs w:val="20"/>
                                </w:rPr>
                              </w:pPr>
                            </w:p>
                          </w:tc>
                        </w:tr>
                      </w:tbl>
                      <w:p w:rsidR="007F2A9A" w:rsidRDefault="007F2A9A">
                        <w:pPr>
                          <w:rPr>
                            <w:rFonts w:eastAsia="Times New Roman"/>
                            <w:sz w:val="20"/>
                            <w:szCs w:val="20"/>
                          </w:rPr>
                        </w:pPr>
                      </w:p>
                    </w:tc>
                  </w:tr>
                  <w:tr w:rsidR="007F2A9A">
                    <w:tc>
                      <w:tcPr>
                        <w:tcW w:w="0" w:type="auto"/>
                        <w:shd w:val="clear" w:color="auto" w:fill="auto"/>
                        <w:vAlign w:val="center"/>
                      </w:tcPr>
                      <w:tbl>
                        <w:tblPr>
                          <w:tblW w:w="0" w:type="auto"/>
                          <w:tblCellMar>
                            <w:left w:w="0" w:type="dxa"/>
                            <w:right w:w="0" w:type="dxa"/>
                          </w:tblCellMar>
                          <w:tblLook w:val="04A0" w:firstRow="1" w:lastRow="0" w:firstColumn="1" w:lastColumn="0" w:noHBand="0" w:noVBand="1"/>
                        </w:tblPr>
                        <w:tblGrid>
                          <w:gridCol w:w="150"/>
                          <w:gridCol w:w="9750"/>
                          <w:gridCol w:w="150"/>
                        </w:tblGrid>
                        <w:tr w:rsidR="007F2A9A">
                          <w:tc>
                            <w:tcPr>
                              <w:tcW w:w="150" w:type="dxa"/>
                              <w:shd w:val="clear" w:color="auto" w:fill="FFFFFF"/>
                              <w:vAlign w:val="center"/>
                              <w:hideMark/>
                            </w:tcPr>
                            <w:p w:rsidR="007F2A9A" w:rsidRDefault="007F2A9A">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7F2A9A">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7F2A9A">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7F2A9A">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7F2A9A">
                                                  <w:tc>
                                                    <w:tcPr>
                                                      <w:tcW w:w="0" w:type="auto"/>
                                                      <w:vAlign w:val="center"/>
                                                      <w:hideMark/>
                                                    </w:tcPr>
                                                    <w:p w:rsidR="007F2A9A" w:rsidRDefault="007F2A9A">
                                                      <w:pPr>
                                                        <w:pStyle w:val="NormalWeb"/>
                                                        <w:spacing w:before="0" w:beforeAutospacing="0" w:after="0" w:afterAutospacing="0" w:line="225" w:lineRule="exact"/>
                                                        <w:jc w:val="center"/>
                                                        <w:rPr>
                                                          <w:rFonts w:ascii="Arial" w:hAnsi="Arial" w:cs="Arial"/>
                                                          <w:color w:val="393939"/>
                                                          <w:sz w:val="26"/>
                                                          <w:szCs w:val="26"/>
                                                          <w:lang w:eastAsia="en-US"/>
                                                        </w:rPr>
                                                      </w:pPr>
                                                      <w:r>
                                                        <w:rPr>
                                                          <w:rFonts w:ascii="Arial" w:hAnsi="Arial" w:cs="Arial"/>
                                                          <w:color w:val="000000"/>
                                                          <w:sz w:val="17"/>
                                                          <w:szCs w:val="17"/>
                                                          <w:lang w:eastAsia="en-US"/>
                                                        </w:rPr>
                                                        <w:t>Conformément à la loi informatique et libertés du 06/01/1978 (art.27) et au Règlement Général sur la Protection des Données (Règlement UE 2016/679) ou « RGPD », vous disposez d'un droit d'accès et de rectification des données vou</w:t>
                                                      </w:r>
                                                      <w:r>
                                                        <w:rPr>
                                                          <w:rFonts w:ascii="Arial" w:hAnsi="Arial" w:cs="Arial"/>
                                                          <w:color w:val="393939"/>
                                                          <w:sz w:val="17"/>
                                                          <w:szCs w:val="17"/>
                                                          <w:lang w:eastAsia="en-US"/>
                                                        </w:rPr>
                                                        <w:t xml:space="preserve">s </w:t>
                                                      </w:r>
                                                      <w:r>
                                                        <w:rPr>
                                                          <w:rFonts w:ascii="Arial" w:hAnsi="Arial" w:cs="Arial"/>
                                                          <w:color w:val="000000"/>
                                                          <w:sz w:val="17"/>
                                                          <w:szCs w:val="17"/>
                                                          <w:lang w:eastAsia="en-US"/>
                                                        </w:rPr>
                                                        <w:t>concernant. Vous pouvez exercer vos droits en adressant un e-mail à l’adresse</w:t>
                                                      </w:r>
                                                      <w:r>
                                                        <w:rPr>
                                                          <w:rFonts w:ascii="Arial" w:hAnsi="Arial" w:cs="Arial"/>
                                                          <w:color w:val="393939"/>
                                                          <w:sz w:val="17"/>
                                                          <w:szCs w:val="17"/>
                                                          <w:lang w:eastAsia="en-US"/>
                                                        </w:rPr>
                                                        <w:t xml:space="preserve"> </w:t>
                                                      </w:r>
                                                      <w:hyperlink r:id="rId8" w:tgtFrame="_blank" w:history="1">
                                                        <w:r>
                                                          <w:rPr>
                                                            <w:rStyle w:val="Lienhypertexte"/>
                                                            <w:rFonts w:ascii="Arial" w:hAnsi="Arial" w:cs="Arial"/>
                                                            <w:color w:val="0595D6"/>
                                                            <w:sz w:val="17"/>
                                                            <w:szCs w:val="17"/>
                                                            <w:lang w:eastAsia="en-US"/>
                                                          </w:rPr>
                                                          <w:t>DDC-RGPD-CAB@ddc.social.gouv.fr</w:t>
                                                        </w:r>
                                                      </w:hyperlink>
                                                      <w:r>
                                                        <w:rPr>
                                                          <w:rFonts w:ascii="Arial" w:hAnsi="Arial" w:cs="Arial"/>
                                                          <w:color w:val="393939"/>
                                                          <w:sz w:val="17"/>
                                                          <w:szCs w:val="17"/>
                                                          <w:lang w:eastAsia="en-US"/>
                                                        </w:rPr>
                                                        <w:t>.</w:t>
                                                      </w:r>
                                                    </w:p>
                                                  </w:tc>
                                                </w:tr>
                                              </w:tbl>
                                              <w:p w:rsidR="007F2A9A" w:rsidRDefault="007F2A9A">
                                                <w:pPr>
                                                  <w:rPr>
                                                    <w:rFonts w:eastAsia="Times New Roman"/>
                                                    <w:sz w:val="20"/>
                                                    <w:szCs w:val="20"/>
                                                  </w:rPr>
                                                </w:pPr>
                                              </w:p>
                                            </w:tc>
                                          </w:tr>
                                        </w:tbl>
                                        <w:p w:rsidR="007F2A9A" w:rsidRDefault="007F2A9A">
                                          <w:pPr>
                                            <w:rPr>
                                              <w:rFonts w:eastAsia="Times New Roman"/>
                                              <w:sz w:val="20"/>
                                              <w:szCs w:val="20"/>
                                            </w:rPr>
                                          </w:pPr>
                                        </w:p>
                                      </w:tc>
                                    </w:tr>
                                  </w:tbl>
                                  <w:p w:rsidR="007F2A9A" w:rsidRDefault="007F2A9A">
                                    <w:pPr>
                                      <w:jc w:val="center"/>
                                      <w:rPr>
                                        <w:rFonts w:eastAsia="Times New Roman"/>
                                        <w:sz w:val="20"/>
                                        <w:szCs w:val="20"/>
                                      </w:rPr>
                                    </w:pPr>
                                  </w:p>
                                </w:tc>
                              </w:tr>
                            </w:tbl>
                            <w:p w:rsidR="007F2A9A" w:rsidRDefault="007F2A9A">
                              <w:pPr>
                                <w:jc w:val="center"/>
                                <w:rPr>
                                  <w:rFonts w:eastAsia="Times New Roman"/>
                                  <w:sz w:val="20"/>
                                  <w:szCs w:val="20"/>
                                </w:rPr>
                              </w:pPr>
                            </w:p>
                          </w:tc>
                          <w:tc>
                            <w:tcPr>
                              <w:tcW w:w="150" w:type="dxa"/>
                              <w:shd w:val="clear" w:color="auto" w:fill="FFFFFF"/>
                              <w:vAlign w:val="center"/>
                              <w:hideMark/>
                            </w:tcPr>
                            <w:p w:rsidR="007F2A9A" w:rsidRDefault="007F2A9A">
                              <w:pPr>
                                <w:rPr>
                                  <w:rFonts w:eastAsia="Times New Roman"/>
                                  <w:sz w:val="20"/>
                                  <w:szCs w:val="20"/>
                                </w:rPr>
                              </w:pPr>
                            </w:p>
                          </w:tc>
                        </w:tr>
                      </w:tbl>
                      <w:p w:rsidR="007F2A9A" w:rsidRDefault="007F2A9A">
                        <w:pPr>
                          <w:spacing w:line="252" w:lineRule="auto"/>
                          <w:rPr>
                            <w:vanish/>
                            <w:lang w:eastAsia="en-US"/>
                          </w:rPr>
                        </w:pPr>
                      </w:p>
                      <w:tbl>
                        <w:tblPr>
                          <w:tblW w:w="5000" w:type="pct"/>
                          <w:tblCellMar>
                            <w:left w:w="0" w:type="dxa"/>
                            <w:right w:w="0" w:type="dxa"/>
                          </w:tblCellMar>
                          <w:tblLook w:val="04A0" w:firstRow="1" w:lastRow="0" w:firstColumn="1" w:lastColumn="0" w:noHBand="0" w:noVBand="1"/>
                        </w:tblPr>
                        <w:tblGrid>
                          <w:gridCol w:w="10353"/>
                        </w:tblGrid>
                        <w:tr w:rsidR="007F2A9A">
                          <w:trPr>
                            <w:trHeight w:val="150"/>
                          </w:trPr>
                          <w:tc>
                            <w:tcPr>
                              <w:tcW w:w="9750" w:type="dxa"/>
                              <w:shd w:val="clear" w:color="auto" w:fill="FFFFFF"/>
                              <w:tcMar>
                                <w:top w:w="0" w:type="dxa"/>
                                <w:left w:w="150" w:type="dxa"/>
                                <w:bottom w:w="0" w:type="dxa"/>
                                <w:right w:w="150" w:type="dxa"/>
                              </w:tcMar>
                              <w:vAlign w:val="center"/>
                              <w:hideMark/>
                            </w:tcPr>
                            <w:p w:rsidR="007F2A9A" w:rsidRDefault="007F2A9A">
                              <w:pPr>
                                <w:spacing w:line="150" w:lineRule="exact"/>
                                <w:rPr>
                                  <w:sz w:val="15"/>
                                  <w:szCs w:val="15"/>
                                  <w:lang w:eastAsia="en-US"/>
                                </w:rPr>
                              </w:pPr>
                              <w:r>
                                <w:rPr>
                                  <w:sz w:val="15"/>
                                  <w:szCs w:val="15"/>
                                  <w:lang w:eastAsia="en-US"/>
                                </w:rPr>
                                <w:t xml:space="preserve">  </w:t>
                              </w:r>
                            </w:p>
                          </w:tc>
                        </w:tr>
                      </w:tbl>
                      <w:p w:rsidR="007F2A9A" w:rsidRDefault="007F2A9A">
                        <w:pPr>
                          <w:spacing w:line="252" w:lineRule="auto"/>
                          <w:rPr>
                            <w:sz w:val="20"/>
                            <w:szCs w:val="20"/>
                            <w:lang w:eastAsia="en-US"/>
                          </w:rPr>
                        </w:pPr>
                      </w:p>
                    </w:tc>
                  </w:tr>
                  <w:tr w:rsidR="007F2A9A">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7F2A9A">
                          <w:tc>
                            <w:tcPr>
                              <w:tcW w:w="150" w:type="dxa"/>
                              <w:vAlign w:val="center"/>
                              <w:hideMark/>
                            </w:tcPr>
                            <w:p w:rsidR="007F2A9A" w:rsidRDefault="007F2A9A">
                              <w:pPr>
                                <w:rPr>
                                  <w:sz w:val="20"/>
                                  <w:szCs w:val="20"/>
                                  <w:lang w:eastAsia="en-US"/>
                                </w:rPr>
                              </w:pPr>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7F2A9A">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7F2A9A">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7F2A9A">
                                            <w:tc>
                                              <w:tcPr>
                                                <w:tcW w:w="0" w:type="auto"/>
                                                <w:tcMar>
                                                  <w:top w:w="300" w:type="dxa"/>
                                                  <w:left w:w="300" w:type="dxa"/>
                                                  <w:bottom w:w="300" w:type="dxa"/>
                                                  <w:right w:w="300" w:type="dxa"/>
                                                </w:tcMar>
                                                <w:vAlign w:val="center"/>
                                                <w:hideMark/>
                                              </w:tcPr>
                                              <w:p w:rsidR="007F2A9A" w:rsidRDefault="007F2A9A">
                                                <w:pPr>
                                                  <w:rPr>
                                                    <w:rFonts w:eastAsia="Times New Roman"/>
                                                    <w:sz w:val="20"/>
                                                    <w:szCs w:val="20"/>
                                                  </w:rPr>
                                                </w:pPr>
                                              </w:p>
                                            </w:tc>
                                          </w:tr>
                                        </w:tbl>
                                        <w:p w:rsidR="007F2A9A" w:rsidRDefault="007F2A9A">
                                          <w:pPr>
                                            <w:rPr>
                                              <w:rFonts w:eastAsia="Times New Roman"/>
                                              <w:sz w:val="20"/>
                                              <w:szCs w:val="20"/>
                                            </w:rPr>
                                          </w:pPr>
                                        </w:p>
                                      </w:tc>
                                    </w:tr>
                                  </w:tbl>
                                  <w:p w:rsidR="007F2A9A" w:rsidRDefault="007F2A9A">
                                    <w:pPr>
                                      <w:jc w:val="center"/>
                                      <w:rPr>
                                        <w:rFonts w:eastAsia="Times New Roman"/>
                                        <w:sz w:val="20"/>
                                        <w:szCs w:val="20"/>
                                      </w:rPr>
                                    </w:pPr>
                                  </w:p>
                                </w:tc>
                              </w:tr>
                            </w:tbl>
                            <w:p w:rsidR="007F2A9A" w:rsidRDefault="007F2A9A">
                              <w:pPr>
                                <w:jc w:val="center"/>
                                <w:rPr>
                                  <w:rFonts w:eastAsia="Times New Roman"/>
                                  <w:sz w:val="20"/>
                                  <w:szCs w:val="20"/>
                                </w:rPr>
                              </w:pPr>
                            </w:p>
                          </w:tc>
                          <w:tc>
                            <w:tcPr>
                              <w:tcW w:w="150" w:type="dxa"/>
                              <w:vAlign w:val="center"/>
                              <w:hideMark/>
                            </w:tcPr>
                            <w:p w:rsidR="007F2A9A" w:rsidRDefault="007F2A9A">
                              <w:pPr>
                                <w:rPr>
                                  <w:rFonts w:eastAsia="Times New Roman"/>
                                  <w:sz w:val="20"/>
                                  <w:szCs w:val="20"/>
                                </w:rPr>
                              </w:pPr>
                            </w:p>
                          </w:tc>
                        </w:tr>
                      </w:tbl>
                      <w:p w:rsidR="007F2A9A" w:rsidRDefault="007F2A9A">
                        <w:pPr>
                          <w:rPr>
                            <w:rFonts w:eastAsia="Times New Roman"/>
                            <w:sz w:val="20"/>
                            <w:szCs w:val="20"/>
                          </w:rPr>
                        </w:pPr>
                      </w:p>
                    </w:tc>
                  </w:tr>
                </w:tbl>
                <w:p w:rsidR="007F2A9A" w:rsidRDefault="007F2A9A">
                  <w:pPr>
                    <w:rPr>
                      <w:rFonts w:eastAsia="Times New Roman"/>
                      <w:sz w:val="20"/>
                      <w:szCs w:val="20"/>
                    </w:rPr>
                  </w:pPr>
                </w:p>
              </w:tc>
            </w:tr>
          </w:tbl>
          <w:p w:rsidR="007F2A9A" w:rsidRDefault="007F2A9A">
            <w:pPr>
              <w:jc w:val="center"/>
              <w:rPr>
                <w:rFonts w:eastAsia="Times New Roman"/>
                <w:sz w:val="20"/>
                <w:szCs w:val="20"/>
              </w:rPr>
            </w:pPr>
          </w:p>
        </w:tc>
      </w:tr>
      <w:bookmarkEnd w:id="0"/>
    </w:tbl>
    <w:p w:rsidR="007F2A9A" w:rsidRDefault="007F2A9A" w:rsidP="007F2A9A">
      <w:pPr>
        <w:rPr>
          <w:rFonts w:ascii="Calibri" w:hAnsi="Calibri" w:cs="Calibri"/>
          <w:color w:val="1F497D"/>
          <w:sz w:val="22"/>
          <w:szCs w:val="22"/>
        </w:rPr>
      </w:pPr>
    </w:p>
    <w:p w:rsidR="00570550" w:rsidRDefault="007F2A9A"/>
    <w:sectPr w:rsidR="00570550" w:rsidSect="007F2A9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A9A"/>
    <w:rsid w:val="00146195"/>
    <w:rsid w:val="0041446F"/>
    <w:rsid w:val="007F2A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54BC62F-CF3B-4707-850D-9A558FED6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A9A"/>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F2A9A"/>
    <w:rPr>
      <w:color w:val="0563C1"/>
      <w:u w:val="single"/>
    </w:rPr>
  </w:style>
  <w:style w:type="paragraph" w:styleId="NormalWeb">
    <w:name w:val="Normal (Web)"/>
    <w:basedOn w:val="Normal"/>
    <w:uiPriority w:val="99"/>
    <w:semiHidden/>
    <w:unhideWhenUsed/>
    <w:rsid w:val="007F2A9A"/>
    <w:pPr>
      <w:spacing w:before="100" w:beforeAutospacing="1" w:after="100" w:afterAutospacing="1"/>
    </w:pPr>
  </w:style>
  <w:style w:type="paragraph" w:customStyle="1" w:styleId="Titrededocumentgauche">
    <w:name w:val="Titre de document gauche"/>
    <w:basedOn w:val="Normal"/>
    <w:uiPriority w:val="99"/>
    <w:semiHidden/>
    <w:rsid w:val="007F2A9A"/>
    <w:pPr>
      <w:autoSpaceDN w:val="0"/>
      <w:spacing w:after="120" w:line="276" w:lineRule="auto"/>
    </w:pPr>
    <w:rPr>
      <w:rFonts w:ascii="Arial" w:hAnsi="Arial" w:cs="Arial"/>
      <w:sz w:val="20"/>
      <w:szCs w:val="20"/>
      <w:lang w:eastAsia="zh-CN"/>
    </w:rPr>
  </w:style>
  <w:style w:type="character" w:styleId="lev">
    <w:name w:val="Strong"/>
    <w:basedOn w:val="Policepardfaut"/>
    <w:uiPriority w:val="22"/>
    <w:qFormat/>
    <w:rsid w:val="007F2A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218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C-RGPD-CAB@ddc.social.gouv.fr" TargetMode="External"/><Relationship Id="rId3" Type="http://schemas.openxmlformats.org/officeDocument/2006/relationships/webSettings" Target="webSettings.xml"/><Relationship Id="rId7" Type="http://schemas.openxmlformats.org/officeDocument/2006/relationships/hyperlink" Target="mailto:service-presse@culture.gouv.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presse.travail@cab.travail.gouv.fr" TargetMode="External"/><Relationship Id="rId5" Type="http://schemas.openxmlformats.org/officeDocument/2006/relationships/hyperlink" Target="https://www.culture.gouv.fr/Espace-documentation/Rapports/Situation-des-intermittents-du-spectacle-a-l-issue-de-l-annee-blanche-diagnostic-et-propositions"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538</Words>
  <Characters>2961</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GLERANT, Justine (CAB/TRAVAIL)</dc:creator>
  <cp:keywords/>
  <dc:description/>
  <cp:lastModifiedBy>GLERANT, Justine (CAB/TRAVAIL)</cp:lastModifiedBy>
  <cp:revision>1</cp:revision>
  <dcterms:created xsi:type="dcterms:W3CDTF">2021-04-21T13:56:00Z</dcterms:created>
  <dcterms:modified xsi:type="dcterms:W3CDTF">2021-04-21T13:57:00Z</dcterms:modified>
</cp:coreProperties>
</file>