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0F36A7" w:rsidTr="000F36A7">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0F36A7">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0F36A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36A7">
                          <w:tc>
                            <w:tcPr>
                              <w:tcW w:w="150" w:type="dxa"/>
                              <w:vAlign w:val="center"/>
                              <w:hideMark/>
                            </w:tcPr>
                            <w:p w:rsidR="000F36A7" w:rsidRDefault="000F36A7">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36A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36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36A7">
                                            <w:tc>
                                              <w:tcPr>
                                                <w:tcW w:w="0" w:type="auto"/>
                                                <w:tcMar>
                                                  <w:top w:w="300" w:type="dxa"/>
                                                  <w:left w:w="300" w:type="dxa"/>
                                                  <w:bottom w:w="75" w:type="dxa"/>
                                                  <w:right w:w="300" w:type="dxa"/>
                                                </w:tcMar>
                                                <w:vAlign w:val="center"/>
                                                <w:hideMark/>
                                              </w:tcPr>
                                              <w:p w:rsidR="000F36A7" w:rsidRDefault="000F36A7">
                                                <w:pPr>
                                                  <w:rPr>
                                                    <w:rFonts w:eastAsia="Times New Roman"/>
                                                    <w:sz w:val="20"/>
                                                    <w:szCs w:val="20"/>
                                                  </w:rPr>
                                                </w:pPr>
                                              </w:p>
                                            </w:tc>
                                          </w:tr>
                                        </w:tbl>
                                        <w:p w:rsidR="000F36A7" w:rsidRDefault="000F36A7">
                                          <w:pPr>
                                            <w:rPr>
                                              <w:rFonts w:eastAsia="Times New Roman"/>
                                              <w:sz w:val="20"/>
                                              <w:szCs w:val="20"/>
                                            </w:rPr>
                                          </w:pPr>
                                        </w:p>
                                      </w:tc>
                                    </w:tr>
                                  </w:tbl>
                                  <w:p w:rsidR="000F36A7" w:rsidRDefault="000F36A7">
                                    <w:pPr>
                                      <w:jc w:val="center"/>
                                      <w:rPr>
                                        <w:rFonts w:eastAsia="Times New Roman"/>
                                        <w:sz w:val="20"/>
                                        <w:szCs w:val="20"/>
                                      </w:rPr>
                                    </w:pPr>
                                  </w:p>
                                </w:tc>
                              </w:tr>
                            </w:tbl>
                            <w:p w:rsidR="000F36A7" w:rsidRDefault="000F36A7">
                              <w:pPr>
                                <w:jc w:val="center"/>
                                <w:rPr>
                                  <w:rFonts w:eastAsia="Times New Roman"/>
                                  <w:sz w:val="20"/>
                                  <w:szCs w:val="20"/>
                                </w:rPr>
                              </w:pPr>
                            </w:p>
                          </w:tc>
                          <w:tc>
                            <w:tcPr>
                              <w:tcW w:w="150" w:type="dxa"/>
                              <w:vAlign w:val="center"/>
                              <w:hideMark/>
                            </w:tcPr>
                            <w:p w:rsidR="000F36A7" w:rsidRDefault="000F36A7">
                              <w:pPr>
                                <w:rPr>
                                  <w:rFonts w:eastAsia="Times New Roman"/>
                                  <w:sz w:val="20"/>
                                  <w:szCs w:val="20"/>
                                </w:rPr>
                              </w:pPr>
                            </w:p>
                          </w:tc>
                        </w:tr>
                      </w:tbl>
                      <w:p w:rsidR="000F36A7" w:rsidRDefault="000F36A7">
                        <w:pPr>
                          <w:rPr>
                            <w:rFonts w:eastAsia="Times New Roman"/>
                            <w:sz w:val="20"/>
                            <w:szCs w:val="20"/>
                          </w:rPr>
                        </w:pPr>
                      </w:p>
                    </w:tc>
                  </w:tr>
                  <w:tr w:rsidR="000F36A7">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10466"/>
                        </w:tblGrid>
                        <w:tr w:rsidR="000F36A7">
                          <w:trPr>
                            <w:trHeight w:val="150"/>
                          </w:trPr>
                          <w:tc>
                            <w:tcPr>
                              <w:tcW w:w="9750" w:type="dxa"/>
                              <w:shd w:val="clear" w:color="auto" w:fill="FFFFFF"/>
                              <w:tcMar>
                                <w:top w:w="0" w:type="dxa"/>
                                <w:left w:w="150" w:type="dxa"/>
                                <w:bottom w:w="0" w:type="dxa"/>
                                <w:right w:w="150" w:type="dxa"/>
                              </w:tcMar>
                              <w:vAlign w:val="center"/>
                              <w:hideMark/>
                            </w:tcPr>
                            <w:p w:rsidR="000F36A7" w:rsidRDefault="000F36A7">
                              <w:pPr>
                                <w:spacing w:line="150" w:lineRule="exact"/>
                              </w:pPr>
                              <w:r>
                                <w:rPr>
                                  <w:sz w:val="15"/>
                                  <w:szCs w:val="15"/>
                                  <w:lang w:eastAsia="en-US"/>
                                </w:rPr>
                                <w:t xml:space="preserve">  </w:t>
                              </w:r>
                            </w:p>
                          </w:tc>
                        </w:tr>
                      </w:tbl>
                      <w:p w:rsidR="000F36A7" w:rsidRDefault="000F36A7">
                        <w:pPr>
                          <w:spacing w:line="252" w:lineRule="auto"/>
                        </w:pPr>
                        <w:r>
                          <w:rPr>
                            <w:lang w:eastAsia="en-US"/>
                          </w:rPr>
                          <w:t> </w:t>
                        </w:r>
                      </w:p>
                      <w:tbl>
                        <w:tblPr>
                          <w:tblW w:w="0" w:type="auto"/>
                          <w:tblCellMar>
                            <w:left w:w="0" w:type="dxa"/>
                            <w:right w:w="0" w:type="dxa"/>
                          </w:tblCellMar>
                          <w:tblLook w:val="04A0" w:firstRow="1" w:lastRow="0" w:firstColumn="1" w:lastColumn="0" w:noHBand="0" w:noVBand="1"/>
                        </w:tblPr>
                        <w:tblGrid>
                          <w:gridCol w:w="150"/>
                          <w:gridCol w:w="9750"/>
                          <w:gridCol w:w="150"/>
                        </w:tblGrid>
                        <w:tr w:rsidR="000F36A7">
                          <w:tc>
                            <w:tcPr>
                              <w:tcW w:w="150" w:type="dxa"/>
                              <w:shd w:val="clear" w:color="auto" w:fill="FFFFFF"/>
                              <w:vAlign w:val="center"/>
                              <w:hideMark/>
                            </w:tcPr>
                            <w:p w:rsidR="000F36A7" w:rsidRDefault="000F36A7"/>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36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36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36A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36A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0F36A7">
                                                        <w:tc>
                                                          <w:tcPr>
                                                            <w:tcW w:w="0" w:type="auto"/>
                                                            <w:vAlign w:val="center"/>
                                                            <w:hideMark/>
                                                          </w:tcPr>
                                                          <w:p w:rsidR="000F36A7" w:rsidRDefault="000F36A7">
                                                            <w:pPr>
                                                              <w:spacing w:line="0" w:lineRule="atLeast"/>
                                                            </w:pPr>
                                                            <w:r>
                                                              <w:rPr>
                                                                <w:noProof/>
                                                                <w:sz w:val="2"/>
                                                                <w:szCs w:val="2"/>
                                                              </w:rPr>
                                                              <w:drawing>
                                                                <wp:inline distT="0" distB="0" distL="0" distR="0">
                                                                  <wp:extent cx="1714500" cy="1009650"/>
                                                                  <wp:effectExtent l="0" t="0" r="0" b="0"/>
                                                                  <wp:docPr id="4" name="Image 4" descr="cid:image001.png@01D6EA72.21C41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EA72.21C41C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0F36A7" w:rsidRDefault="000F36A7">
                                                      <w:pPr>
                                                        <w:rPr>
                                                          <w:rFonts w:eastAsia="Times New Roman"/>
                                                          <w:sz w:val="20"/>
                                                          <w:szCs w:val="20"/>
                                                        </w:rPr>
                                                      </w:pPr>
                                                    </w:p>
                                                  </w:tc>
                                                </w:tr>
                                              </w:tbl>
                                              <w:p w:rsidR="000F36A7" w:rsidRDefault="000F36A7">
                                                <w:pPr>
                                                  <w:spacing w:line="252" w:lineRule="auto"/>
                                                  <w:jc w:val="center"/>
                                                </w:pPr>
                                                <w:r>
                                                  <w:rPr>
                                                    <w:lang w:eastAsia="en-US"/>
                                                  </w:rPr>
                                                  <w:t> </w:t>
                                                </w:r>
                                              </w:p>
                                              <w:tbl>
                                                <w:tblPr>
                                                  <w:tblW w:w="0" w:type="auto"/>
                                                  <w:jc w:val="center"/>
                                                  <w:tblCellMar>
                                                    <w:left w:w="0" w:type="dxa"/>
                                                    <w:right w:w="0" w:type="dxa"/>
                                                  </w:tblCellMar>
                                                  <w:tblLook w:val="04A0" w:firstRow="1" w:lastRow="0" w:firstColumn="1" w:lastColumn="0" w:noHBand="0" w:noVBand="1"/>
                                                </w:tblPr>
                                                <w:tblGrid>
                                                  <w:gridCol w:w="75"/>
                                                </w:tblGrid>
                                                <w:tr w:rsidR="000F36A7">
                                                  <w:trPr>
                                                    <w:trHeight w:val="300"/>
                                                    <w:jc w:val="center"/>
                                                  </w:trPr>
                                                  <w:tc>
                                                    <w:tcPr>
                                                      <w:tcW w:w="0" w:type="auto"/>
                                                      <w:vAlign w:val="center"/>
                                                      <w:hideMark/>
                                                    </w:tcPr>
                                                    <w:p w:rsidR="000F36A7" w:rsidRDefault="000F36A7">
                                                      <w:pPr>
                                                        <w:spacing w:line="300" w:lineRule="exact"/>
                                                      </w:pPr>
                                                      <w:r>
                                                        <w:rPr>
                                                          <w:sz w:val="30"/>
                                                          <w:szCs w:val="30"/>
                                                          <w:lang w:eastAsia="en-US"/>
                                                        </w:rPr>
                                                        <w:t xml:space="preserve">  </w:t>
                                                      </w:r>
                                                    </w:p>
                                                  </w:tc>
                                                </w:tr>
                                              </w:tbl>
                                              <w:p w:rsidR="000F36A7" w:rsidRDefault="000F36A7">
                                                <w:pPr>
                                                  <w:jc w:val="center"/>
                                                  <w:rPr>
                                                    <w:rFonts w:eastAsia="Times New Roman"/>
                                                    <w:sz w:val="20"/>
                                                    <w:szCs w:val="20"/>
                                                  </w:rPr>
                                                </w:pPr>
                                              </w:p>
                                            </w:tc>
                                          </w:tr>
                                        </w:tbl>
                                        <w:p w:rsidR="000F36A7" w:rsidRDefault="000F36A7">
                                          <w:pPr>
                                            <w:rPr>
                                              <w:rFonts w:eastAsia="Times New Roman"/>
                                              <w:sz w:val="20"/>
                                              <w:szCs w:val="20"/>
                                            </w:rPr>
                                          </w:pPr>
                                        </w:p>
                                      </w:tc>
                                    </w:tr>
                                  </w:tbl>
                                  <w:p w:rsidR="000F36A7" w:rsidRDefault="000F36A7">
                                    <w:pPr>
                                      <w:jc w:val="center"/>
                                      <w:rPr>
                                        <w:rFonts w:eastAsia="Times New Roman"/>
                                        <w:sz w:val="20"/>
                                        <w:szCs w:val="20"/>
                                      </w:rPr>
                                    </w:pPr>
                                  </w:p>
                                </w:tc>
                              </w:tr>
                            </w:tbl>
                            <w:p w:rsidR="000F36A7" w:rsidRDefault="000F36A7">
                              <w:pPr>
                                <w:jc w:val="center"/>
                                <w:rPr>
                                  <w:rFonts w:eastAsia="Times New Roman"/>
                                  <w:sz w:val="20"/>
                                  <w:szCs w:val="20"/>
                                </w:rPr>
                              </w:pPr>
                            </w:p>
                          </w:tc>
                          <w:tc>
                            <w:tcPr>
                              <w:tcW w:w="150" w:type="dxa"/>
                              <w:shd w:val="clear" w:color="auto" w:fill="FFFFFF"/>
                              <w:vAlign w:val="center"/>
                              <w:hideMark/>
                            </w:tcPr>
                            <w:p w:rsidR="000F36A7" w:rsidRDefault="000F36A7">
                              <w:pPr>
                                <w:rPr>
                                  <w:rFonts w:eastAsia="Times New Roman"/>
                                  <w:sz w:val="20"/>
                                  <w:szCs w:val="20"/>
                                </w:rPr>
                              </w:pPr>
                            </w:p>
                          </w:tc>
                        </w:tr>
                      </w:tbl>
                      <w:p w:rsidR="000F36A7" w:rsidRDefault="000F36A7">
                        <w:pPr>
                          <w:rPr>
                            <w:rFonts w:eastAsia="Times New Roman"/>
                            <w:sz w:val="20"/>
                            <w:szCs w:val="20"/>
                          </w:rPr>
                        </w:pPr>
                      </w:p>
                    </w:tc>
                  </w:tr>
                  <w:tr w:rsidR="000F36A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6"/>
                          <w:gridCol w:w="10454"/>
                          <w:gridCol w:w="6"/>
                        </w:tblGrid>
                        <w:tr w:rsidR="000F36A7">
                          <w:tc>
                            <w:tcPr>
                              <w:tcW w:w="150" w:type="dxa"/>
                              <w:shd w:val="clear" w:color="auto" w:fill="FFFFFF"/>
                              <w:vAlign w:val="center"/>
                              <w:hideMark/>
                            </w:tcPr>
                            <w:p w:rsidR="000F36A7" w:rsidRDefault="000F36A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4"/>
                              </w:tblGrid>
                              <w:tr w:rsidR="000F36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454"/>
                                    </w:tblGrid>
                                    <w:tr w:rsidR="000F36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454"/>
                                          </w:tblGrid>
                                          <w:tr w:rsidR="000F36A7">
                                            <w:tc>
                                              <w:tcPr>
                                                <w:tcW w:w="0" w:type="auto"/>
                                                <w:tcMar>
                                                  <w:top w:w="300" w:type="dxa"/>
                                                  <w:left w:w="300" w:type="dxa"/>
                                                  <w:bottom w:w="300" w:type="dxa"/>
                                                  <w:right w:w="300" w:type="dxa"/>
                                                </w:tcMar>
                                                <w:vAlign w:val="center"/>
                                                <w:hideMark/>
                                              </w:tcPr>
                                              <w:p w:rsidR="000F36A7" w:rsidRDefault="000F36A7">
                                                <w:pPr>
                                                  <w:jc w:val="center"/>
                                                </w:pPr>
                                                <w:r>
                                                  <w:rPr>
                                                    <w:rFonts w:ascii="Calibri" w:hAnsi="Calibri" w:cs="Calibri"/>
                                                    <w:noProof/>
                                                    <w:color w:val="1F497D"/>
                                                    <w:sz w:val="22"/>
                                                    <w:szCs w:val="22"/>
                                                  </w:rPr>
                                                  <w:drawing>
                                                    <wp:inline distT="0" distB="0" distL="0" distR="0">
                                                      <wp:extent cx="933450" cy="933450"/>
                                                      <wp:effectExtent l="0" t="0" r="0" b="0"/>
                                                      <wp:docPr id="3" name="Image 3" descr="cid:image001.png@01D6CA7E.7B2E9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CA7E.7B2E99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bl>
                                                <w:tblPr>
                                                  <w:tblpPr w:vertAnchor="text"/>
                                                  <w:tblW w:w="5000" w:type="pct"/>
                                                  <w:tblCellMar>
                                                    <w:left w:w="0" w:type="dxa"/>
                                                    <w:right w:w="0" w:type="dxa"/>
                                                  </w:tblCellMar>
                                                  <w:tblLook w:val="04A0" w:firstRow="1" w:lastRow="0" w:firstColumn="1" w:lastColumn="0" w:noHBand="0" w:noVBand="1"/>
                                                </w:tblPr>
                                                <w:tblGrid>
                                                  <w:gridCol w:w="9854"/>
                                                </w:tblGrid>
                                                <w:tr w:rsidR="000F36A7">
                                                  <w:tc>
                                                    <w:tcPr>
                                                      <w:tcW w:w="0" w:type="auto"/>
                                                      <w:vAlign w:val="center"/>
                                                      <w:hideMark/>
                                                    </w:tcPr>
                                                    <w:p w:rsidR="000F36A7" w:rsidRDefault="000F36A7">
                                                      <w:pPr>
                                                        <w:pStyle w:val="NormalWeb"/>
                                                        <w:spacing w:before="0" w:beforeAutospacing="0" w:after="0" w:afterAutospacing="0" w:line="390" w:lineRule="exact"/>
                                                      </w:pPr>
                                                      <w:r>
                                                        <w:rPr>
                                                          <w:rStyle w:val="lev"/>
                                                          <w:lang w:eastAsia="en-US"/>
                                                        </w:rPr>
                                                        <w:t> </w:t>
                                                      </w:r>
                                                    </w:p>
                                                    <w:p w:rsidR="000F36A7" w:rsidRDefault="000F36A7">
                                                      <w:pPr>
                                                        <w:pStyle w:val="NormalWeb"/>
                                                        <w:spacing w:before="0" w:beforeAutospacing="0" w:after="0" w:afterAutospacing="0" w:line="390" w:lineRule="exact"/>
                                                        <w:jc w:val="cente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0F36A7">
                                                  <w:trPr>
                                                    <w:trHeight w:val="300"/>
                                                    <w:jc w:val="center"/>
                                                  </w:trPr>
                                                  <w:tc>
                                                    <w:tcPr>
                                                      <w:tcW w:w="0" w:type="auto"/>
                                                      <w:vAlign w:val="center"/>
                                                      <w:hideMark/>
                                                    </w:tcPr>
                                                    <w:p w:rsidR="000F36A7" w:rsidRDefault="000F36A7">
                                                      <w:pPr>
                                                        <w:spacing w:line="300" w:lineRule="exact"/>
                                                      </w:pPr>
                                                      <w:r>
                                                        <w:rPr>
                                                          <w:sz w:val="30"/>
                                                          <w:szCs w:val="30"/>
                                                          <w:lang w:eastAsia="en-US"/>
                                                        </w:rPr>
                                                        <w:t xml:space="preserve">  </w:t>
                                                      </w:r>
                                                    </w:p>
                                                  </w:tc>
                                                </w:tr>
                                                <w:tr w:rsidR="000F36A7">
                                                  <w:trPr>
                                                    <w:trHeight w:val="300"/>
                                                    <w:jc w:val="center"/>
                                                  </w:trPr>
                                                  <w:tc>
                                                    <w:tcPr>
                                                      <w:tcW w:w="0" w:type="auto"/>
                                                      <w:vAlign w:val="center"/>
                                                      <w:hideMark/>
                                                    </w:tcPr>
                                                    <w:p w:rsidR="000F36A7" w:rsidRDefault="000F36A7">
                                                      <w:pPr>
                                                        <w:spacing w:line="300" w:lineRule="exact"/>
                                                      </w:pPr>
                                                      <w:r>
                                                        <w:rPr>
                                                          <w:sz w:val="30"/>
                                                          <w:szCs w:val="30"/>
                                                          <w:lang w:eastAsia="en-US"/>
                                                        </w:rPr>
                                                        <w:t> </w:t>
                                                      </w:r>
                                                    </w:p>
                                                  </w:tc>
                                                </w:tr>
                                              </w:tbl>
                                              <w:p w:rsidR="000F36A7" w:rsidRDefault="000F36A7"/>
                                              <w:tbl>
                                                <w:tblPr>
                                                  <w:tblW w:w="9962" w:type="dxa"/>
                                                  <w:tblCellMar>
                                                    <w:left w:w="0" w:type="dxa"/>
                                                    <w:right w:w="0" w:type="dxa"/>
                                                  </w:tblCellMar>
                                                  <w:tblLook w:val="04A0" w:firstRow="1" w:lastRow="0" w:firstColumn="1" w:lastColumn="0" w:noHBand="0" w:noVBand="1"/>
                                                </w:tblPr>
                                                <w:tblGrid>
                                                  <w:gridCol w:w="4248"/>
                                                  <w:gridCol w:w="1417"/>
                                                  <w:gridCol w:w="4297"/>
                                                </w:tblGrid>
                                                <w:tr w:rsidR="000F36A7">
                                                  <w:tc>
                                                    <w:tcPr>
                                                      <w:tcW w:w="4248" w:type="dxa"/>
                                                      <w:hideMark/>
                                                    </w:tcPr>
                                                    <w:p w:rsidR="000F36A7" w:rsidRDefault="000F36A7">
                                                      <w:pPr>
                                                        <w:spacing w:line="240" w:lineRule="atLeast"/>
                                                        <w:jc w:val="center"/>
                                                      </w:pPr>
                                                      <w:r>
                                                        <w:rPr>
                                                          <w:rFonts w:ascii="Arial" w:hAnsi="Arial" w:cs="Arial"/>
                                                          <w:b/>
                                                          <w:bCs/>
                                                          <w:color w:val="000000"/>
                                                          <w:sz w:val="22"/>
                                                          <w:szCs w:val="22"/>
                                                          <w:lang w:eastAsia="en-US"/>
                                                        </w:rPr>
                                                        <w:t>Jean-Michel BLANQUER</w:t>
                                                      </w:r>
                                                    </w:p>
                                                    <w:p w:rsidR="000F36A7" w:rsidRDefault="000F36A7">
                                                      <w:pPr>
                                                        <w:spacing w:line="240" w:lineRule="atLeast"/>
                                                        <w:ind w:firstLine="284"/>
                                                        <w:jc w:val="center"/>
                                                      </w:pPr>
                                                      <w:proofErr w:type="gramStart"/>
                                                      <w:r>
                                                        <w:rPr>
                                                          <w:rFonts w:ascii="Arial" w:hAnsi="Arial" w:cs="Arial"/>
                                                          <w:color w:val="000000"/>
                                                          <w:sz w:val="22"/>
                                                          <w:szCs w:val="22"/>
                                                          <w:lang w:eastAsia="en-US"/>
                                                        </w:rPr>
                                                        <w:t>ministre</w:t>
                                                      </w:r>
                                                      <w:proofErr w:type="gramEnd"/>
                                                      <w:r>
                                                        <w:rPr>
                                                          <w:rFonts w:ascii="Arial" w:hAnsi="Arial" w:cs="Arial"/>
                                                          <w:color w:val="000000"/>
                                                          <w:sz w:val="22"/>
                                                          <w:szCs w:val="22"/>
                                                          <w:lang w:eastAsia="en-US"/>
                                                        </w:rPr>
                                                        <w:t xml:space="preserve"> de l’Éducation nationale, </w:t>
                                                      </w:r>
                                                    </w:p>
                                                    <w:p w:rsidR="000F36A7" w:rsidRDefault="000F36A7">
                                                      <w:pPr>
                                                        <w:spacing w:line="240" w:lineRule="atLeast"/>
                                                        <w:ind w:firstLine="284"/>
                                                        <w:jc w:val="center"/>
                                                      </w:pPr>
                                                      <w:r>
                                                        <w:rPr>
                                                          <w:rFonts w:ascii="Arial" w:hAnsi="Arial" w:cs="Arial"/>
                                                          <w:color w:val="000000"/>
                                                          <w:sz w:val="22"/>
                                                          <w:szCs w:val="22"/>
                                                          <w:lang w:eastAsia="en-US"/>
                                                        </w:rPr>
                                                        <w:t>de la Jeunesse et des Sports</w:t>
                                                      </w:r>
                                                    </w:p>
                                                  </w:tc>
                                                  <w:tc>
                                                    <w:tcPr>
                                                      <w:tcW w:w="1417" w:type="dxa"/>
                                                      <w:hideMark/>
                                                    </w:tcPr>
                                                    <w:p w:rsidR="000F36A7" w:rsidRDefault="000F36A7">
                                                      <w:pPr>
                                                        <w:spacing w:line="240" w:lineRule="atLeast"/>
                                                        <w:jc w:val="center"/>
                                                      </w:pPr>
                                                      <w:r>
                                                        <w:rPr>
                                                          <w:rFonts w:ascii="Arial" w:hAnsi="Arial" w:cs="Arial"/>
                                                          <w:lang w:eastAsia="en-US"/>
                                                        </w:rPr>
                                                        <w:t> </w:t>
                                                      </w:r>
                                                    </w:p>
                                                  </w:tc>
                                                  <w:tc>
                                                    <w:tcPr>
                                                      <w:tcW w:w="4297" w:type="dxa"/>
                                                      <w:hideMark/>
                                                    </w:tcPr>
                                                    <w:p w:rsidR="000F36A7" w:rsidRDefault="000F36A7">
                                                      <w:pPr>
                                                        <w:spacing w:line="240" w:lineRule="atLeast"/>
                                                        <w:jc w:val="center"/>
                                                      </w:pPr>
                                                      <w:r>
                                                        <w:rPr>
                                                          <w:rFonts w:ascii="Arial" w:hAnsi="Arial" w:cs="Arial"/>
                                                          <w:b/>
                                                          <w:bCs/>
                                                          <w:sz w:val="22"/>
                                                          <w:szCs w:val="22"/>
                                                          <w:lang w:eastAsia="en-US"/>
                                                        </w:rPr>
                                                        <w:t>Elisabeth BORNE</w:t>
                                                      </w:r>
                                                    </w:p>
                                                    <w:p w:rsidR="000F36A7" w:rsidRDefault="000F36A7">
                                                      <w:pPr>
                                                        <w:spacing w:line="240" w:lineRule="atLeast"/>
                                                        <w:jc w:val="center"/>
                                                      </w:pPr>
                                                      <w:proofErr w:type="gramStart"/>
                                                      <w:r>
                                                        <w:rPr>
                                                          <w:rFonts w:ascii="Arial" w:hAnsi="Arial" w:cs="Arial"/>
                                                          <w:color w:val="000000"/>
                                                          <w:sz w:val="22"/>
                                                          <w:szCs w:val="22"/>
                                                          <w:lang w:eastAsia="en-US"/>
                                                        </w:rPr>
                                                        <w:t>m</w:t>
                                                      </w:r>
                                                      <w:r>
                                                        <w:rPr>
                                                          <w:rFonts w:ascii="Arial" w:hAnsi="Arial" w:cs="Arial"/>
                                                          <w:sz w:val="22"/>
                                                          <w:szCs w:val="22"/>
                                                          <w:lang w:eastAsia="en-US"/>
                                                        </w:rPr>
                                                        <w:t>inistre</w:t>
                                                      </w:r>
                                                      <w:proofErr w:type="gramEnd"/>
                                                      <w:r>
                                                        <w:rPr>
                                                          <w:rFonts w:ascii="Arial" w:hAnsi="Arial" w:cs="Arial"/>
                                                          <w:sz w:val="22"/>
                                                          <w:szCs w:val="22"/>
                                                          <w:lang w:eastAsia="en-US"/>
                                                        </w:rPr>
                                                        <w:t xml:space="preserve"> du Travail, </w:t>
                                                      </w:r>
                                                    </w:p>
                                                    <w:p w:rsidR="000F36A7" w:rsidRDefault="000F36A7">
                                                      <w:pPr>
                                                        <w:spacing w:line="240" w:lineRule="atLeast"/>
                                                        <w:jc w:val="center"/>
                                                      </w:pPr>
                                                      <w:proofErr w:type="gramStart"/>
                                                      <w:r>
                                                        <w:rPr>
                                                          <w:rFonts w:ascii="Arial" w:hAnsi="Arial" w:cs="Arial"/>
                                                          <w:sz w:val="22"/>
                                                          <w:szCs w:val="22"/>
                                                          <w:lang w:eastAsia="en-US"/>
                                                        </w:rPr>
                                                        <w:t>de</w:t>
                                                      </w:r>
                                                      <w:proofErr w:type="gramEnd"/>
                                                      <w:r>
                                                        <w:rPr>
                                                          <w:rFonts w:ascii="Arial" w:hAnsi="Arial" w:cs="Arial"/>
                                                          <w:sz w:val="22"/>
                                                          <w:szCs w:val="22"/>
                                                          <w:lang w:eastAsia="en-US"/>
                                                        </w:rPr>
                                                        <w:t xml:space="preserve"> l’Emploi et de l’Insertion</w:t>
                                                      </w:r>
                                                    </w:p>
                                                    <w:p w:rsidR="000F36A7" w:rsidRDefault="000F36A7">
                                                      <w:pPr>
                                                        <w:spacing w:line="240" w:lineRule="atLeast"/>
                                                        <w:ind w:firstLine="6"/>
                                                        <w:jc w:val="center"/>
                                                      </w:pPr>
                                                      <w:r>
                                                        <w:rPr>
                                                          <w:rFonts w:ascii="Arial" w:hAnsi="Arial" w:cs="Arial"/>
                                                          <w:lang w:eastAsia="en-US"/>
                                                        </w:rPr>
                                                        <w:t> </w:t>
                                                      </w:r>
                                                    </w:p>
                                                  </w:tc>
                                                </w:tr>
                                              </w:tbl>
                                              <w:p w:rsidR="000F36A7" w:rsidRDefault="000F36A7">
                                                <w:pPr>
                                                  <w:rPr>
                                                    <w:rFonts w:eastAsia="Times New Roman"/>
                                                    <w:sz w:val="20"/>
                                                    <w:szCs w:val="20"/>
                                                  </w:rPr>
                                                </w:pPr>
                                              </w:p>
                                            </w:tc>
                                          </w:tr>
                                        </w:tbl>
                                        <w:p w:rsidR="000F36A7" w:rsidRDefault="000F36A7">
                                          <w:pPr>
                                            <w:rPr>
                                              <w:rFonts w:eastAsia="Times New Roman"/>
                                              <w:sz w:val="20"/>
                                              <w:szCs w:val="20"/>
                                            </w:rPr>
                                          </w:pPr>
                                        </w:p>
                                      </w:tc>
                                    </w:tr>
                                  </w:tbl>
                                  <w:p w:rsidR="000F36A7" w:rsidRDefault="000F36A7">
                                    <w:pPr>
                                      <w:jc w:val="center"/>
                                      <w:rPr>
                                        <w:rFonts w:eastAsia="Times New Roman"/>
                                        <w:sz w:val="20"/>
                                        <w:szCs w:val="20"/>
                                      </w:rPr>
                                    </w:pPr>
                                  </w:p>
                                </w:tc>
                              </w:tr>
                            </w:tbl>
                            <w:p w:rsidR="000F36A7" w:rsidRDefault="000F36A7">
                              <w:pPr>
                                <w:jc w:val="center"/>
                                <w:rPr>
                                  <w:rFonts w:eastAsia="Times New Roman"/>
                                  <w:sz w:val="20"/>
                                  <w:szCs w:val="20"/>
                                </w:rPr>
                              </w:pPr>
                            </w:p>
                          </w:tc>
                          <w:tc>
                            <w:tcPr>
                              <w:tcW w:w="150" w:type="dxa"/>
                              <w:shd w:val="clear" w:color="auto" w:fill="FFFFFF"/>
                              <w:vAlign w:val="center"/>
                              <w:hideMark/>
                            </w:tcPr>
                            <w:p w:rsidR="000F36A7" w:rsidRDefault="000F36A7">
                              <w:pPr>
                                <w:rPr>
                                  <w:rFonts w:eastAsia="Times New Roman"/>
                                  <w:sz w:val="20"/>
                                  <w:szCs w:val="20"/>
                                </w:rPr>
                              </w:pPr>
                            </w:p>
                          </w:tc>
                        </w:tr>
                      </w:tbl>
                      <w:p w:rsidR="000F36A7" w:rsidRDefault="000F36A7">
                        <w:pPr>
                          <w:rPr>
                            <w:rFonts w:eastAsia="Times New Roman"/>
                            <w:sz w:val="20"/>
                            <w:szCs w:val="20"/>
                          </w:rPr>
                        </w:pPr>
                      </w:p>
                    </w:tc>
                  </w:tr>
                  <w:tr w:rsidR="000F36A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36A7">
                          <w:tc>
                            <w:tcPr>
                              <w:tcW w:w="150" w:type="dxa"/>
                              <w:shd w:val="clear" w:color="auto" w:fill="FFFFFF"/>
                              <w:vAlign w:val="center"/>
                              <w:hideMark/>
                            </w:tcPr>
                            <w:p w:rsidR="000F36A7" w:rsidRDefault="000F36A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36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36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36A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0F36A7">
                                                  <w:tc>
                                                    <w:tcPr>
                                                      <w:tcW w:w="0" w:type="auto"/>
                                                      <w:vAlign w:val="center"/>
                                                      <w:hideMark/>
                                                    </w:tcPr>
                                                    <w:p w:rsidR="000F36A7" w:rsidRDefault="000F36A7">
                                                      <w:pPr>
                                                        <w:pStyle w:val="NormalWeb"/>
                                                        <w:spacing w:before="0" w:beforeAutospacing="0" w:after="0" w:afterAutospacing="0" w:line="390" w:lineRule="exact"/>
                                                        <w:jc w:val="right"/>
                                                      </w:pPr>
                                                      <w:r>
                                                        <w:rPr>
                                                          <w:rFonts w:ascii="Arial" w:hAnsi="Arial" w:cs="Arial"/>
                                                          <w:color w:val="000000"/>
                                                          <w:sz w:val="18"/>
                                                          <w:szCs w:val="18"/>
                                                          <w:lang w:eastAsia="en-US"/>
                                                        </w:rPr>
                                                        <w:t>Paris, le 14 janvier</w:t>
                                                      </w:r>
                                                    </w:p>
                                                  </w:tc>
                                                </w:tr>
                                              </w:tbl>
                                              <w:p w:rsidR="000F36A7" w:rsidRDefault="000F36A7">
                                                <w:pPr>
                                                  <w:rPr>
                                                    <w:rFonts w:eastAsia="Times New Roman"/>
                                                    <w:sz w:val="20"/>
                                                    <w:szCs w:val="20"/>
                                                  </w:rPr>
                                                </w:pPr>
                                              </w:p>
                                            </w:tc>
                                          </w:tr>
                                        </w:tbl>
                                        <w:p w:rsidR="000F36A7" w:rsidRDefault="000F36A7">
                                          <w:pPr>
                                            <w:rPr>
                                              <w:rFonts w:eastAsia="Times New Roman"/>
                                              <w:sz w:val="20"/>
                                              <w:szCs w:val="20"/>
                                            </w:rPr>
                                          </w:pPr>
                                        </w:p>
                                      </w:tc>
                                    </w:tr>
                                  </w:tbl>
                                  <w:p w:rsidR="000F36A7" w:rsidRDefault="000F36A7">
                                    <w:pPr>
                                      <w:jc w:val="center"/>
                                      <w:rPr>
                                        <w:rFonts w:eastAsia="Times New Roman"/>
                                        <w:sz w:val="20"/>
                                        <w:szCs w:val="20"/>
                                      </w:rPr>
                                    </w:pPr>
                                  </w:p>
                                </w:tc>
                              </w:tr>
                            </w:tbl>
                            <w:p w:rsidR="000F36A7" w:rsidRDefault="000F36A7">
                              <w:pPr>
                                <w:jc w:val="center"/>
                                <w:rPr>
                                  <w:rFonts w:eastAsia="Times New Roman"/>
                                  <w:sz w:val="20"/>
                                  <w:szCs w:val="20"/>
                                </w:rPr>
                              </w:pPr>
                            </w:p>
                          </w:tc>
                          <w:tc>
                            <w:tcPr>
                              <w:tcW w:w="150" w:type="dxa"/>
                              <w:shd w:val="clear" w:color="auto" w:fill="FFFFFF"/>
                              <w:vAlign w:val="center"/>
                              <w:hideMark/>
                            </w:tcPr>
                            <w:p w:rsidR="000F36A7" w:rsidRDefault="000F36A7">
                              <w:pPr>
                                <w:rPr>
                                  <w:rFonts w:eastAsia="Times New Roman"/>
                                  <w:sz w:val="20"/>
                                  <w:szCs w:val="20"/>
                                </w:rPr>
                              </w:pPr>
                            </w:p>
                          </w:tc>
                        </w:tr>
                      </w:tbl>
                      <w:p w:rsidR="000F36A7" w:rsidRDefault="000F36A7">
                        <w:pPr>
                          <w:rPr>
                            <w:rFonts w:eastAsia="Times New Roman"/>
                            <w:sz w:val="20"/>
                            <w:szCs w:val="20"/>
                          </w:rPr>
                        </w:pPr>
                      </w:p>
                    </w:tc>
                  </w:tr>
                  <w:tr w:rsidR="000F36A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55"/>
                          <w:gridCol w:w="10406"/>
                          <w:gridCol w:w="5"/>
                        </w:tblGrid>
                        <w:tr w:rsidR="000F36A7">
                          <w:tc>
                            <w:tcPr>
                              <w:tcW w:w="150" w:type="dxa"/>
                              <w:shd w:val="clear" w:color="auto" w:fill="FFFFFF"/>
                              <w:vAlign w:val="center"/>
                              <w:hideMark/>
                            </w:tcPr>
                            <w:p w:rsidR="000F36A7" w:rsidRDefault="000F36A7">
                              <w:r>
                                <w:rPr>
                                  <w:lang w:eastAsia="en-US"/>
                                </w:rPr>
                                <w:t>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06"/>
                              </w:tblGrid>
                              <w:tr w:rsidR="000F36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38"/>
                                      <w:gridCol w:w="668"/>
                                    </w:tblGrid>
                                    <w:tr w:rsidR="000F36A7">
                                      <w:trPr>
                                        <w:jc w:val="center"/>
                                      </w:trPr>
                                      <w:tc>
                                        <w:tcPr>
                                          <w:tcW w:w="3000" w:type="pct"/>
                                          <w:hideMark/>
                                        </w:tcPr>
                                        <w:tbl>
                                          <w:tblPr>
                                            <w:tblW w:w="10623" w:type="dxa"/>
                                            <w:tblCellMar>
                                              <w:left w:w="0" w:type="dxa"/>
                                              <w:right w:w="0" w:type="dxa"/>
                                            </w:tblCellMar>
                                            <w:tblLook w:val="04A0" w:firstRow="1" w:lastRow="0" w:firstColumn="1" w:lastColumn="0" w:noHBand="0" w:noVBand="1"/>
                                          </w:tblPr>
                                          <w:tblGrid>
                                            <w:gridCol w:w="10623"/>
                                          </w:tblGrid>
                                          <w:tr w:rsidR="000F36A7">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023"/>
                                                </w:tblGrid>
                                                <w:tr w:rsidR="000F36A7">
                                                  <w:tc>
                                                    <w:tcPr>
                                                      <w:tcW w:w="0" w:type="auto"/>
                                                      <w:vAlign w:val="center"/>
                                                      <w:hideMark/>
                                                    </w:tcPr>
                                                    <w:p w:rsidR="000F36A7" w:rsidRDefault="000F36A7">
                                                      <w:pPr>
                                                        <w:pStyle w:val="InrapTitre"/>
                                                        <w:spacing w:line="240" w:lineRule="auto"/>
                                                        <w:rPr>
                                                          <w:rFonts w:eastAsiaTheme="minorHAnsi"/>
                                                          <w:szCs w:val="32"/>
                                                        </w:rPr>
                                                      </w:pPr>
                                                      <w:r>
                                                        <w:rPr>
                                                          <w:rStyle w:val="lev"/>
                                                          <w:b/>
                                                          <w:bCs w:val="0"/>
                                                          <w:color w:val="393939"/>
                                                          <w:sz w:val="28"/>
                                                          <w:szCs w:val="28"/>
                                                          <w:lang w:eastAsia="en-US"/>
                                                        </w:rPr>
                                                        <w:t xml:space="preserve">L’obligation de formation : </w:t>
                                                      </w:r>
                                                    </w:p>
                                                    <w:p w:rsidR="000F36A7" w:rsidRDefault="000F36A7">
                                                      <w:pPr>
                                                        <w:pStyle w:val="InrapTitre"/>
                                                        <w:spacing w:line="240" w:lineRule="auto"/>
                                                      </w:pPr>
                                                      <w:r>
                                                        <w:rPr>
                                                          <w:rStyle w:val="lev"/>
                                                          <w:b/>
                                                          <w:bCs w:val="0"/>
                                                          <w:color w:val="393939"/>
                                                          <w:sz w:val="28"/>
                                                          <w:szCs w:val="28"/>
                                                          <w:lang w:eastAsia="en-US"/>
                                                        </w:rPr>
                                                        <w:t xml:space="preserve">Une nouvelle étape dans la qualification et l’insertion des jeunes </w:t>
                                                      </w:r>
                                                    </w:p>
                                                  </w:tc>
                                                </w:tr>
                                              </w:tbl>
                                              <w:p w:rsidR="000F36A7" w:rsidRDefault="000F36A7">
                                                <w:pPr>
                                                  <w:rPr>
                                                    <w:rFonts w:eastAsia="Times New Roman"/>
                                                    <w:sz w:val="20"/>
                                                    <w:szCs w:val="20"/>
                                                  </w:rPr>
                                                </w:pPr>
                                              </w:p>
                                            </w:tc>
                                          </w:tr>
                                        </w:tbl>
                                        <w:p w:rsidR="000F36A7" w:rsidRDefault="000F36A7">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668"/>
                                          </w:tblGrid>
                                          <w:tr w:rsidR="000F36A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8"/>
                                                </w:tblGrid>
                                                <w:tr w:rsidR="000F36A7">
                                                  <w:trPr>
                                                    <w:trHeight w:val="300"/>
                                                    <w:jc w:val="center"/>
                                                  </w:trPr>
                                                  <w:tc>
                                                    <w:tcPr>
                                                      <w:tcW w:w="0" w:type="auto"/>
                                                      <w:vAlign w:val="center"/>
                                                      <w:hideMark/>
                                                    </w:tcPr>
                                                    <w:p w:rsidR="000F36A7" w:rsidRDefault="000F36A7">
                                                      <w:pPr>
                                                        <w:spacing w:line="300" w:lineRule="exact"/>
                                                      </w:pPr>
                                                      <w:r>
                                                        <w:rPr>
                                                          <w:sz w:val="30"/>
                                                          <w:szCs w:val="30"/>
                                                          <w:lang w:eastAsia="en-US"/>
                                                        </w:rPr>
                                                        <w:t xml:space="preserve">  </w:t>
                                                      </w:r>
                                                    </w:p>
                                                  </w:tc>
                                                </w:tr>
                                              </w:tbl>
                                              <w:p w:rsidR="000F36A7" w:rsidRDefault="000F36A7">
                                                <w:pPr>
                                                  <w:jc w:val="center"/>
                                                  <w:rPr>
                                                    <w:rFonts w:eastAsia="Times New Roman"/>
                                                    <w:sz w:val="20"/>
                                                    <w:szCs w:val="20"/>
                                                  </w:rPr>
                                                </w:pPr>
                                              </w:p>
                                            </w:tc>
                                          </w:tr>
                                        </w:tbl>
                                        <w:p w:rsidR="000F36A7" w:rsidRDefault="000F36A7">
                                          <w:pPr>
                                            <w:rPr>
                                              <w:rFonts w:eastAsia="Times New Roman"/>
                                              <w:sz w:val="20"/>
                                              <w:szCs w:val="20"/>
                                            </w:rPr>
                                          </w:pPr>
                                        </w:p>
                                      </w:tc>
                                    </w:tr>
                                  </w:tbl>
                                  <w:p w:rsidR="000F36A7" w:rsidRDefault="000F36A7">
                                    <w:pPr>
                                      <w:jc w:val="center"/>
                                      <w:rPr>
                                        <w:rFonts w:eastAsia="Times New Roman"/>
                                        <w:sz w:val="20"/>
                                        <w:szCs w:val="20"/>
                                      </w:rPr>
                                    </w:pPr>
                                  </w:p>
                                </w:tc>
                              </w:tr>
                            </w:tbl>
                            <w:p w:rsidR="000F36A7" w:rsidRDefault="000F36A7">
                              <w:pPr>
                                <w:jc w:val="center"/>
                                <w:rPr>
                                  <w:rFonts w:eastAsia="Times New Roman"/>
                                  <w:sz w:val="20"/>
                                  <w:szCs w:val="20"/>
                                </w:rPr>
                              </w:pPr>
                            </w:p>
                          </w:tc>
                          <w:tc>
                            <w:tcPr>
                              <w:tcW w:w="150" w:type="dxa"/>
                              <w:shd w:val="clear" w:color="auto" w:fill="FFFFFF"/>
                              <w:vAlign w:val="center"/>
                              <w:hideMark/>
                            </w:tcPr>
                            <w:p w:rsidR="000F36A7" w:rsidRDefault="000F36A7">
                              <w:pPr>
                                <w:rPr>
                                  <w:rFonts w:eastAsia="Times New Roman"/>
                                  <w:sz w:val="20"/>
                                  <w:szCs w:val="20"/>
                                </w:rPr>
                              </w:pPr>
                            </w:p>
                          </w:tc>
                        </w:tr>
                      </w:tbl>
                      <w:p w:rsidR="000F36A7" w:rsidRDefault="000F36A7">
                        <w:pPr>
                          <w:rPr>
                            <w:rFonts w:eastAsia="Times New Roman"/>
                            <w:sz w:val="20"/>
                            <w:szCs w:val="20"/>
                          </w:rPr>
                        </w:pPr>
                      </w:p>
                    </w:tc>
                  </w:tr>
                  <w:tr w:rsidR="000F36A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36A7">
                          <w:tc>
                            <w:tcPr>
                              <w:tcW w:w="150" w:type="dxa"/>
                              <w:shd w:val="clear" w:color="auto" w:fill="FFFFFF"/>
                              <w:vAlign w:val="center"/>
                              <w:hideMark/>
                            </w:tcPr>
                            <w:p w:rsidR="000F36A7" w:rsidRDefault="000F36A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36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36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0F36A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0F36A7">
                                                  <w:tc>
                                                    <w:tcPr>
                                                      <w:tcW w:w="0" w:type="auto"/>
                                                      <w:vAlign w:val="center"/>
                                                      <w:hideMark/>
                                                    </w:tcPr>
                                                    <w:p w:rsidR="000F36A7" w:rsidRDefault="000F36A7">
                                                      <w:pPr>
                                                        <w:spacing w:line="252" w:lineRule="auto"/>
                                                        <w:jc w:val="both"/>
                                                      </w:pPr>
                                                      <w:r>
                                                        <w:rPr>
                                                          <w:rFonts w:ascii="Arial" w:hAnsi="Arial" w:cs="Arial"/>
                                                          <w:b/>
                                                          <w:bCs/>
                                                          <w:color w:val="000000"/>
                                                          <w:sz w:val="21"/>
                                                          <w:szCs w:val="21"/>
                                                          <w:lang w:eastAsia="en-US"/>
                                                        </w:rPr>
                                                        <w:t xml:space="preserve">Jean-Michel BLANQUER, ministre de l’Education nationale, de la Jeunesse et des Sports et Elisabeth BORNE, ministre du Travail, de l’Emploi et de l’Insertion se rendent jeudi 14 janvier à Châteauroux (Indre), afin de rencontrer tous les acteurs engagés auprès des jeunes pour les accompagner vers la formation et l’emploi. </w:t>
                                                      </w:r>
                                                    </w:p>
                                                    <w:p w:rsidR="000F36A7" w:rsidRDefault="000F36A7">
                                                      <w:pPr>
                                                        <w:spacing w:line="252" w:lineRule="auto"/>
                                                        <w:jc w:val="both"/>
                                                      </w:pPr>
                                                      <w:r>
                                                        <w:rPr>
                                                          <w:rFonts w:ascii="Arial" w:hAnsi="Arial" w:cs="Arial"/>
                                                          <w:b/>
                                                          <w:bCs/>
                                                          <w:color w:val="000000"/>
                                                          <w:sz w:val="21"/>
                                                          <w:szCs w:val="21"/>
                                                          <w:lang w:eastAsia="en-US"/>
                                                        </w:rPr>
                                                        <w:t> </w:t>
                                                      </w:r>
                                                    </w:p>
                                                    <w:p w:rsidR="000F36A7" w:rsidRDefault="000F36A7">
                                                      <w:pPr>
                                                        <w:spacing w:line="252" w:lineRule="auto"/>
                                                        <w:jc w:val="both"/>
                                                      </w:pPr>
                                                      <w:r>
                                                        <w:rPr>
                                                          <w:rFonts w:ascii="Arial" w:hAnsi="Arial" w:cs="Arial"/>
                                                          <w:b/>
                                                          <w:bCs/>
                                                          <w:color w:val="000000"/>
                                                          <w:sz w:val="21"/>
                                                          <w:szCs w:val="21"/>
                                                          <w:lang w:eastAsia="en-US"/>
                                                        </w:rPr>
                                                        <w:t>L’Etat est pleinement mobilisé pour la formation et l’insertion professionnelle de tous les jeunes.</w:t>
                                                      </w:r>
                                                      <w:r>
                                                        <w:rPr>
                                                          <w:rFonts w:ascii="Arial" w:hAnsi="Arial" w:cs="Arial"/>
                                                          <w:color w:val="000000"/>
                                                          <w:sz w:val="21"/>
                                                          <w:szCs w:val="21"/>
                                                          <w:lang w:eastAsia="en-US"/>
                                                        </w:rPr>
                                                        <w:t xml:space="preserve"> L’obligation de formation constitue ainsi un levier essentiel pour lutter contre le décrochage scolaire et faciliter l’accès des jeunes mineurs à l’emploi et à la formation.</w:t>
                                                      </w:r>
                                                    </w:p>
                                                    <w:p w:rsidR="000F36A7" w:rsidRDefault="000F36A7">
                                                      <w:pPr>
                                                        <w:spacing w:line="252" w:lineRule="auto"/>
                                                        <w:jc w:val="both"/>
                                                      </w:pPr>
                                                      <w:r>
                                                        <w:rPr>
                                                          <w:rFonts w:ascii="Arial" w:hAnsi="Arial" w:cs="Arial"/>
                                                          <w:color w:val="000000"/>
                                                          <w:sz w:val="21"/>
                                                          <w:szCs w:val="21"/>
                                                          <w:lang w:eastAsia="en-US"/>
                                                        </w:rPr>
                                                        <w:t> </w:t>
                                                      </w:r>
                                                    </w:p>
                                                    <w:p w:rsidR="000F36A7" w:rsidRDefault="000F36A7">
                                                      <w:pPr>
                                                        <w:spacing w:line="252" w:lineRule="auto"/>
                                                        <w:jc w:val="both"/>
                                                      </w:pPr>
                                                      <w:r>
                                                        <w:rPr>
                                                          <w:rFonts w:ascii="Arial" w:hAnsi="Arial" w:cs="Arial"/>
                                                          <w:color w:val="000000"/>
                                                          <w:sz w:val="21"/>
                                                          <w:szCs w:val="21"/>
                                                          <w:lang w:eastAsia="en-US"/>
                                                        </w:rPr>
                                                        <w:t>Annoncée par le président de la République le 13 septembre 2018 à l'occasion du lancement de la « </w:t>
                                                      </w:r>
                                                      <w:r>
                                                        <w:rPr>
                                                          <w:rFonts w:ascii="Arial" w:hAnsi="Arial" w:cs="Arial"/>
                                                          <w:color w:val="000000"/>
                                                          <w:sz w:val="21"/>
                                                          <w:szCs w:val="21"/>
                                                          <w:bdr w:val="none" w:sz="0" w:space="0" w:color="auto" w:frame="1"/>
                                                          <w:lang w:eastAsia="en-US"/>
                                                        </w:rPr>
                                                        <w:t>stratégie nationale de prévention et de lutte contre la pauvreté</w:t>
                                                      </w:r>
                                                      <w:r>
                                                        <w:rPr>
                                                          <w:rFonts w:ascii="Arial" w:hAnsi="Arial" w:cs="Arial"/>
                                                          <w:color w:val="000000"/>
                                                          <w:sz w:val="21"/>
                                                          <w:szCs w:val="21"/>
                                                          <w:lang w:eastAsia="en-US"/>
                                                        </w:rPr>
                                                        <w:t xml:space="preserve"> », et </w:t>
                                                      </w:r>
                                                      <w:r>
                                                        <w:rPr>
                                                          <w:rFonts w:ascii="Arial" w:hAnsi="Arial" w:cs="Arial"/>
                                                          <w:color w:val="212121"/>
                                                          <w:sz w:val="21"/>
                                                          <w:szCs w:val="21"/>
                                                          <w:lang w:eastAsia="en-US"/>
                                                        </w:rPr>
                                                        <w:t xml:space="preserve">entrée en vigueur à la rentrée de septembre 2020, </w:t>
                                                      </w:r>
                                                      <w:r>
                                                        <w:rPr>
                                                          <w:rFonts w:ascii="Arial" w:hAnsi="Arial" w:cs="Arial"/>
                                                          <w:b/>
                                                          <w:bCs/>
                                                          <w:color w:val="212121"/>
                                                          <w:sz w:val="21"/>
                                                          <w:szCs w:val="21"/>
                                                          <w:lang w:eastAsia="en-US"/>
                                                        </w:rPr>
                                                        <w:t xml:space="preserve">l’obligation de formation a été instaurée par la loi « pour une École de la confiance » </w:t>
                                                      </w:r>
                                                      <w:r>
                                                        <w:rPr>
                                                          <w:rFonts w:ascii="Arial" w:hAnsi="Arial" w:cs="Arial"/>
                                                          <w:color w:val="212121"/>
                                                          <w:sz w:val="21"/>
                                                          <w:szCs w:val="21"/>
                                                          <w:lang w:eastAsia="en-US"/>
                                                        </w:rPr>
                                                        <w:t xml:space="preserve">(article 15 de la loi du 26 juillet 2019). </w:t>
                                                      </w:r>
                                                    </w:p>
                                                    <w:p w:rsidR="000F36A7" w:rsidRDefault="000F36A7">
                                                      <w:pPr>
                                                        <w:spacing w:line="252" w:lineRule="auto"/>
                                                        <w:jc w:val="both"/>
                                                      </w:pPr>
                                                      <w:r>
                                                        <w:rPr>
                                                          <w:rFonts w:ascii="Arial" w:hAnsi="Arial" w:cs="Arial"/>
                                                          <w:color w:val="212121"/>
                                                          <w:sz w:val="21"/>
                                                          <w:szCs w:val="21"/>
                                                          <w:lang w:eastAsia="en-US"/>
                                                        </w:rPr>
                                                        <w:t> </w:t>
                                                      </w:r>
                                                    </w:p>
                                                    <w:p w:rsidR="000F36A7" w:rsidRDefault="000F36A7">
                                                      <w:pPr>
                                                        <w:spacing w:line="252" w:lineRule="auto"/>
                                                        <w:jc w:val="both"/>
                                                      </w:pPr>
                                                      <w:r>
                                                        <w:rPr>
                                                          <w:rFonts w:ascii="Arial" w:hAnsi="Arial" w:cs="Arial"/>
                                                          <w:color w:val="212121"/>
                                                          <w:sz w:val="21"/>
                                                          <w:szCs w:val="21"/>
                                                          <w:lang w:eastAsia="en-US"/>
                                                        </w:rPr>
                                                        <w:t xml:space="preserve">Elle vise à garantir une </w:t>
                                                      </w:r>
                                                      <w:r>
                                                        <w:rPr>
                                                          <w:rFonts w:ascii="Arial" w:hAnsi="Arial" w:cs="Arial"/>
                                                          <w:b/>
                                                          <w:bCs/>
                                                          <w:color w:val="212121"/>
                                                          <w:sz w:val="21"/>
                                                          <w:szCs w:val="21"/>
                                                          <w:lang w:eastAsia="en-US"/>
                                                        </w:rPr>
                                                        <w:t xml:space="preserve">continuité éducative et pédagogique de 3 ans à 18 ans </w:t>
                                                      </w:r>
                                                      <w:r>
                                                        <w:rPr>
                                                          <w:rFonts w:ascii="Arial" w:hAnsi="Arial" w:cs="Arial"/>
                                                          <w:color w:val="212121"/>
                                                          <w:sz w:val="21"/>
                                                          <w:szCs w:val="21"/>
                                                          <w:lang w:eastAsia="en-US"/>
                                                        </w:rPr>
                                                        <w:t>et à</w:t>
                                                      </w:r>
                                                      <w:r>
                                                        <w:rPr>
                                                          <w:rFonts w:ascii="Arial" w:hAnsi="Arial" w:cs="Arial"/>
                                                          <w:b/>
                                                          <w:bCs/>
                                                          <w:color w:val="212121"/>
                                                          <w:sz w:val="21"/>
                                                          <w:szCs w:val="21"/>
                                                          <w:lang w:eastAsia="en-US"/>
                                                        </w:rPr>
                                                        <w:t xml:space="preserve"> attaquer la pauvreté à la racine</w:t>
                                                      </w:r>
                                                      <w:r>
                                                        <w:rPr>
                                                          <w:rFonts w:ascii="Arial" w:hAnsi="Arial" w:cs="Arial"/>
                                                          <w:color w:val="212121"/>
                                                          <w:sz w:val="21"/>
                                                          <w:szCs w:val="21"/>
                                                          <w:lang w:eastAsia="en-US"/>
                                                        </w:rPr>
                                                        <w:t xml:space="preserve">, en travaillant à l’insertion et à la qualification de chacun, en proposant des solutions de retour en formation sous statut scolaire, d’accès à la qualification et à l’emploi, avec une intervention rapide des réseaux de l’éducation nationale et des missions locales. </w:t>
                                                      </w:r>
                                                    </w:p>
                                                    <w:p w:rsidR="000F36A7" w:rsidRDefault="000F36A7">
                                                      <w:pPr>
                                                        <w:spacing w:line="252" w:lineRule="auto"/>
                                                        <w:jc w:val="both"/>
                                                      </w:pPr>
                                                      <w:r>
                                                        <w:rPr>
                                                          <w:rFonts w:ascii="Arial" w:hAnsi="Arial" w:cs="Arial"/>
                                                          <w:color w:val="212121"/>
                                                          <w:sz w:val="21"/>
                                                          <w:szCs w:val="21"/>
                                                          <w:lang w:eastAsia="en-US"/>
                                                        </w:rPr>
                                                        <w:lastRenderedPageBreak/>
                                                        <w:t> </w:t>
                                                      </w:r>
                                                    </w:p>
                                                    <w:p w:rsidR="000F36A7" w:rsidRDefault="000F36A7">
                                                      <w:pPr>
                                                        <w:spacing w:line="252" w:lineRule="auto"/>
                                                        <w:jc w:val="both"/>
                                                      </w:pPr>
                                                      <w:r>
                                                        <w:rPr>
                                                          <w:rFonts w:ascii="Arial" w:hAnsi="Arial" w:cs="Arial"/>
                                                          <w:color w:val="212121"/>
                                                          <w:sz w:val="21"/>
                                                          <w:szCs w:val="21"/>
                                                          <w:lang w:eastAsia="en-US"/>
                                                        </w:rPr>
                                                        <w:t>L’obligation de formation concerne environ 60 000 jeunes de 16 à 18 ans qui ne seraient aujourd’hui ni en formation, ni en études, ni en emploi, qu’ils soient diplômés ou non.  Elle porte l'ambition de ne laisser aucun jeune mineur sans solution de formation et d'accompagnement.</w:t>
                                                      </w:r>
                                                    </w:p>
                                                    <w:p w:rsidR="000F36A7" w:rsidRDefault="000F36A7">
                                                      <w:pPr>
                                                        <w:spacing w:line="252" w:lineRule="auto"/>
                                                        <w:jc w:val="both"/>
                                                      </w:pPr>
                                                      <w:r>
                                                        <w:rPr>
                                                          <w:rFonts w:ascii="Arial" w:hAnsi="Arial" w:cs="Arial"/>
                                                          <w:color w:val="212121"/>
                                                          <w:sz w:val="21"/>
                                                          <w:szCs w:val="21"/>
                                                          <w:lang w:eastAsia="en-US"/>
                                                        </w:rPr>
                                                        <w:t> </w:t>
                                                      </w:r>
                                                    </w:p>
                                                    <w:p w:rsidR="000F36A7" w:rsidRDefault="000F36A7">
                                                      <w:pPr>
                                                        <w:spacing w:line="252" w:lineRule="auto"/>
                                                        <w:jc w:val="both"/>
                                                      </w:pPr>
                                                      <w:r>
                                                        <w:rPr>
                                                          <w:rFonts w:ascii="Arial" w:hAnsi="Arial" w:cs="Arial"/>
                                                          <w:color w:val="212121"/>
                                                          <w:sz w:val="21"/>
                                                          <w:szCs w:val="21"/>
                                                          <w:lang w:eastAsia="en-US"/>
                                                        </w:rPr>
                                                        <w:t xml:space="preserve">Dans le cadre du plan « 1 jeune, 1 solution », </w:t>
                                                      </w:r>
                                                      <w:r>
                                                        <w:rPr>
                                                          <w:rFonts w:ascii="Arial" w:hAnsi="Arial" w:cs="Arial"/>
                                                          <w:b/>
                                                          <w:bCs/>
                                                          <w:color w:val="212121"/>
                                                          <w:sz w:val="21"/>
                                                          <w:szCs w:val="21"/>
                                                          <w:lang w:eastAsia="en-US"/>
                                                        </w:rPr>
                                                        <w:t>Elisabeth Borne inaugure aujourd’hui le programme « La Promo 16</w:t>
                                                      </w:r>
                                                      <w:r>
                                                        <w:rPr>
                                                          <w:rFonts w:ascii="Arial" w:hAnsi="Arial" w:cs="Arial"/>
                                                          <w:b/>
                                                          <w:bCs/>
                                                          <w:color w:val="000000"/>
                                                          <w:sz w:val="21"/>
                                                          <w:szCs w:val="21"/>
                                                          <w:lang w:eastAsia="en-US"/>
                                                        </w:rPr>
                                                        <w:t>.</w:t>
                                                      </w:r>
                                                      <w:r>
                                                        <w:rPr>
                                                          <w:rFonts w:ascii="Arial" w:hAnsi="Arial" w:cs="Arial"/>
                                                          <w:b/>
                                                          <w:bCs/>
                                                          <w:color w:val="212121"/>
                                                          <w:sz w:val="21"/>
                                                          <w:szCs w:val="21"/>
                                                          <w:lang w:eastAsia="en-US"/>
                                                        </w:rPr>
                                                        <w:t>18 » à Châteauroux.</w:t>
                                                      </w:r>
                                                      <w:r>
                                                        <w:rPr>
                                                          <w:rFonts w:ascii="Arial" w:hAnsi="Arial" w:cs="Arial"/>
                                                          <w:color w:val="212121"/>
                                                          <w:sz w:val="21"/>
                                                          <w:szCs w:val="21"/>
                                                          <w:lang w:eastAsia="en-US"/>
                                                        </w:rPr>
                                                        <w:t xml:space="preserve"> Confié à </w:t>
                                                      </w:r>
                                                      <w:r>
                                                        <w:rPr>
                                                          <w:rFonts w:ascii="Arial" w:hAnsi="Arial" w:cs="Arial"/>
                                                          <w:b/>
                                                          <w:bCs/>
                                                          <w:color w:val="212121"/>
                                                          <w:sz w:val="21"/>
                                                          <w:szCs w:val="21"/>
                                                          <w:lang w:eastAsia="en-US"/>
                                                        </w:rPr>
                                                        <w:t>l’Association pour la formation professionnelle des adultes (AFPA)</w:t>
                                                      </w:r>
                                                      <w:r>
                                                        <w:rPr>
                                                          <w:rFonts w:ascii="Arial" w:hAnsi="Arial" w:cs="Arial"/>
                                                          <w:color w:val="212121"/>
                                                          <w:sz w:val="21"/>
                                                          <w:szCs w:val="21"/>
                                                          <w:lang w:eastAsia="en-US"/>
                                                        </w:rPr>
                                                        <w:t>, ce programme permettra à 35</w:t>
                                                      </w:r>
                                                      <w:r>
                                                        <w:rPr>
                                                          <w:rFonts w:ascii="Arial" w:hAnsi="Arial" w:cs="Arial"/>
                                                          <w:color w:val="000000"/>
                                                          <w:sz w:val="21"/>
                                                          <w:szCs w:val="21"/>
                                                          <w:lang w:eastAsia="en-US"/>
                                                        </w:rPr>
                                                        <w:t xml:space="preserve"> </w:t>
                                                      </w:r>
                                                      <w:r>
                                                        <w:rPr>
                                                          <w:rFonts w:ascii="Arial" w:hAnsi="Arial" w:cs="Arial"/>
                                                          <w:color w:val="212121"/>
                                                          <w:sz w:val="21"/>
                                                          <w:szCs w:val="21"/>
                                                          <w:lang w:eastAsia="en-US"/>
                                                        </w:rPr>
                                                        <w:t>000 jeunes en situation de décrochage scolaire de bénéficier en 2021 d’un accompagnement de 13 semaines pour concrétiser un projet d’insertion professionnelle et sociale. Les jeunes pourront ensuite accéder à l’emploi via l’apprentissage, s’engager dans l’une des solutions d’insertion renforcées par le plan « 1 jeune, 1 solution » comme la Garantie jeunes, ou poursuivre une scolarité dans un établissement d'enseignement public ou privé.</w:t>
                                                      </w:r>
                                                    </w:p>
                                                    <w:p w:rsidR="000F36A7" w:rsidRDefault="000F36A7">
                                                      <w:pPr>
                                                        <w:spacing w:line="252" w:lineRule="auto"/>
                                                        <w:jc w:val="both"/>
                                                      </w:pPr>
                                                      <w:r>
                                                        <w:rPr>
                                                          <w:rFonts w:ascii="Arial" w:hAnsi="Arial" w:cs="Arial"/>
                                                          <w:color w:val="000000"/>
                                                          <w:sz w:val="21"/>
                                                          <w:szCs w:val="21"/>
                                                          <w:lang w:eastAsia="en-US"/>
                                                        </w:rPr>
                                                        <w:t> </w:t>
                                                      </w:r>
                                                    </w:p>
                                                    <w:p w:rsidR="000F36A7" w:rsidRDefault="000F36A7">
                                                      <w:pPr>
                                                        <w:spacing w:line="252" w:lineRule="auto"/>
                                                        <w:jc w:val="both"/>
                                                      </w:pPr>
                                                      <w:r>
                                                        <w:rPr>
                                                          <w:rFonts w:ascii="Arial" w:hAnsi="Arial" w:cs="Arial"/>
                                                          <w:color w:val="000000"/>
                                                          <w:sz w:val="21"/>
                                                          <w:szCs w:val="21"/>
                                                          <w:lang w:eastAsia="en-US"/>
                                                        </w:rPr>
                                                        <w:t xml:space="preserve">Plusieurs systèmes d’information, répartis entre le ministère de l’Education nationale, de la Jeunesse et des Sports, et le ministère du Travail, de l’Emploi et de l’Insertion, coopèrent pour proposer aux jeunes la meilleure solution. Le réseau des missions locales et </w:t>
                                                      </w:r>
                                                      <w:r>
                                                        <w:rPr>
                                                          <w:rFonts w:ascii="Arial" w:hAnsi="Arial" w:cs="Arial"/>
                                                          <w:color w:val="212121"/>
                                                          <w:sz w:val="21"/>
                                                          <w:szCs w:val="21"/>
                                                          <w:lang w:eastAsia="en-US"/>
                                                        </w:rPr>
                                                        <w:t xml:space="preserve">celui des centres d’information et d’orientation (CIO) </w:t>
                                                      </w:r>
                                                      <w:r>
                                                        <w:rPr>
                                                          <w:rFonts w:ascii="Arial" w:hAnsi="Arial" w:cs="Arial"/>
                                                          <w:color w:val="000000"/>
                                                          <w:sz w:val="21"/>
                                                          <w:szCs w:val="21"/>
                                                          <w:lang w:eastAsia="en-US"/>
                                                        </w:rPr>
                                                        <w:t>procèdent</w:t>
                                                      </w:r>
                                                      <w:r>
                                                        <w:rPr>
                                                          <w:rFonts w:ascii="Arial" w:hAnsi="Arial" w:cs="Arial"/>
                                                          <w:color w:val="212121"/>
                                                          <w:sz w:val="21"/>
                                                          <w:szCs w:val="21"/>
                                                          <w:lang w:eastAsia="en-US"/>
                                                        </w:rPr>
                                                        <w:t xml:space="preserve"> donc : </w:t>
                                                      </w:r>
                                                    </w:p>
                                                    <w:p w:rsidR="000F36A7" w:rsidRDefault="000F36A7">
                                                      <w:pPr>
                                                        <w:pStyle w:val="NormalWeb"/>
                                                        <w:spacing w:before="0" w:beforeAutospacing="0" w:after="0" w:afterAutospacing="0" w:line="252" w:lineRule="auto"/>
                                                        <w:textAlignment w:val="baseline"/>
                                                      </w:pPr>
                                                      <w:r>
                                                        <w:rPr>
                                                          <w:rFonts w:ascii="Arial" w:hAnsi="Arial" w:cs="Arial"/>
                                                          <w:color w:val="000000"/>
                                                          <w:sz w:val="21"/>
                                                          <w:szCs w:val="21"/>
                                                          <w:lang w:eastAsia="en-US"/>
                                                        </w:rPr>
                                                        <w:t> </w:t>
                                                      </w:r>
                                                    </w:p>
                                                    <w:p w:rsidR="000F36A7" w:rsidRDefault="000F36A7" w:rsidP="000F36A7">
                                                      <w:pPr>
                                                        <w:pStyle w:val="Paragraphedeliste"/>
                                                        <w:numPr>
                                                          <w:ilvl w:val="0"/>
                                                          <w:numId w:val="3"/>
                                                        </w:numPr>
                                                        <w:spacing w:line="252" w:lineRule="auto"/>
                                                        <w:jc w:val="both"/>
                                                      </w:pPr>
                                                      <w:r>
                                                        <w:rPr>
                                                          <w:rFonts w:ascii="Arial" w:hAnsi="Arial" w:cs="Arial"/>
                                                          <w:b/>
                                                          <w:bCs/>
                                                          <w:color w:val="000000"/>
                                                          <w:sz w:val="21"/>
                                                          <w:szCs w:val="21"/>
                                                        </w:rPr>
                                                        <w:t>Au</w:t>
                                                      </w:r>
                                                      <w:r>
                                                        <w:rPr>
                                                          <w:rFonts w:ascii="Arial" w:hAnsi="Arial" w:cs="Arial"/>
                                                          <w:b/>
                                                          <w:bCs/>
                                                          <w:sz w:val="21"/>
                                                          <w:szCs w:val="21"/>
                                                        </w:rPr>
                                                        <w:t xml:space="preserve"> repérage du jeune </w:t>
                                                      </w:r>
                                                      <w:r>
                                                        <w:rPr>
                                                          <w:rFonts w:ascii="Arial" w:hAnsi="Arial" w:cs="Arial"/>
                                                          <w:sz w:val="21"/>
                                                          <w:szCs w:val="21"/>
                                                        </w:rPr>
                                                        <w:t>;</w:t>
                                                      </w:r>
                                                    </w:p>
                                                    <w:p w:rsidR="000F36A7" w:rsidRDefault="000F36A7" w:rsidP="000F36A7">
                                                      <w:pPr>
                                                        <w:pStyle w:val="Paragraphedeliste"/>
                                                        <w:numPr>
                                                          <w:ilvl w:val="0"/>
                                                          <w:numId w:val="3"/>
                                                        </w:numPr>
                                                        <w:spacing w:line="252" w:lineRule="auto"/>
                                                        <w:jc w:val="both"/>
                                                      </w:pPr>
                                                      <w:r>
                                                        <w:rPr>
                                                          <w:rFonts w:ascii="Arial" w:hAnsi="Arial" w:cs="Arial"/>
                                                          <w:b/>
                                                          <w:bCs/>
                                                          <w:color w:val="000000"/>
                                                          <w:sz w:val="21"/>
                                                          <w:szCs w:val="21"/>
                                                        </w:rPr>
                                                        <w:t>A</w:t>
                                                      </w:r>
                                                      <w:r>
                                                        <w:rPr>
                                                          <w:rFonts w:ascii="Arial" w:hAnsi="Arial" w:cs="Arial"/>
                                                          <w:b/>
                                                          <w:bCs/>
                                                          <w:sz w:val="21"/>
                                                          <w:szCs w:val="21"/>
                                                        </w:rPr>
                                                        <w:t xml:space="preserve"> sa remobilisation </w:t>
                                                      </w:r>
                                                      <w:r>
                                                        <w:rPr>
                                                          <w:rFonts w:ascii="Arial" w:hAnsi="Arial" w:cs="Arial"/>
                                                          <w:sz w:val="21"/>
                                                          <w:szCs w:val="21"/>
                                                        </w:rPr>
                                                        <w:t>;</w:t>
                                                      </w:r>
                                                    </w:p>
                                                    <w:p w:rsidR="000F36A7" w:rsidRDefault="000F36A7" w:rsidP="000F36A7">
                                                      <w:pPr>
                                                        <w:pStyle w:val="Paragraphedeliste"/>
                                                        <w:numPr>
                                                          <w:ilvl w:val="0"/>
                                                          <w:numId w:val="3"/>
                                                        </w:numPr>
                                                        <w:spacing w:line="252" w:lineRule="auto"/>
                                                        <w:jc w:val="both"/>
                                                      </w:pPr>
                                                      <w:r>
                                                        <w:rPr>
                                                          <w:rFonts w:ascii="Arial" w:hAnsi="Arial" w:cs="Arial"/>
                                                          <w:b/>
                                                          <w:bCs/>
                                                          <w:color w:val="000000"/>
                                                          <w:sz w:val="21"/>
                                                          <w:szCs w:val="21"/>
                                                        </w:rPr>
                                                        <w:t>A</w:t>
                                                      </w:r>
                                                      <w:r>
                                                        <w:rPr>
                                                          <w:rFonts w:ascii="Arial" w:hAnsi="Arial" w:cs="Arial"/>
                                                          <w:b/>
                                                          <w:bCs/>
                                                          <w:sz w:val="21"/>
                                                          <w:szCs w:val="21"/>
                                                        </w:rPr>
                                                        <w:t xml:space="preserve"> son accompagnement </w:t>
                                                      </w:r>
                                                      <w:r>
                                                        <w:rPr>
                                                          <w:rFonts w:ascii="Arial" w:hAnsi="Arial" w:cs="Arial"/>
                                                          <w:sz w:val="21"/>
                                                          <w:szCs w:val="21"/>
                                                        </w:rPr>
                                                        <w:t>par la structure la plus adaptée aux besoins du jeune : le réseau FOQUALE (Formation-Qualification-Emploi) de l’éducation nationale, s’il souhaite retourner en formation ou la mission locale lorsqu’il souhaite une démarche axée sur l’emploi ;</w:t>
                                                      </w:r>
                                                    </w:p>
                                                    <w:p w:rsidR="000F36A7" w:rsidRDefault="000F36A7" w:rsidP="000F36A7">
                                                      <w:pPr>
                                                        <w:pStyle w:val="Paragraphedeliste"/>
                                                        <w:numPr>
                                                          <w:ilvl w:val="0"/>
                                                          <w:numId w:val="3"/>
                                                        </w:numPr>
                                                        <w:spacing w:line="252" w:lineRule="auto"/>
                                                        <w:jc w:val="both"/>
                                                      </w:pPr>
                                                      <w:r>
                                                        <w:rPr>
                                                          <w:rFonts w:ascii="Arial" w:hAnsi="Arial" w:cs="Arial"/>
                                                          <w:sz w:val="21"/>
                                                          <w:szCs w:val="21"/>
                                                        </w:rPr>
                                                        <w:t>Et de son entrée en</w:t>
                                                      </w:r>
                                                      <w:r>
                                                        <w:rPr>
                                                          <w:rFonts w:ascii="Arial" w:hAnsi="Arial" w:cs="Arial"/>
                                                          <w:b/>
                                                          <w:bCs/>
                                                          <w:sz w:val="21"/>
                                                          <w:szCs w:val="21"/>
                                                        </w:rPr>
                                                        <w:t xml:space="preserve"> </w:t>
                                                      </w:r>
                                                      <w:r>
                                                        <w:rPr>
                                                          <w:rFonts w:ascii="Arial" w:hAnsi="Arial" w:cs="Arial"/>
                                                          <w:sz w:val="21"/>
                                                          <w:szCs w:val="21"/>
                                                        </w:rPr>
                                                        <w:t>solution vers une formation ou un parcours d’accompagnement vers l’emploi</w:t>
                                                      </w:r>
                                                      <w:r>
                                                        <w:rPr>
                                                          <w:rFonts w:ascii="Arial" w:hAnsi="Arial" w:cs="Arial"/>
                                                          <w:b/>
                                                          <w:bCs/>
                                                          <w:sz w:val="21"/>
                                                          <w:szCs w:val="21"/>
                                                        </w:rPr>
                                                        <w:t>.</w:t>
                                                      </w:r>
                                                    </w:p>
                                                    <w:p w:rsidR="000F36A7" w:rsidRDefault="000F36A7">
                                                      <w:pPr>
                                                        <w:spacing w:line="252" w:lineRule="auto"/>
                                                        <w:jc w:val="both"/>
                                                      </w:pPr>
                                                      <w:r>
                                                        <w:rPr>
                                                          <w:rFonts w:ascii="Arial" w:hAnsi="Arial" w:cs="Arial"/>
                                                          <w:color w:val="212121"/>
                                                          <w:sz w:val="21"/>
                                                          <w:szCs w:val="21"/>
                                                          <w:lang w:eastAsia="en-US"/>
                                                        </w:rPr>
                                                        <w:t> </w:t>
                                                      </w:r>
                                                    </w:p>
                                                    <w:p w:rsidR="000F36A7" w:rsidRDefault="000F36A7">
                                                      <w:pPr>
                                                        <w:spacing w:line="252" w:lineRule="auto"/>
                                                        <w:jc w:val="both"/>
                                                      </w:pPr>
                                                      <w:r>
                                                        <w:rPr>
                                                          <w:rFonts w:ascii="Arial" w:hAnsi="Arial" w:cs="Arial"/>
                                                          <w:b/>
                                                          <w:bCs/>
                                                          <w:color w:val="212121"/>
                                                          <w:sz w:val="21"/>
                                                          <w:szCs w:val="21"/>
                                                          <w:lang w:eastAsia="en-US"/>
                                                        </w:rPr>
                                                        <w:t>En outre, une campagne de communication est lancée ce jour et prévoit :</w:t>
                                                      </w:r>
                                                    </w:p>
                                                    <w:p w:rsidR="000F36A7" w:rsidRDefault="000F36A7">
                                                      <w:pPr>
                                                        <w:spacing w:line="252" w:lineRule="auto"/>
                                                        <w:jc w:val="both"/>
                                                      </w:pPr>
                                                      <w:r>
                                                        <w:rPr>
                                                          <w:rFonts w:ascii="Arial" w:hAnsi="Arial" w:cs="Arial"/>
                                                          <w:b/>
                                                          <w:bCs/>
                                                          <w:color w:val="212121"/>
                                                          <w:sz w:val="21"/>
                                                          <w:szCs w:val="21"/>
                                                          <w:lang w:eastAsia="en-US"/>
                                                        </w:rPr>
                                                        <w:t> </w:t>
                                                      </w:r>
                                                    </w:p>
                                                    <w:p w:rsidR="000F36A7" w:rsidRDefault="000F36A7" w:rsidP="000F36A7">
                                                      <w:pPr>
                                                        <w:pStyle w:val="Paragraphedeliste"/>
                                                        <w:numPr>
                                                          <w:ilvl w:val="0"/>
                                                          <w:numId w:val="4"/>
                                                        </w:numPr>
                                                        <w:spacing w:line="252" w:lineRule="auto"/>
                                                        <w:jc w:val="both"/>
                                                      </w:pPr>
                                                      <w:r>
                                                        <w:rPr>
                                                          <w:rFonts w:ascii="Arial" w:hAnsi="Arial" w:cs="Arial"/>
                                                          <w:b/>
                                                          <w:bCs/>
                                                          <w:color w:val="212121"/>
                                                          <w:sz w:val="21"/>
                                                          <w:szCs w:val="21"/>
                                                        </w:rPr>
                                                        <w:t>La mise en place d’un numéro gratuit unique et national – Obligation de formation</w:t>
                                                      </w:r>
                                                      <w:r>
                                                        <w:rPr>
                                                          <w:rFonts w:ascii="Arial" w:hAnsi="Arial" w:cs="Arial"/>
                                                          <w:color w:val="212121"/>
                                                          <w:sz w:val="21"/>
                                                          <w:szCs w:val="21"/>
                                                        </w:rPr>
                                                        <w:t xml:space="preserve"> à partir du 14 janvier, qui renverra sur les acteurs de l’orientation et de l’accompagnement (services de l’éducation nationale et missions locales) de la région où habite le jeune ;</w:t>
                                                      </w:r>
                                                    </w:p>
                                                    <w:p w:rsidR="000F36A7" w:rsidRDefault="000F36A7">
                                                      <w:pPr>
                                                        <w:pStyle w:val="Paragraphedeliste"/>
                                                        <w:spacing w:line="252" w:lineRule="auto"/>
                                                        <w:jc w:val="both"/>
                                                      </w:pPr>
                                                      <w:r>
                                                        <w:rPr>
                                                          <w:rFonts w:ascii="Arial" w:hAnsi="Arial" w:cs="Arial"/>
                                                          <w:color w:val="212121"/>
                                                          <w:sz w:val="21"/>
                                                          <w:szCs w:val="21"/>
                                                        </w:rPr>
                                                        <w:t> </w:t>
                                                      </w:r>
                                                    </w:p>
                                                    <w:p w:rsidR="000F36A7" w:rsidRDefault="000F36A7" w:rsidP="000F36A7">
                                                      <w:pPr>
                                                        <w:pStyle w:val="Paragraphedeliste"/>
                                                        <w:numPr>
                                                          <w:ilvl w:val="0"/>
                                                          <w:numId w:val="4"/>
                                                        </w:numPr>
                                                        <w:spacing w:line="252" w:lineRule="auto"/>
                                                        <w:jc w:val="both"/>
                                                      </w:pPr>
                                                      <w:r>
                                                        <w:rPr>
                                                          <w:rFonts w:ascii="Arial" w:hAnsi="Arial" w:cs="Arial"/>
                                                          <w:color w:val="212121"/>
                                                          <w:sz w:val="21"/>
                                                          <w:szCs w:val="21"/>
                                                        </w:rPr>
                                                        <w:t xml:space="preserve">Un </w:t>
                                                      </w:r>
                                                      <w:r>
                                                        <w:rPr>
                                                          <w:rFonts w:ascii="Arial" w:hAnsi="Arial" w:cs="Arial"/>
                                                          <w:b/>
                                                          <w:bCs/>
                                                          <w:color w:val="212121"/>
                                                          <w:sz w:val="21"/>
                                                          <w:szCs w:val="21"/>
                                                        </w:rPr>
                                                        <w:t>kit de documents</w:t>
                                                      </w:r>
                                                      <w:r>
                                                        <w:rPr>
                                                          <w:rFonts w:ascii="Arial" w:hAnsi="Arial" w:cs="Arial"/>
                                                          <w:color w:val="212121"/>
                                                          <w:sz w:val="21"/>
                                                          <w:szCs w:val="21"/>
                                                        </w:rPr>
                                                        <w:t xml:space="preserve"> et une diffusion sur les réseaux sociaux fréquentés par les jeunes ;</w:t>
                                                      </w:r>
                                                    </w:p>
                                                    <w:p w:rsidR="000F36A7" w:rsidRDefault="000F36A7">
                                                      <w:pPr>
                                                        <w:spacing w:line="252" w:lineRule="auto"/>
                                                      </w:pPr>
                                                      <w:r>
                                                        <w:rPr>
                                                          <w:rFonts w:ascii="Arial" w:hAnsi="Arial" w:cs="Arial"/>
                                                          <w:color w:val="212121"/>
                                                          <w:sz w:val="21"/>
                                                          <w:szCs w:val="21"/>
                                                          <w:lang w:eastAsia="en-US"/>
                                                        </w:rPr>
                                                        <w:t> </w:t>
                                                      </w:r>
                                                    </w:p>
                                                    <w:p w:rsidR="000F36A7" w:rsidRDefault="000F36A7" w:rsidP="000F36A7">
                                                      <w:pPr>
                                                        <w:pStyle w:val="Paragraphedeliste"/>
                                                        <w:numPr>
                                                          <w:ilvl w:val="0"/>
                                                          <w:numId w:val="4"/>
                                                        </w:numPr>
                                                        <w:spacing w:line="252" w:lineRule="auto"/>
                                                        <w:jc w:val="both"/>
                                                      </w:pPr>
                                                      <w:r>
                                                        <w:rPr>
                                                          <w:rFonts w:ascii="Arial" w:hAnsi="Arial" w:cs="Arial"/>
                                                          <w:color w:val="212121"/>
                                                          <w:sz w:val="21"/>
                                                          <w:szCs w:val="21"/>
                                                        </w:rPr>
                                                        <w:t>La</w:t>
                                                      </w:r>
                                                      <w:r>
                                                        <w:rPr>
                                                          <w:rFonts w:ascii="Arial" w:hAnsi="Arial" w:cs="Arial"/>
                                                          <w:b/>
                                                          <w:bCs/>
                                                          <w:color w:val="212121"/>
                                                          <w:sz w:val="21"/>
                                                          <w:szCs w:val="21"/>
                                                        </w:rPr>
                                                        <w:t xml:space="preserve"> plateforme en ligne « nouvelles chances »,</w:t>
                                                      </w:r>
                                                      <w:r>
                                                        <w:rPr>
                                                          <w:rFonts w:ascii="Arial" w:hAnsi="Arial" w:cs="Arial"/>
                                                          <w:color w:val="212121"/>
                                                          <w:sz w:val="21"/>
                                                          <w:szCs w:val="21"/>
                                                        </w:rPr>
                                                        <w:t xml:space="preserve"> intégrant l’obligation de formation et le numéro </w:t>
                                                      </w:r>
                                                      <w:r>
                                                        <w:rPr>
                                                          <w:rFonts w:ascii="Arial" w:hAnsi="Arial" w:cs="Arial"/>
                                                          <w:color w:val="000000"/>
                                                          <w:sz w:val="21"/>
                                                          <w:szCs w:val="21"/>
                                                        </w:rPr>
                                                        <w:t>gratuit</w:t>
                                                      </w:r>
                                                      <w:r>
                                                        <w:rPr>
                                                          <w:rFonts w:ascii="Arial" w:hAnsi="Arial" w:cs="Arial"/>
                                                          <w:color w:val="212121"/>
                                                          <w:sz w:val="21"/>
                                                          <w:szCs w:val="21"/>
                                                        </w:rPr>
                                                        <w:t>, gérée par l’ONISEP.</w:t>
                                                      </w:r>
                                                    </w:p>
                                                  </w:tc>
                                                </w:tr>
                                              </w:tbl>
                                              <w:tbl>
                                                <w:tblPr>
                                                  <w:tblW w:w="0" w:type="auto"/>
                                                  <w:jc w:val="center"/>
                                                  <w:tblCellMar>
                                                    <w:left w:w="0" w:type="dxa"/>
                                                    <w:right w:w="0" w:type="dxa"/>
                                                  </w:tblCellMar>
                                                  <w:tblLook w:val="04A0" w:firstRow="1" w:lastRow="0" w:firstColumn="1" w:lastColumn="0" w:noHBand="0" w:noVBand="1"/>
                                                </w:tblPr>
                                                <w:tblGrid>
                                                  <w:gridCol w:w="59"/>
                                                </w:tblGrid>
                                                <w:tr w:rsidR="000F36A7">
                                                  <w:trPr>
                                                    <w:trHeight w:val="150"/>
                                                    <w:jc w:val="center"/>
                                                  </w:trPr>
                                                  <w:tc>
                                                    <w:tcPr>
                                                      <w:tcW w:w="0" w:type="auto"/>
                                                      <w:vAlign w:val="center"/>
                                                      <w:hideMark/>
                                                    </w:tcPr>
                                                    <w:p w:rsidR="000F36A7" w:rsidRDefault="000F36A7">
                                                      <w:pPr>
                                                        <w:spacing w:line="150" w:lineRule="exact"/>
                                                      </w:pPr>
                                                      <w:r>
                                                        <w:rPr>
                                                          <w:rFonts w:ascii="Arial" w:hAnsi="Arial" w:cs="Arial"/>
                                                          <w:sz w:val="21"/>
                                                          <w:szCs w:val="21"/>
                                                          <w:lang w:eastAsia="en-US"/>
                                                        </w:rPr>
                                                        <w:lastRenderedPageBreak/>
                                                        <w:t xml:space="preserve">  </w:t>
                                                      </w:r>
                                                    </w:p>
                                                  </w:tc>
                                                </w:tr>
                                              </w:tbl>
                                              <w:p w:rsidR="000F36A7" w:rsidRDefault="000F36A7">
                                                <w:pPr>
                                                  <w:jc w:val="center"/>
                                                  <w:rPr>
                                                    <w:rFonts w:eastAsia="Times New Roman"/>
                                                    <w:sz w:val="20"/>
                                                    <w:szCs w:val="20"/>
                                                  </w:rPr>
                                                </w:pPr>
                                              </w:p>
                                            </w:tc>
                                          </w:tr>
                                        </w:tbl>
                                        <w:p w:rsidR="000F36A7" w:rsidRDefault="000F36A7">
                                          <w:pPr>
                                            <w:rPr>
                                              <w:rFonts w:eastAsia="Times New Roman"/>
                                              <w:sz w:val="20"/>
                                              <w:szCs w:val="20"/>
                                            </w:rPr>
                                          </w:pPr>
                                        </w:p>
                                      </w:tc>
                                    </w:tr>
                                  </w:tbl>
                                  <w:p w:rsidR="000F36A7" w:rsidRDefault="000F36A7">
                                    <w:pPr>
                                      <w:jc w:val="center"/>
                                      <w:rPr>
                                        <w:rFonts w:eastAsia="Times New Roman"/>
                                        <w:sz w:val="20"/>
                                        <w:szCs w:val="20"/>
                                      </w:rPr>
                                    </w:pPr>
                                  </w:p>
                                </w:tc>
                              </w:tr>
                            </w:tbl>
                            <w:p w:rsidR="000F36A7" w:rsidRDefault="000F36A7">
                              <w:pPr>
                                <w:jc w:val="center"/>
                                <w:rPr>
                                  <w:rFonts w:eastAsia="Times New Roman"/>
                                  <w:sz w:val="20"/>
                                  <w:szCs w:val="20"/>
                                </w:rPr>
                              </w:pPr>
                            </w:p>
                          </w:tc>
                          <w:tc>
                            <w:tcPr>
                              <w:tcW w:w="150" w:type="dxa"/>
                              <w:shd w:val="clear" w:color="auto" w:fill="FFFFFF"/>
                              <w:vAlign w:val="center"/>
                              <w:hideMark/>
                            </w:tcPr>
                            <w:p w:rsidR="000F36A7" w:rsidRDefault="000F36A7">
                              <w:pPr>
                                <w:rPr>
                                  <w:rFonts w:eastAsia="Times New Roman"/>
                                  <w:sz w:val="20"/>
                                  <w:szCs w:val="20"/>
                                </w:rPr>
                              </w:pPr>
                            </w:p>
                          </w:tc>
                        </w:tr>
                      </w:tbl>
                      <w:p w:rsidR="000F36A7" w:rsidRDefault="000F36A7">
                        <w:pPr>
                          <w:rPr>
                            <w:rFonts w:eastAsia="Times New Roman"/>
                            <w:sz w:val="20"/>
                            <w:szCs w:val="20"/>
                          </w:rPr>
                        </w:pPr>
                      </w:p>
                    </w:tc>
                  </w:tr>
                  <w:tr w:rsidR="000F36A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36A7">
                          <w:tc>
                            <w:tcPr>
                              <w:tcW w:w="150" w:type="dxa"/>
                              <w:shd w:val="clear" w:color="auto" w:fill="FFFFFF"/>
                              <w:vAlign w:val="center"/>
                              <w:hideMark/>
                            </w:tcPr>
                            <w:p w:rsidR="000F36A7" w:rsidRDefault="000F36A7">
                              <w:r>
                                <w:rPr>
                                  <w:rFonts w:ascii="Arial" w:hAnsi="Arial" w:cs="Arial"/>
                                  <w:sz w:val="21"/>
                                  <w:szCs w:val="21"/>
                                  <w:lang w:eastAsia="en-US"/>
                                </w:rPr>
                                <w:lastRenderedPageBreak/>
                                <w:t>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36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363"/>
                                      <w:gridCol w:w="2387"/>
                                    </w:tblGrid>
                                    <w:tr w:rsidR="000F36A7">
                                      <w:trPr>
                                        <w:jc w:val="center"/>
                                      </w:trPr>
                                      <w:tc>
                                        <w:tcPr>
                                          <w:tcW w:w="3100" w:type="pct"/>
                                          <w:hideMark/>
                                        </w:tcPr>
                                        <w:tbl>
                                          <w:tblPr>
                                            <w:tblW w:w="7363" w:type="dxa"/>
                                            <w:tblCellMar>
                                              <w:left w:w="0" w:type="dxa"/>
                                              <w:right w:w="0" w:type="dxa"/>
                                            </w:tblCellMar>
                                            <w:tblLook w:val="04A0" w:firstRow="1" w:lastRow="0" w:firstColumn="1" w:lastColumn="0" w:noHBand="0" w:noVBand="1"/>
                                          </w:tblPr>
                                          <w:tblGrid>
                                            <w:gridCol w:w="7363"/>
                                          </w:tblGrid>
                                          <w:tr w:rsidR="000F36A7">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63"/>
                                                </w:tblGrid>
                                                <w:tr w:rsidR="000F36A7">
                                                  <w:tc>
                                                    <w:tcPr>
                                                      <w:tcW w:w="0" w:type="auto"/>
                                                      <w:vAlign w:val="center"/>
                                                      <w:hideMark/>
                                                    </w:tcPr>
                                                    <w:p w:rsidR="000F36A7" w:rsidRDefault="000F36A7" w:rsidP="0020749E">
                                                      <w:pPr>
                                                        <w:pStyle w:val="Texte-Tl"/>
                                                        <w:framePr w:w="0" w:hRule="auto" w:wrap="auto" w:vAnchor="margin" w:hAnchor="text" w:xAlign="left" w:yAlign="inline" w:anchorLock="0"/>
                                                        <w:spacing w:line="240" w:lineRule="auto"/>
                                                        <w:rPr>
                                                          <w:szCs w:val="16"/>
                                                        </w:rPr>
                                                      </w:pPr>
                                                      <w:r>
                                                        <w:rPr>
                                                          <w:b/>
                                                          <w:bCs/>
                                                          <w:sz w:val="18"/>
                                                          <w:szCs w:val="18"/>
                                                        </w:rPr>
                                                        <w:t>Contacts presse :</w:t>
                                                      </w:r>
                                                    </w:p>
                                                    <w:p w:rsidR="000F36A7" w:rsidRDefault="000F36A7" w:rsidP="0020749E">
                                                      <w:pPr>
                                                        <w:pStyle w:val="Texte-Tl"/>
                                                        <w:framePr w:w="0" w:hRule="auto" w:wrap="auto" w:vAnchor="margin" w:hAnchor="text" w:xAlign="left" w:yAlign="inline" w:anchorLock="0"/>
                                                        <w:spacing w:line="240" w:lineRule="auto"/>
                                                      </w:pPr>
                                                      <w:r>
                                                        <w:rPr>
                                                          <w:b/>
                                                          <w:bCs/>
                                                          <w:sz w:val="18"/>
                                                          <w:szCs w:val="18"/>
                                                        </w:rPr>
                                                        <w:t> </w:t>
                                                      </w:r>
                                                    </w:p>
                                                    <w:p w:rsidR="000F36A7" w:rsidRDefault="000F36A7" w:rsidP="0020749E">
                                                      <w:pPr>
                                                        <w:pStyle w:val="Texte-Tl"/>
                                                        <w:framePr w:w="0" w:hRule="auto" w:wrap="auto" w:vAnchor="margin" w:hAnchor="text" w:xAlign="left" w:yAlign="inline" w:anchorLock="0"/>
                                                        <w:spacing w:line="240" w:lineRule="auto"/>
                                                      </w:pPr>
                                                      <w:r>
                                                        <w:rPr>
                                                          <w:b/>
                                                          <w:bCs/>
                                                          <w:sz w:val="18"/>
                                                          <w:szCs w:val="18"/>
                                                        </w:rPr>
                                                        <w:t>Ministère de l’Éducation nationale, de la Jeunesse et des Sports</w:t>
                                                      </w:r>
                                                    </w:p>
                                                    <w:p w:rsidR="000F36A7" w:rsidRDefault="000F36A7" w:rsidP="0020749E">
                                                      <w:pPr>
                                                        <w:pStyle w:val="Texte-Tl"/>
                                                        <w:framePr w:w="0" w:hRule="auto" w:wrap="auto" w:vAnchor="margin" w:hAnchor="text" w:xAlign="left" w:yAlign="inline" w:anchorLock="0"/>
                                                        <w:spacing w:line="240" w:lineRule="auto"/>
                                                      </w:pPr>
                                                      <w:r>
                                                        <w:rPr>
                                                          <w:sz w:val="18"/>
                                                          <w:szCs w:val="18"/>
                                                        </w:rPr>
                                                        <w:t xml:space="preserve">Tél : 01 55 55 30 10 </w:t>
                                                      </w:r>
                                                    </w:p>
                                                    <w:p w:rsidR="000F36A7" w:rsidRDefault="000F36A7" w:rsidP="0020749E">
                                                      <w:pPr>
                                                        <w:pStyle w:val="Texte-Ml"/>
                                                        <w:framePr w:w="0" w:hRule="auto" w:wrap="auto" w:vAnchor="margin" w:hAnchor="text" w:xAlign="left" w:yAlign="inline" w:anchorLock="0"/>
                                                        <w:spacing w:line="240" w:lineRule="auto"/>
                                                      </w:pPr>
                                                      <w:r>
                                                        <w:rPr>
                                                          <w:sz w:val="18"/>
                                                          <w:szCs w:val="18"/>
                                                        </w:rPr>
                                                        <w:t xml:space="preserve">Mél : </w:t>
                                                      </w:r>
                                                      <w:hyperlink r:id="rId9" w:history="1">
                                                        <w:r>
                                                          <w:rPr>
                                                            <w:rStyle w:val="Lienhypertexte"/>
                                                            <w:sz w:val="18"/>
                                                            <w:szCs w:val="18"/>
                                                          </w:rPr>
                                                          <w:t>spresse@education.gouv.fr</w:t>
                                                        </w:r>
                                                      </w:hyperlink>
                                                      <w:r>
                                                        <w:rPr>
                                                          <w:sz w:val="18"/>
                                                          <w:szCs w:val="18"/>
                                                        </w:rPr>
                                                        <w:t xml:space="preserve"> </w:t>
                                                      </w:r>
                                                    </w:p>
                                                    <w:p w:rsidR="000F36A7" w:rsidRDefault="000F36A7" w:rsidP="0020749E">
                                                      <w:pPr>
                                                        <w:pStyle w:val="Texte-Pieddepage"/>
                                                        <w:framePr w:w="0" w:hRule="auto" w:wrap="auto" w:vAnchor="margin" w:hAnchor="text" w:xAlign="left" w:yAlign="inline" w:anchorLock="0"/>
                                                        <w:spacing w:line="240" w:lineRule="auto"/>
                                                      </w:pPr>
                                                      <w:r>
                                                        <w:rPr>
                                                          <w:sz w:val="18"/>
                                                          <w:szCs w:val="18"/>
                                                        </w:rPr>
                                                        <w:t xml:space="preserve">Site : </w:t>
                                                      </w:r>
                                                      <w:hyperlink r:id="rId10" w:history="1">
                                                        <w:r>
                                                          <w:rPr>
                                                            <w:rStyle w:val="Lienhypertexte"/>
                                                            <w:sz w:val="18"/>
                                                            <w:szCs w:val="18"/>
                                                          </w:rPr>
                                                          <w:t>www.education.gouv.fr/presse</w:t>
                                                        </w:r>
                                                      </w:hyperlink>
                                                      <w:r>
                                                        <w:rPr>
                                                          <w:rFonts w:ascii="Marianne" w:hAnsi="Marianne"/>
                                                          <w:sz w:val="20"/>
                                                          <w:u w:val="single"/>
                                                        </w:rPr>
                                                        <w:t xml:space="preserve"> </w:t>
                                                      </w:r>
                                                    </w:p>
                                                  </w:tc>
                                                </w:tr>
                                              </w:tbl>
                                              <w:p w:rsidR="000F36A7" w:rsidRDefault="000F36A7" w:rsidP="0020749E">
                                                <w:pPr>
                                                  <w:rPr>
                                                    <w:rFonts w:eastAsia="Times New Roman"/>
                                                    <w:sz w:val="20"/>
                                                    <w:szCs w:val="20"/>
                                                  </w:rPr>
                                                </w:pPr>
                                              </w:p>
                                            </w:tc>
                                          </w:tr>
                                        </w:tbl>
                                        <w:p w:rsidR="000F36A7" w:rsidRDefault="000F36A7" w:rsidP="0020749E">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2387"/>
                                          </w:tblGrid>
                                          <w:tr w:rsidR="000F36A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0F36A7">
                                                  <w:trPr>
                                                    <w:trHeight w:val="540"/>
                                                    <w:jc w:val="center"/>
                                                  </w:trPr>
                                                  <w:tc>
                                                    <w:tcPr>
                                                      <w:tcW w:w="0" w:type="auto"/>
                                                      <w:vAlign w:val="center"/>
                                                      <w:hideMark/>
                                                    </w:tcPr>
                                                    <w:p w:rsidR="000F36A7" w:rsidRDefault="000F36A7" w:rsidP="0020749E">
                                                      <w:pPr>
                                                        <w:spacing w:line="540" w:lineRule="exact"/>
                                                      </w:pPr>
                                                      <w:r>
                                                        <w:rPr>
                                                          <w:sz w:val="54"/>
                                                          <w:szCs w:val="54"/>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787"/>
                                                </w:tblGrid>
                                                <w:tr w:rsidR="000F36A7">
                                                  <w:tc>
                                                    <w:tcPr>
                                                      <w:tcW w:w="0" w:type="auto"/>
                                                      <w:vAlign w:val="center"/>
                                                      <w:hideMark/>
                                                    </w:tcPr>
                                                    <w:p w:rsidR="000F36A7" w:rsidRDefault="000F36A7" w:rsidP="0020749E">
                                                      <w:pPr>
                                                        <w:pStyle w:val="NormalWeb"/>
                                                        <w:spacing w:before="0" w:beforeAutospacing="0" w:after="0" w:afterAutospacing="0" w:line="330" w:lineRule="exact"/>
                                                        <w:jc w:val="right"/>
                                                      </w:pPr>
                                                      <w:r>
                                                        <w:rPr>
                                                          <w:rFonts w:ascii="Arial" w:hAnsi="Arial" w:cs="Arial"/>
                                                          <w:color w:val="393939"/>
                                                          <w:sz w:val="26"/>
                                                          <w:szCs w:val="26"/>
                                                          <w:lang w:eastAsia="en-US"/>
                                                        </w:rPr>
                                                        <w:t> </w:t>
                                                      </w:r>
                                                    </w:p>
                                                  </w:tc>
                                                </w:tr>
                                              </w:tbl>
                                              <w:p w:rsidR="000F36A7" w:rsidRDefault="000F36A7" w:rsidP="0020749E">
                                                <w:pPr>
                                                  <w:rPr>
                                                    <w:rFonts w:eastAsia="Times New Roman"/>
                                                    <w:sz w:val="20"/>
                                                    <w:szCs w:val="20"/>
                                                  </w:rPr>
                                                </w:pPr>
                                              </w:p>
                                            </w:tc>
                                          </w:tr>
                                        </w:tbl>
                                        <w:p w:rsidR="000F36A7" w:rsidRDefault="000F36A7" w:rsidP="0020749E">
                                          <w:pPr>
                                            <w:rPr>
                                              <w:rFonts w:eastAsia="Times New Roman"/>
                                              <w:sz w:val="20"/>
                                              <w:szCs w:val="20"/>
                                            </w:rPr>
                                          </w:pPr>
                                        </w:p>
                                      </w:tc>
                                    </w:tr>
                                  </w:tbl>
                                  <w:p w:rsidR="000F36A7" w:rsidRDefault="000F36A7" w:rsidP="0020749E">
                                    <w:pPr>
                                      <w:jc w:val="center"/>
                                      <w:rPr>
                                        <w:rFonts w:eastAsia="Times New Roman"/>
                                        <w:sz w:val="20"/>
                                        <w:szCs w:val="20"/>
                                      </w:rPr>
                                    </w:pPr>
                                  </w:p>
                                </w:tc>
                              </w:tr>
                            </w:tbl>
                            <w:p w:rsidR="000F36A7" w:rsidRDefault="000F36A7">
                              <w:pPr>
                                <w:jc w:val="center"/>
                                <w:rPr>
                                  <w:rFonts w:eastAsia="Times New Roman"/>
                                  <w:sz w:val="20"/>
                                  <w:szCs w:val="20"/>
                                </w:rPr>
                              </w:pPr>
                            </w:p>
                          </w:tc>
                          <w:tc>
                            <w:tcPr>
                              <w:tcW w:w="150" w:type="dxa"/>
                              <w:shd w:val="clear" w:color="auto" w:fill="FFFFFF"/>
                              <w:vAlign w:val="center"/>
                              <w:hideMark/>
                            </w:tcPr>
                            <w:p w:rsidR="000F36A7" w:rsidRDefault="000F36A7">
                              <w:pPr>
                                <w:rPr>
                                  <w:rFonts w:eastAsia="Times New Roman"/>
                                  <w:sz w:val="20"/>
                                  <w:szCs w:val="20"/>
                                </w:rPr>
                              </w:pPr>
                            </w:p>
                          </w:tc>
                        </w:tr>
                      </w:tbl>
                      <w:p w:rsidR="000F36A7" w:rsidRDefault="000F36A7">
                        <w:pPr>
                          <w:rPr>
                            <w:rFonts w:eastAsia="Times New Roman"/>
                            <w:sz w:val="20"/>
                            <w:szCs w:val="20"/>
                          </w:rPr>
                        </w:pPr>
                      </w:p>
                    </w:tc>
                  </w:tr>
                  <w:tr w:rsidR="000F36A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36A7">
                          <w:tc>
                            <w:tcPr>
                              <w:tcW w:w="150" w:type="dxa"/>
                              <w:shd w:val="clear" w:color="auto" w:fill="FFFFFF"/>
                              <w:vAlign w:val="center"/>
                              <w:hideMark/>
                            </w:tcPr>
                            <w:p w:rsidR="000F36A7" w:rsidRDefault="000F36A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0F36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363"/>
                                      <w:gridCol w:w="2387"/>
                                    </w:tblGrid>
                                    <w:tr w:rsidR="000F36A7">
                                      <w:trPr>
                                        <w:jc w:val="center"/>
                                      </w:trPr>
                                      <w:tc>
                                        <w:tcPr>
                                          <w:tcW w:w="3100" w:type="pct"/>
                                          <w:hideMark/>
                                        </w:tcPr>
                                        <w:tbl>
                                          <w:tblPr>
                                            <w:tblW w:w="7363" w:type="dxa"/>
                                            <w:tblCellMar>
                                              <w:left w:w="0" w:type="dxa"/>
                                              <w:right w:w="0" w:type="dxa"/>
                                            </w:tblCellMar>
                                            <w:tblLook w:val="04A0" w:firstRow="1" w:lastRow="0" w:firstColumn="1" w:lastColumn="0" w:noHBand="0" w:noVBand="1"/>
                                          </w:tblPr>
                                          <w:tblGrid>
                                            <w:gridCol w:w="7363"/>
                                          </w:tblGrid>
                                          <w:tr w:rsidR="000F36A7">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63"/>
                                                </w:tblGrid>
                                                <w:tr w:rsidR="000F36A7">
                                                  <w:tc>
                                                    <w:tcPr>
                                                      <w:tcW w:w="0" w:type="auto"/>
                                                      <w:vAlign w:val="center"/>
                                                      <w:hideMark/>
                                                    </w:tcPr>
                                                    <w:p w:rsidR="000F36A7" w:rsidRPr="0066424E" w:rsidRDefault="000F36A7">
                                                      <w:pPr>
                                                        <w:pStyle w:val="Textedesaisie"/>
                                                        <w:spacing w:line="240" w:lineRule="auto"/>
                                                        <w:jc w:val="both"/>
                                                        <w:rPr>
                                                          <w:szCs w:val="22"/>
                                                        </w:rPr>
                                                      </w:pPr>
                                                      <w:r>
                                                        <w:rPr>
                                                          <w:b/>
                                                          <w:bCs/>
                                                          <w:sz w:val="18"/>
                                                          <w:szCs w:val="18"/>
                                                        </w:rPr>
                                                        <w:t>Ministère du Travail, de l’Emploi et de l’Insertion</w:t>
                                                      </w:r>
                                                    </w:p>
                                                    <w:p w:rsidR="000F36A7" w:rsidRDefault="000F36A7">
                                                      <w:pPr>
                                                        <w:pStyle w:val="Textedesaisie"/>
                                                        <w:spacing w:line="240" w:lineRule="auto"/>
                                                        <w:jc w:val="both"/>
                                                      </w:pPr>
                                                      <w:r>
                                                        <w:rPr>
                                                          <w:sz w:val="18"/>
                                                          <w:szCs w:val="18"/>
                                                        </w:rPr>
                                                        <w:t>Tél : 01 49 55 31 21</w:t>
                                                      </w:r>
                                                    </w:p>
                                                    <w:p w:rsidR="000F36A7" w:rsidRDefault="000F36A7">
                                                      <w:pPr>
                                                        <w:pStyle w:val="Textedesaisie"/>
                                                        <w:spacing w:line="240" w:lineRule="auto"/>
                                                        <w:jc w:val="both"/>
                                                      </w:pPr>
                                                      <w:r>
                                                        <w:rPr>
                                                          <w:sz w:val="18"/>
                                                          <w:szCs w:val="18"/>
                                                        </w:rPr>
                                                        <w:t>Mél :</w:t>
                                                      </w:r>
                                                      <w:r>
                                                        <w:rPr>
                                                          <w:b/>
                                                          <w:bCs/>
                                                          <w:sz w:val="18"/>
                                                          <w:szCs w:val="18"/>
                                                        </w:rPr>
                                                        <w:t xml:space="preserve"> </w:t>
                                                      </w:r>
                                                      <w:hyperlink r:id="rId11" w:tgtFrame="_blank" w:history="1">
                                                        <w:r>
                                                          <w:rPr>
                                                            <w:rStyle w:val="Lienhypertexte"/>
                                                            <w:sz w:val="18"/>
                                                            <w:szCs w:val="18"/>
                                                          </w:rPr>
                                                          <w:t>sec.presse.travail@cab.travail.gouv.fr</w:t>
                                                        </w:r>
                                                      </w:hyperlink>
                                                    </w:p>
                                                    <w:p w:rsidR="000F36A7" w:rsidRDefault="000F36A7">
                                                      <w:pPr>
                                                        <w:pStyle w:val="Textedesaisie"/>
                                                        <w:spacing w:line="240" w:lineRule="auto"/>
                                                        <w:jc w:val="both"/>
                                                      </w:pPr>
                                                      <w:r>
                                                        <w:rPr>
                                                          <w:sz w:val="18"/>
                                                          <w:szCs w:val="18"/>
                                                        </w:rPr>
                                                        <w:t xml:space="preserve">Site : </w:t>
                                                      </w:r>
                                                      <w:hyperlink r:id="rId12" w:history="1">
                                                        <w:r>
                                                          <w:rPr>
                                                            <w:rStyle w:val="Lienhypertexte"/>
                                                            <w:sz w:val="18"/>
                                                            <w:szCs w:val="18"/>
                                                          </w:rPr>
                                                          <w:t>www.travail-emploi.gouv.fr</w:t>
                                                        </w:r>
                                                      </w:hyperlink>
                                                      <w:r>
                                                        <w:rPr>
                                                          <w:rFonts w:ascii="Marianne" w:hAnsi="Marianne"/>
                                                          <w:color w:val="FF0000"/>
                                                          <w:sz w:val="20"/>
                                                        </w:rPr>
                                                        <w:t xml:space="preserve"> </w:t>
                                                      </w:r>
                                                    </w:p>
                                                  </w:tc>
                                                </w:tr>
                                              </w:tbl>
                                              <w:p w:rsidR="000F36A7" w:rsidRDefault="000F36A7">
                                                <w:pPr>
                                                  <w:rPr>
                                                    <w:rFonts w:eastAsia="Times New Roman"/>
                                                    <w:sz w:val="20"/>
                                                    <w:szCs w:val="20"/>
                                                  </w:rPr>
                                                </w:pPr>
                                              </w:p>
                                            </w:tc>
                                          </w:tr>
                                        </w:tbl>
                                        <w:p w:rsidR="000F36A7" w:rsidRDefault="000F36A7">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2387"/>
                                          </w:tblGrid>
                                          <w:tr w:rsidR="000F36A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0F36A7">
                                                  <w:trPr>
                                                    <w:trHeight w:val="630"/>
                                                    <w:jc w:val="center"/>
                                                  </w:trPr>
                                                  <w:tc>
                                                    <w:tcPr>
                                                      <w:tcW w:w="0" w:type="auto"/>
                                                      <w:vAlign w:val="center"/>
                                                      <w:hideMark/>
                                                    </w:tcPr>
                                                    <w:p w:rsidR="000F36A7" w:rsidRDefault="000F36A7">
                                                      <w:pPr>
                                                        <w:spacing w:line="630" w:lineRule="exact"/>
                                                      </w:pPr>
                                                      <w:r>
                                                        <w:rPr>
                                                          <w:sz w:val="63"/>
                                                          <w:szCs w:val="63"/>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787"/>
                                                </w:tblGrid>
                                                <w:tr w:rsidR="000F36A7">
                                                  <w:tc>
                                                    <w:tcPr>
                                                      <w:tcW w:w="0" w:type="auto"/>
                                                      <w:vAlign w:val="center"/>
                                                      <w:hideMark/>
                                                    </w:tcPr>
                                                    <w:p w:rsidR="000F36A7" w:rsidRDefault="000F36A7">
                                                      <w:pPr>
                                                        <w:pStyle w:val="NormalWeb"/>
                                                        <w:spacing w:before="0" w:beforeAutospacing="0" w:after="0" w:afterAutospacing="0" w:line="330" w:lineRule="exact"/>
                                                        <w:jc w:val="right"/>
                                                      </w:pPr>
                                                      <w:r>
                                                        <w:rPr>
                                                          <w:rFonts w:ascii="Arial" w:hAnsi="Arial" w:cs="Arial"/>
                                                          <w:color w:val="393939"/>
                                                          <w:sz w:val="26"/>
                                                          <w:szCs w:val="26"/>
                                                          <w:lang w:eastAsia="en-US"/>
                                                        </w:rPr>
                                                        <w:t> </w:t>
                                                      </w:r>
                                                    </w:p>
                                                  </w:tc>
                                                </w:tr>
                                              </w:tbl>
                                              <w:p w:rsidR="000F36A7" w:rsidRDefault="000F36A7">
                                                <w:pPr>
                                                  <w:rPr>
                                                    <w:rFonts w:eastAsia="Times New Roman"/>
                                                    <w:sz w:val="20"/>
                                                    <w:szCs w:val="20"/>
                                                  </w:rPr>
                                                </w:pPr>
                                              </w:p>
                                            </w:tc>
                                          </w:tr>
                                        </w:tbl>
                                        <w:p w:rsidR="000F36A7" w:rsidRDefault="000F36A7">
                                          <w:pPr>
                                            <w:rPr>
                                              <w:rFonts w:eastAsia="Times New Roman"/>
                                              <w:sz w:val="20"/>
                                              <w:szCs w:val="20"/>
                                            </w:rPr>
                                          </w:pPr>
                                        </w:p>
                                      </w:tc>
                                    </w:tr>
                                  </w:tbl>
                                  <w:p w:rsidR="000F36A7" w:rsidRDefault="000F36A7">
                                    <w:pPr>
                                      <w:jc w:val="center"/>
                                      <w:rPr>
                                        <w:rFonts w:eastAsia="Times New Roman"/>
                                        <w:sz w:val="20"/>
                                        <w:szCs w:val="20"/>
                                      </w:rPr>
                                    </w:pPr>
                                  </w:p>
                                </w:tc>
                              </w:tr>
                            </w:tbl>
                            <w:p w:rsidR="000F36A7" w:rsidRDefault="000F36A7">
                              <w:pPr>
                                <w:jc w:val="center"/>
                                <w:rPr>
                                  <w:rFonts w:eastAsia="Times New Roman"/>
                                  <w:sz w:val="20"/>
                                  <w:szCs w:val="20"/>
                                </w:rPr>
                              </w:pPr>
                            </w:p>
                          </w:tc>
                          <w:tc>
                            <w:tcPr>
                              <w:tcW w:w="150" w:type="dxa"/>
                              <w:shd w:val="clear" w:color="auto" w:fill="FFFFFF"/>
                              <w:vAlign w:val="center"/>
                              <w:hideMark/>
                            </w:tcPr>
                            <w:p w:rsidR="000F36A7" w:rsidRDefault="000F36A7">
                              <w:pPr>
                                <w:rPr>
                                  <w:rFonts w:eastAsia="Times New Roman"/>
                                  <w:sz w:val="20"/>
                                  <w:szCs w:val="20"/>
                                </w:rPr>
                              </w:pPr>
                            </w:p>
                          </w:tc>
                        </w:tr>
                      </w:tbl>
                      <w:p w:rsidR="000F36A7" w:rsidRDefault="000F36A7">
                        <w:pPr>
                          <w:rPr>
                            <w:rFonts w:eastAsia="Times New Roman"/>
                            <w:sz w:val="20"/>
                            <w:szCs w:val="20"/>
                          </w:rPr>
                        </w:pPr>
                      </w:p>
                    </w:tc>
                  </w:tr>
                  <w:tr w:rsidR="000F36A7">
                    <w:tblPrEx>
                      <w:shd w:val="clear" w:color="auto" w:fill="auto"/>
                    </w:tblPrEx>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0F36A7">
                          <w:tc>
                            <w:tcPr>
                              <w:tcW w:w="150" w:type="dxa"/>
                              <w:vAlign w:val="center"/>
                              <w:hideMark/>
                            </w:tcPr>
                            <w:p w:rsidR="000F36A7" w:rsidRDefault="000F36A7">
                              <w:pPr>
                                <w:rPr>
                                  <w:rFonts w:eastAsia="Times New Roman"/>
                                  <w:sz w:val="20"/>
                                  <w:szCs w:val="20"/>
                                </w:rPr>
                              </w:pPr>
                              <w:bookmarkStart w:id="1" w:name="_GoBack"/>
                              <w:bookmarkEnd w:id="1"/>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36A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0F36A7">
                                      <w:trPr>
                                        <w:jc w:val="center"/>
                                      </w:trPr>
                                      <w:tc>
                                        <w:tcPr>
                                          <w:tcW w:w="5000" w:type="pct"/>
                                          <w:hideMark/>
                                        </w:tcPr>
                                        <w:p w:rsidR="000F36A7" w:rsidRDefault="000F36A7">
                                          <w:pPr>
                                            <w:rPr>
                                              <w:rFonts w:eastAsia="Times New Roman"/>
                                              <w:sz w:val="20"/>
                                              <w:szCs w:val="20"/>
                                            </w:rPr>
                                          </w:pPr>
                                        </w:p>
                                      </w:tc>
                                    </w:tr>
                                  </w:tbl>
                                  <w:p w:rsidR="000F36A7" w:rsidRDefault="000F36A7">
                                    <w:pPr>
                                      <w:jc w:val="center"/>
                                      <w:rPr>
                                        <w:rFonts w:eastAsia="Times New Roman"/>
                                        <w:sz w:val="20"/>
                                        <w:szCs w:val="20"/>
                                      </w:rPr>
                                    </w:pPr>
                                  </w:p>
                                </w:tc>
                              </w:tr>
                            </w:tbl>
                            <w:p w:rsidR="000F36A7" w:rsidRDefault="000F36A7">
                              <w:pPr>
                                <w:jc w:val="center"/>
                                <w:rPr>
                                  <w:rFonts w:eastAsia="Times New Roman"/>
                                  <w:sz w:val="20"/>
                                  <w:szCs w:val="20"/>
                                </w:rPr>
                              </w:pPr>
                            </w:p>
                          </w:tc>
                          <w:tc>
                            <w:tcPr>
                              <w:tcW w:w="150" w:type="dxa"/>
                              <w:vAlign w:val="center"/>
                              <w:hideMark/>
                            </w:tcPr>
                            <w:p w:rsidR="000F36A7" w:rsidRDefault="000F36A7">
                              <w:pPr>
                                <w:rPr>
                                  <w:rFonts w:eastAsia="Times New Roman"/>
                                  <w:sz w:val="20"/>
                                  <w:szCs w:val="20"/>
                                </w:rPr>
                              </w:pPr>
                            </w:p>
                          </w:tc>
                        </w:tr>
                      </w:tbl>
                      <w:p w:rsidR="000F36A7" w:rsidRDefault="000F36A7">
                        <w:pPr>
                          <w:rPr>
                            <w:rFonts w:eastAsia="Times New Roman"/>
                            <w:sz w:val="20"/>
                            <w:szCs w:val="20"/>
                          </w:rPr>
                        </w:pPr>
                      </w:p>
                    </w:tc>
                  </w:tr>
                </w:tbl>
                <w:p w:rsidR="000F36A7" w:rsidRDefault="000F36A7">
                  <w:pPr>
                    <w:rPr>
                      <w:rFonts w:eastAsia="Times New Roman"/>
                      <w:sz w:val="20"/>
                      <w:szCs w:val="20"/>
                    </w:rPr>
                  </w:pPr>
                </w:p>
              </w:tc>
            </w:tr>
          </w:tbl>
          <w:p w:rsidR="000F36A7" w:rsidRDefault="000F36A7">
            <w:pPr>
              <w:jc w:val="center"/>
              <w:rPr>
                <w:rFonts w:eastAsia="Times New Roman"/>
                <w:sz w:val="20"/>
                <w:szCs w:val="20"/>
              </w:rPr>
            </w:pPr>
          </w:p>
        </w:tc>
      </w:tr>
      <w:bookmarkEnd w:id="0"/>
    </w:tbl>
    <w:p w:rsidR="00570550" w:rsidRPr="000F36A7" w:rsidRDefault="0066424E" w:rsidP="000F36A7"/>
    <w:sectPr w:rsidR="00570550" w:rsidRPr="000F36A7" w:rsidSect="00FA11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C7FCE"/>
    <w:multiLevelType w:val="hybridMultilevel"/>
    <w:tmpl w:val="8A7C5C94"/>
    <w:lvl w:ilvl="0" w:tplc="29BA1AF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ADF016D"/>
    <w:multiLevelType w:val="hybridMultilevel"/>
    <w:tmpl w:val="3F449B34"/>
    <w:lvl w:ilvl="0" w:tplc="4E7C4916">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9A"/>
    <w:rsid w:val="000F36A7"/>
    <w:rsid w:val="00146195"/>
    <w:rsid w:val="003C757C"/>
    <w:rsid w:val="0041446F"/>
    <w:rsid w:val="0066424E"/>
    <w:rsid w:val="007066BE"/>
    <w:rsid w:val="00912CF4"/>
    <w:rsid w:val="00AC2487"/>
    <w:rsid w:val="00C917E6"/>
    <w:rsid w:val="00FA11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382B"/>
  <w15:chartTrackingRefBased/>
  <w15:docId w15:val="{101E5EA6-FF64-44BA-BD3B-A909AFFC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9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119A"/>
    <w:rPr>
      <w:color w:val="0000FF"/>
      <w:u w:val="single"/>
    </w:rPr>
  </w:style>
  <w:style w:type="paragraph" w:styleId="NormalWeb">
    <w:name w:val="Normal (Web)"/>
    <w:basedOn w:val="Normal"/>
    <w:uiPriority w:val="99"/>
    <w:unhideWhenUsed/>
    <w:rsid w:val="00FA119A"/>
    <w:pPr>
      <w:spacing w:before="100" w:beforeAutospacing="1" w:after="100" w:afterAutospacing="1"/>
    </w:pPr>
  </w:style>
  <w:style w:type="character" w:styleId="lev">
    <w:name w:val="Strong"/>
    <w:basedOn w:val="Policepardfaut"/>
    <w:uiPriority w:val="22"/>
    <w:qFormat/>
    <w:rsid w:val="00FA119A"/>
    <w:rPr>
      <w:b/>
      <w:bCs/>
    </w:rPr>
  </w:style>
  <w:style w:type="table" w:styleId="Grilledutableau">
    <w:name w:val="Table Grid"/>
    <w:basedOn w:val="TableauNormal"/>
    <w:uiPriority w:val="59"/>
    <w:rsid w:val="00FA119A"/>
    <w:pPr>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nrapTitre">
    <w:name w:val="Inrap Titre"/>
    <w:basedOn w:val="Normal"/>
    <w:uiPriority w:val="99"/>
    <w:rsid w:val="00FA119A"/>
    <w:pPr>
      <w:spacing w:line="400" w:lineRule="exact"/>
    </w:pPr>
    <w:rPr>
      <w:rFonts w:ascii="Arial" w:eastAsia="Times" w:hAnsi="Arial"/>
      <w:b/>
      <w:sz w:val="32"/>
      <w:szCs w:val="20"/>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locked/>
    <w:rsid w:val="00FA119A"/>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EC,L"/>
    <w:basedOn w:val="Normal"/>
    <w:link w:val="ParagraphedelisteCar"/>
    <w:uiPriority w:val="34"/>
    <w:qFormat/>
    <w:rsid w:val="00FA119A"/>
    <w:pPr>
      <w:ind w:left="720"/>
      <w:contextualSpacing/>
    </w:pPr>
    <w:rPr>
      <w:rFonts w:asciiTheme="minorHAnsi" w:hAnsiTheme="minorHAnsi" w:cstheme="minorBidi"/>
      <w:sz w:val="22"/>
      <w:szCs w:val="22"/>
      <w:lang w:eastAsia="en-US"/>
    </w:rPr>
  </w:style>
  <w:style w:type="paragraph" w:customStyle="1" w:styleId="Texte-Tl">
    <w:name w:val="Texte - Tél."/>
    <w:basedOn w:val="Normal"/>
    <w:uiPriority w:val="99"/>
    <w:qFormat/>
    <w:rsid w:val="00FA119A"/>
    <w:pPr>
      <w:framePr w:w="9979" w:h="964" w:wrap="notBeside" w:vAnchor="page" w:hAnchor="page" w:xAlign="center" w:yAlign="bottom" w:anchorLock="1"/>
      <w:spacing w:line="192" w:lineRule="atLeast"/>
    </w:pPr>
    <w:rPr>
      <w:rFonts w:ascii="Arial" w:hAnsi="Arial" w:cstheme="minorBidi"/>
      <w:sz w:val="16"/>
      <w:szCs w:val="20"/>
      <w:lang w:eastAsia="en-US"/>
    </w:rPr>
  </w:style>
  <w:style w:type="paragraph" w:customStyle="1" w:styleId="Texte-Ml">
    <w:name w:val="Texte - Mél."/>
    <w:basedOn w:val="Normal"/>
    <w:uiPriority w:val="99"/>
    <w:qFormat/>
    <w:rsid w:val="00FA119A"/>
    <w:pPr>
      <w:framePr w:w="9979" w:h="964" w:wrap="notBeside" w:vAnchor="page" w:hAnchor="page" w:xAlign="center" w:yAlign="bottom" w:anchorLock="1"/>
      <w:spacing w:line="192" w:lineRule="atLeast"/>
    </w:pPr>
    <w:rPr>
      <w:rFonts w:ascii="Arial" w:hAnsi="Arial" w:cstheme="minorBidi"/>
      <w:sz w:val="16"/>
      <w:szCs w:val="20"/>
      <w:lang w:eastAsia="en-US"/>
    </w:rPr>
  </w:style>
  <w:style w:type="paragraph" w:customStyle="1" w:styleId="Texte-Pieddepage">
    <w:name w:val="Texte - Pied de page"/>
    <w:basedOn w:val="Normal"/>
    <w:uiPriority w:val="99"/>
    <w:qFormat/>
    <w:rsid w:val="00FA119A"/>
    <w:pPr>
      <w:framePr w:w="9979" w:h="964" w:wrap="notBeside" w:vAnchor="page" w:hAnchor="page" w:xAlign="center" w:yAlign="bottom" w:anchorLock="1"/>
      <w:spacing w:line="192" w:lineRule="atLeast"/>
    </w:pPr>
    <w:rPr>
      <w:rFonts w:ascii="Arial" w:hAnsi="Arial" w:cstheme="minorBidi"/>
      <w:sz w:val="16"/>
      <w:szCs w:val="20"/>
      <w:lang w:val="en-US" w:eastAsia="en-US"/>
    </w:rPr>
  </w:style>
  <w:style w:type="paragraph" w:customStyle="1" w:styleId="Textedesaisie">
    <w:name w:val="Texte de saisie"/>
    <w:basedOn w:val="Normal"/>
    <w:uiPriority w:val="99"/>
    <w:qFormat/>
    <w:rsid w:val="00FA119A"/>
    <w:pPr>
      <w:spacing w:line="264" w:lineRule="atLeast"/>
    </w:pPr>
    <w:rPr>
      <w:rFonts w:ascii="Arial" w:hAnsi="Arial" w:cstheme="minorBid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156903">
      <w:bodyDiv w:val="1"/>
      <w:marLeft w:val="0"/>
      <w:marRight w:val="0"/>
      <w:marTop w:val="0"/>
      <w:marBottom w:val="0"/>
      <w:divBdr>
        <w:top w:val="none" w:sz="0" w:space="0" w:color="auto"/>
        <w:left w:val="none" w:sz="0" w:space="0" w:color="auto"/>
        <w:bottom w:val="none" w:sz="0" w:space="0" w:color="auto"/>
        <w:right w:val="none" w:sz="0" w:space="0" w:color="auto"/>
      </w:divBdr>
    </w:div>
    <w:div w:id="20037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6EA72.21C41C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travail-emploi.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A72.21C41C00" TargetMode="External"/><Relationship Id="rId11" Type="http://schemas.openxmlformats.org/officeDocument/2006/relationships/hyperlink" Target="mailto:sec.presse.travail@cab.travail.gouv.fr" TargetMode="External"/><Relationship Id="rId5" Type="http://schemas.openxmlformats.org/officeDocument/2006/relationships/image" Target="media/image1.png"/><Relationship Id="rId10" Type="http://schemas.openxmlformats.org/officeDocument/2006/relationships/hyperlink" Target="http://www.education.gouv.fr/presse" TargetMode="External"/><Relationship Id="rId4" Type="http://schemas.openxmlformats.org/officeDocument/2006/relationships/webSettings" Target="webSettings.xml"/><Relationship Id="rId9" Type="http://schemas.openxmlformats.org/officeDocument/2006/relationships/hyperlink" Target="mailto:spresse@education.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714</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6</cp:revision>
  <dcterms:created xsi:type="dcterms:W3CDTF">2021-01-14T11:05:00Z</dcterms:created>
  <dcterms:modified xsi:type="dcterms:W3CDTF">2021-01-14T14:47:00Z</dcterms:modified>
</cp:coreProperties>
</file>