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2E" w:rsidRDefault="0092492E" w:rsidP="0092492E"/>
    <w:tbl>
      <w:tblPr>
        <w:tblW w:w="5000" w:type="pct"/>
        <w:shd w:val="clear" w:color="auto" w:fill="FFFFFF"/>
        <w:tblCellMar>
          <w:left w:w="0" w:type="dxa"/>
          <w:right w:w="0" w:type="dxa"/>
        </w:tblCellMar>
        <w:tblLook w:val="04A0" w:firstRow="1" w:lastRow="0" w:firstColumn="1" w:lastColumn="0" w:noHBand="0" w:noVBand="1"/>
      </w:tblPr>
      <w:tblGrid>
        <w:gridCol w:w="9072"/>
      </w:tblGrid>
      <w:tr w:rsidR="0092492E" w:rsidTr="0092492E">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92492E">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92492E">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92492E">
                          <w:tc>
                            <w:tcPr>
                              <w:tcW w:w="150" w:type="dxa"/>
                              <w:vAlign w:val="center"/>
                              <w:hideMark/>
                            </w:tcPr>
                            <w:p w:rsidR="0092492E" w:rsidRDefault="0092492E"/>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2492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2492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92492E">
                                            <w:tc>
                                              <w:tcPr>
                                                <w:tcW w:w="0" w:type="auto"/>
                                                <w:tcMar>
                                                  <w:top w:w="300" w:type="dxa"/>
                                                  <w:left w:w="300" w:type="dxa"/>
                                                  <w:bottom w:w="75" w:type="dxa"/>
                                                  <w:right w:w="300" w:type="dxa"/>
                                                </w:tcMar>
                                                <w:vAlign w:val="center"/>
                                                <w:hideMark/>
                                              </w:tcPr>
                                              <w:p w:rsidR="0092492E" w:rsidRDefault="0092492E">
                                                <w:pPr>
                                                  <w:rPr>
                                                    <w:rFonts w:eastAsia="Times New Roman"/>
                                                    <w:sz w:val="20"/>
                                                    <w:szCs w:val="20"/>
                                                  </w:rPr>
                                                </w:pPr>
                                              </w:p>
                                            </w:tc>
                                          </w:tr>
                                        </w:tbl>
                                        <w:p w:rsidR="0092492E" w:rsidRDefault="0092492E">
                                          <w:pPr>
                                            <w:rPr>
                                              <w:rFonts w:eastAsia="Times New Roman"/>
                                              <w:sz w:val="20"/>
                                              <w:szCs w:val="20"/>
                                            </w:rPr>
                                          </w:pPr>
                                        </w:p>
                                      </w:tc>
                                    </w:tr>
                                  </w:tbl>
                                  <w:p w:rsidR="0092492E" w:rsidRDefault="0092492E">
                                    <w:pPr>
                                      <w:jc w:val="center"/>
                                      <w:rPr>
                                        <w:rFonts w:eastAsia="Times New Roman"/>
                                        <w:sz w:val="20"/>
                                        <w:szCs w:val="20"/>
                                      </w:rPr>
                                    </w:pPr>
                                  </w:p>
                                </w:tc>
                              </w:tr>
                            </w:tbl>
                            <w:p w:rsidR="0092492E" w:rsidRDefault="0092492E">
                              <w:pPr>
                                <w:jc w:val="center"/>
                                <w:rPr>
                                  <w:rFonts w:eastAsia="Times New Roman"/>
                                  <w:sz w:val="20"/>
                                  <w:szCs w:val="20"/>
                                </w:rPr>
                              </w:pPr>
                            </w:p>
                          </w:tc>
                          <w:tc>
                            <w:tcPr>
                              <w:tcW w:w="150" w:type="dxa"/>
                              <w:vAlign w:val="center"/>
                              <w:hideMark/>
                            </w:tcPr>
                            <w:p w:rsidR="0092492E" w:rsidRDefault="0092492E">
                              <w:pPr>
                                <w:rPr>
                                  <w:rFonts w:eastAsia="Times New Roman"/>
                                  <w:sz w:val="20"/>
                                  <w:szCs w:val="20"/>
                                </w:rPr>
                              </w:pPr>
                            </w:p>
                          </w:tc>
                        </w:tr>
                      </w:tbl>
                      <w:p w:rsidR="0092492E" w:rsidRDefault="0092492E">
                        <w:pPr>
                          <w:rPr>
                            <w:rFonts w:eastAsia="Times New Roman"/>
                            <w:sz w:val="20"/>
                            <w:szCs w:val="20"/>
                          </w:rPr>
                        </w:pPr>
                      </w:p>
                    </w:tc>
                  </w:tr>
                  <w:tr w:rsidR="0092492E">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92492E">
                          <w:trPr>
                            <w:trHeight w:val="150"/>
                          </w:trPr>
                          <w:tc>
                            <w:tcPr>
                              <w:tcW w:w="9750" w:type="dxa"/>
                              <w:shd w:val="clear" w:color="auto" w:fill="FFFFFF"/>
                              <w:tcMar>
                                <w:top w:w="0" w:type="dxa"/>
                                <w:left w:w="150" w:type="dxa"/>
                                <w:bottom w:w="0" w:type="dxa"/>
                                <w:right w:w="150" w:type="dxa"/>
                              </w:tcMar>
                              <w:vAlign w:val="center"/>
                              <w:hideMark/>
                            </w:tcPr>
                            <w:p w:rsidR="0092492E" w:rsidRDefault="0092492E">
                              <w:pPr>
                                <w:spacing w:line="150" w:lineRule="exact"/>
                                <w:rPr>
                                  <w:sz w:val="15"/>
                                  <w:szCs w:val="15"/>
                                </w:rPr>
                              </w:pPr>
                              <w:r>
                                <w:rPr>
                                  <w:sz w:val="15"/>
                                  <w:szCs w:val="15"/>
                                </w:rPr>
                                <w:t xml:space="preserve">  </w:t>
                              </w:r>
                            </w:p>
                          </w:tc>
                        </w:tr>
                      </w:tbl>
                      <w:p w:rsidR="0092492E" w:rsidRDefault="0092492E">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92492E">
                          <w:trPr>
                            <w:hidden/>
                          </w:trPr>
                          <w:tc>
                            <w:tcPr>
                              <w:tcW w:w="150" w:type="dxa"/>
                              <w:shd w:val="clear" w:color="auto" w:fill="FFFFFF"/>
                              <w:vAlign w:val="center"/>
                              <w:hideMark/>
                            </w:tcPr>
                            <w:p w:rsidR="0092492E" w:rsidRDefault="0092492E">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92492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92492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92492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92492E">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92492E">
                                                        <w:tc>
                                                          <w:tcPr>
                                                            <w:tcW w:w="0" w:type="auto"/>
                                                            <w:vAlign w:val="center"/>
                                                            <w:hideMark/>
                                                          </w:tcPr>
                                                          <w:p w:rsidR="0092492E" w:rsidRDefault="0092492E">
                                                            <w:pPr>
                                                              <w:spacing w:line="0" w:lineRule="atLeast"/>
                                                              <w:rPr>
                                                                <w:sz w:val="2"/>
                                                                <w:szCs w:val="2"/>
                                                              </w:rPr>
                                                            </w:pPr>
                                                            <w:r>
                                                              <w:rPr>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92492E" w:rsidRDefault="0092492E">
                                                      <w:pPr>
                                                        <w:rPr>
                                                          <w:rFonts w:eastAsia="Times New Roman"/>
                                                          <w:sz w:val="20"/>
                                                          <w:szCs w:val="20"/>
                                                        </w:rPr>
                                                      </w:pPr>
                                                    </w:p>
                                                  </w:tc>
                                                </w:tr>
                                              </w:tbl>
                                              <w:p w:rsidR="0092492E" w:rsidRDefault="0092492E">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92492E">
                                                  <w:trPr>
                                                    <w:trHeight w:val="300"/>
                                                    <w:jc w:val="center"/>
                                                  </w:trPr>
                                                  <w:tc>
                                                    <w:tcPr>
                                                      <w:tcW w:w="0" w:type="auto"/>
                                                      <w:vAlign w:val="center"/>
                                                      <w:hideMark/>
                                                    </w:tcPr>
                                                    <w:p w:rsidR="0092492E" w:rsidRDefault="0092492E">
                                                      <w:pPr>
                                                        <w:spacing w:line="300" w:lineRule="exact"/>
                                                        <w:rPr>
                                                          <w:sz w:val="30"/>
                                                          <w:szCs w:val="30"/>
                                                        </w:rPr>
                                                      </w:pPr>
                                                      <w:r>
                                                        <w:rPr>
                                                          <w:sz w:val="30"/>
                                                          <w:szCs w:val="30"/>
                                                        </w:rPr>
                                                        <w:t xml:space="preserve">  </w:t>
                                                      </w:r>
                                                    </w:p>
                                                  </w:tc>
                                                </w:tr>
                                              </w:tbl>
                                              <w:p w:rsidR="0092492E" w:rsidRDefault="0092492E">
                                                <w:pPr>
                                                  <w:jc w:val="center"/>
                                                  <w:rPr>
                                                    <w:sz w:val="20"/>
                                                    <w:szCs w:val="20"/>
                                                  </w:rPr>
                                                </w:pPr>
                                              </w:p>
                                            </w:tc>
                                          </w:tr>
                                        </w:tbl>
                                        <w:p w:rsidR="0092492E" w:rsidRDefault="0092492E">
                                          <w:pPr>
                                            <w:rPr>
                                              <w:rFonts w:eastAsia="Times New Roman"/>
                                              <w:sz w:val="20"/>
                                              <w:szCs w:val="20"/>
                                            </w:rPr>
                                          </w:pPr>
                                        </w:p>
                                      </w:tc>
                                    </w:tr>
                                  </w:tbl>
                                  <w:p w:rsidR="0092492E" w:rsidRDefault="0092492E">
                                    <w:pPr>
                                      <w:jc w:val="center"/>
                                      <w:rPr>
                                        <w:rFonts w:eastAsia="Times New Roman"/>
                                        <w:sz w:val="20"/>
                                        <w:szCs w:val="20"/>
                                      </w:rPr>
                                    </w:pPr>
                                  </w:p>
                                </w:tc>
                              </w:tr>
                            </w:tbl>
                            <w:p w:rsidR="0092492E" w:rsidRDefault="0092492E">
                              <w:pPr>
                                <w:jc w:val="center"/>
                                <w:rPr>
                                  <w:rFonts w:eastAsia="Times New Roman"/>
                                  <w:sz w:val="20"/>
                                  <w:szCs w:val="20"/>
                                </w:rPr>
                              </w:pPr>
                            </w:p>
                          </w:tc>
                          <w:tc>
                            <w:tcPr>
                              <w:tcW w:w="150" w:type="dxa"/>
                              <w:shd w:val="clear" w:color="auto" w:fill="FFFFFF"/>
                              <w:vAlign w:val="center"/>
                              <w:hideMark/>
                            </w:tcPr>
                            <w:p w:rsidR="0092492E" w:rsidRDefault="0092492E">
                              <w:pPr>
                                <w:rPr>
                                  <w:rFonts w:eastAsia="Times New Roman"/>
                                  <w:sz w:val="20"/>
                                  <w:szCs w:val="20"/>
                                </w:rPr>
                              </w:pPr>
                            </w:p>
                          </w:tc>
                        </w:tr>
                      </w:tbl>
                      <w:p w:rsidR="0092492E" w:rsidRDefault="0092492E">
                        <w:pPr>
                          <w:rPr>
                            <w:sz w:val="20"/>
                            <w:szCs w:val="20"/>
                          </w:rPr>
                        </w:pPr>
                      </w:p>
                    </w:tc>
                  </w:tr>
                </w:tbl>
                <w:p w:rsidR="0092492E" w:rsidRDefault="0092492E"/>
                <w:tbl>
                  <w:tblPr>
                    <w:tblW w:w="5000" w:type="pct"/>
                    <w:tblCellMar>
                      <w:left w:w="0" w:type="dxa"/>
                      <w:right w:w="0" w:type="dxa"/>
                    </w:tblCellMar>
                    <w:tblLook w:val="04A0" w:firstRow="1" w:lastRow="0" w:firstColumn="1" w:lastColumn="0" w:noHBand="0" w:noVBand="1"/>
                  </w:tblPr>
                  <w:tblGrid>
                    <w:gridCol w:w="9072"/>
                  </w:tblGrid>
                  <w:tr w:rsidR="0092492E">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92492E">
                          <w:tc>
                            <w:tcPr>
                              <w:tcW w:w="150" w:type="dxa"/>
                              <w:shd w:val="clear" w:color="auto" w:fill="FFFFFF"/>
                              <w:vAlign w:val="center"/>
                              <w:hideMark/>
                            </w:tcPr>
                            <w:p w:rsidR="0092492E" w:rsidRDefault="0092492E"/>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92492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92492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92492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92492E">
                                                  <w:tc>
                                                    <w:tcPr>
                                                      <w:tcW w:w="0" w:type="auto"/>
                                                      <w:vAlign w:val="center"/>
                                                    </w:tcPr>
                                                    <w:p w:rsidR="0092492E" w:rsidRDefault="0092492E">
                                                      <w:pPr>
                                                        <w:pStyle w:val="NormalWeb"/>
                                                        <w:spacing w:before="0" w:beforeAutospacing="0" w:after="0" w:afterAutospacing="0" w:line="390" w:lineRule="exact"/>
                                                        <w:jc w:val="center"/>
                                                        <w:rPr>
                                                          <w:rStyle w:val="lev"/>
                                                          <w:rFonts w:ascii="Arial" w:hAnsi="Arial" w:cs="Arial"/>
                                                          <w:color w:val="393939"/>
                                                        </w:rPr>
                                                      </w:pPr>
                                                      <w:r>
                                                        <w:rPr>
                                                          <w:rStyle w:val="lev"/>
                                                          <w:rFonts w:ascii="Arial" w:hAnsi="Arial" w:cs="Arial"/>
                                                          <w:color w:val="3B3838"/>
                                                        </w:rPr>
                                                        <w:t>COMMUNIQUE DE PRESSE</w:t>
                                                      </w:r>
                                                    </w:p>
                                                    <w:p w:rsidR="0092492E" w:rsidRDefault="0092492E">
                                                      <w:pPr>
                                                        <w:pStyle w:val="NormalWeb"/>
                                                        <w:spacing w:before="0" w:beforeAutospacing="0" w:after="0" w:afterAutospacing="0" w:line="390" w:lineRule="exact"/>
                                                        <w:jc w:val="center"/>
                                                        <w:rPr>
                                                          <w:rStyle w:val="lev"/>
                                                          <w:rFonts w:ascii="Calibri" w:hAnsi="Calibri" w:cs="Calibri"/>
                                                          <w:color w:val="1F497D"/>
                                                          <w:sz w:val="22"/>
                                                          <w:szCs w:val="22"/>
                                                        </w:rPr>
                                                      </w:pPr>
                                                      <w:r>
                                                        <w:rPr>
                                                          <w:noProof/>
                                                        </w:rPr>
                                                        <w:drawing>
                                                          <wp:anchor distT="0" distB="0" distL="114300" distR="114300" simplePos="0" relativeHeight="251658240" behindDoc="0" locked="0" layoutInCell="1" allowOverlap="1">
                                                            <wp:simplePos x="0" y="0"/>
                                                            <wp:positionH relativeFrom="column">
                                                              <wp:posOffset>2108200</wp:posOffset>
                                                            </wp:positionH>
                                                            <wp:positionV relativeFrom="paragraph">
                                                              <wp:posOffset>213995</wp:posOffset>
                                                            </wp:positionV>
                                                            <wp:extent cx="1119505" cy="1098550"/>
                                                            <wp:effectExtent l="0" t="0" r="4445"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9505" cy="1098550"/>
                                                                    </a:xfrm>
                                                                    <a:prstGeom prst="rect">
                                                                      <a:avLst/>
                                                                    </a:prstGeom>
                                                                    <a:noFill/>
                                                                  </pic:spPr>
                                                                </pic:pic>
                                                              </a:graphicData>
                                                            </a:graphic>
                                                            <wp14:sizeRelH relativeFrom="page">
                                                              <wp14:pctWidth>0</wp14:pctWidth>
                                                            </wp14:sizeRelH>
                                                            <wp14:sizeRelV relativeFrom="page">
                                                              <wp14:pctHeight>0</wp14:pctHeight>
                                                            </wp14:sizeRelV>
                                                          </wp:anchor>
                                                        </w:drawing>
                                                      </w:r>
                                                    </w:p>
                                                    <w:p w:rsidR="0092492E" w:rsidRDefault="0092492E">
                                                      <w:pPr>
                                                        <w:pStyle w:val="NormalWeb"/>
                                                        <w:spacing w:before="0" w:beforeAutospacing="0" w:after="0" w:afterAutospacing="0" w:line="390" w:lineRule="exact"/>
                                                        <w:jc w:val="center"/>
                                                        <w:rPr>
                                                          <w:rStyle w:val="lev"/>
                                                          <w:rFonts w:ascii="Calibri" w:hAnsi="Calibri" w:cs="Calibri"/>
                                                          <w:color w:val="1F497D"/>
                                                          <w:sz w:val="22"/>
                                                          <w:szCs w:val="22"/>
                                                        </w:rPr>
                                                      </w:pPr>
                                                    </w:p>
                                                    <w:p w:rsidR="0092492E" w:rsidRDefault="0092492E">
                                                      <w:pPr>
                                                        <w:pStyle w:val="NormalWeb"/>
                                                        <w:spacing w:before="0" w:beforeAutospacing="0" w:after="0" w:afterAutospacing="0" w:line="390" w:lineRule="exact"/>
                                                        <w:jc w:val="center"/>
                                                        <w:rPr>
                                                          <w:rStyle w:val="lev"/>
                                                          <w:rFonts w:ascii="Calibri" w:hAnsi="Calibri" w:cs="Calibri"/>
                                                          <w:color w:val="1F497D"/>
                                                          <w:sz w:val="22"/>
                                                          <w:szCs w:val="22"/>
                                                        </w:rPr>
                                                      </w:pPr>
                                                      <w:bookmarkStart w:id="0" w:name="_GoBack"/>
                                                      <w:bookmarkEnd w:id="0"/>
                                                    </w:p>
                                                    <w:p w:rsidR="0092492E" w:rsidRDefault="0092492E">
                                                      <w:pPr>
                                                        <w:pStyle w:val="NormalWeb"/>
                                                        <w:spacing w:before="0" w:beforeAutospacing="0" w:after="0" w:afterAutospacing="0" w:line="390" w:lineRule="exact"/>
                                                        <w:rPr>
                                                          <w:rStyle w:val="lev"/>
                                                          <w:rFonts w:ascii="Calibri" w:hAnsi="Calibri" w:cs="Calibri"/>
                                                          <w:color w:val="1F497D"/>
                                                          <w:sz w:val="22"/>
                                                          <w:szCs w:val="22"/>
                                                        </w:rPr>
                                                      </w:pPr>
                                                    </w:p>
                                                    <w:p w:rsidR="0092492E" w:rsidRDefault="0092492E">
                                                      <w:pPr>
                                                        <w:pStyle w:val="NormalWeb"/>
                                                        <w:spacing w:before="0" w:beforeAutospacing="0" w:after="0" w:afterAutospacing="0" w:line="390" w:lineRule="exact"/>
                                                        <w:jc w:val="center"/>
                                                      </w:pPr>
                                                    </w:p>
                                                    <w:p w:rsidR="0092492E" w:rsidRDefault="0092492E">
                                                      <w:pPr>
                                                        <w:pStyle w:val="NormalWeb"/>
                                                        <w:spacing w:before="0" w:beforeAutospacing="0" w:after="0" w:afterAutospacing="0" w:line="390" w:lineRule="exact"/>
                                                        <w:jc w:val="center"/>
                                                        <w:rPr>
                                                          <w:rFonts w:ascii="Calibri" w:hAnsi="Calibri" w:cs="Calibri"/>
                                                          <w:color w:val="1F497D"/>
                                                          <w:sz w:val="22"/>
                                                          <w:szCs w:val="22"/>
                                                        </w:rPr>
                                                      </w:pPr>
                                                    </w:p>
                                                  </w:tc>
                                                </w:tr>
                                              </w:tbl>
                                              <w:tbl>
                                                <w:tblPr>
                                                  <w:tblW w:w="0" w:type="auto"/>
                                                  <w:jc w:val="center"/>
                                                  <w:tblCellMar>
                                                    <w:left w:w="0" w:type="dxa"/>
                                                    <w:right w:w="0" w:type="dxa"/>
                                                  </w:tblCellMar>
                                                  <w:tblLook w:val="04A0" w:firstRow="1" w:lastRow="0" w:firstColumn="1" w:lastColumn="0" w:noHBand="0" w:noVBand="1"/>
                                                </w:tblPr>
                                                <w:tblGrid>
                                                  <w:gridCol w:w="75"/>
                                                </w:tblGrid>
                                                <w:tr w:rsidR="0092492E">
                                                  <w:trPr>
                                                    <w:trHeight w:val="300"/>
                                                    <w:jc w:val="center"/>
                                                  </w:trPr>
                                                  <w:tc>
                                                    <w:tcPr>
                                                      <w:tcW w:w="0" w:type="auto"/>
                                                      <w:vAlign w:val="center"/>
                                                      <w:hideMark/>
                                                    </w:tcPr>
                                                    <w:p w:rsidR="0092492E" w:rsidRDefault="0092492E">
                                                      <w:pPr>
                                                        <w:spacing w:line="300" w:lineRule="exact"/>
                                                        <w:rPr>
                                                          <w:sz w:val="30"/>
                                                          <w:szCs w:val="30"/>
                                                        </w:rPr>
                                                      </w:pPr>
                                                      <w:r>
                                                        <w:rPr>
                                                          <w:sz w:val="30"/>
                                                          <w:szCs w:val="30"/>
                                                        </w:rPr>
                                                        <w:t xml:space="preserve">  </w:t>
                                                      </w:r>
                                                    </w:p>
                                                  </w:tc>
                                                </w:tr>
                                              </w:tbl>
                                              <w:p w:rsidR="0092492E" w:rsidRDefault="0092492E">
                                                <w:pPr>
                                                  <w:jc w:val="center"/>
                                                  <w:rPr>
                                                    <w:rFonts w:eastAsia="Times New Roman"/>
                                                    <w:sz w:val="20"/>
                                                    <w:szCs w:val="20"/>
                                                  </w:rPr>
                                                </w:pPr>
                                              </w:p>
                                            </w:tc>
                                          </w:tr>
                                        </w:tbl>
                                        <w:p w:rsidR="0092492E" w:rsidRDefault="0092492E">
                                          <w:pPr>
                                            <w:rPr>
                                              <w:rFonts w:eastAsia="Times New Roman"/>
                                              <w:sz w:val="20"/>
                                              <w:szCs w:val="20"/>
                                            </w:rPr>
                                          </w:pPr>
                                        </w:p>
                                      </w:tc>
                                    </w:tr>
                                  </w:tbl>
                                  <w:p w:rsidR="0092492E" w:rsidRDefault="0092492E">
                                    <w:pPr>
                                      <w:jc w:val="center"/>
                                      <w:rPr>
                                        <w:rFonts w:eastAsia="Times New Roman"/>
                                        <w:sz w:val="20"/>
                                        <w:szCs w:val="20"/>
                                      </w:rPr>
                                    </w:pPr>
                                  </w:p>
                                </w:tc>
                              </w:tr>
                            </w:tbl>
                            <w:p w:rsidR="0092492E" w:rsidRDefault="0092492E">
                              <w:pPr>
                                <w:jc w:val="center"/>
                                <w:rPr>
                                  <w:rFonts w:eastAsia="Times New Roman"/>
                                  <w:sz w:val="20"/>
                                  <w:szCs w:val="20"/>
                                </w:rPr>
                              </w:pPr>
                            </w:p>
                          </w:tc>
                          <w:tc>
                            <w:tcPr>
                              <w:tcW w:w="150" w:type="dxa"/>
                              <w:shd w:val="clear" w:color="auto" w:fill="FFFFFF"/>
                              <w:vAlign w:val="center"/>
                              <w:hideMark/>
                            </w:tcPr>
                            <w:p w:rsidR="0092492E" w:rsidRDefault="0092492E">
                              <w:pPr>
                                <w:rPr>
                                  <w:rFonts w:eastAsia="Times New Roman"/>
                                  <w:sz w:val="20"/>
                                  <w:szCs w:val="20"/>
                                </w:rPr>
                              </w:pPr>
                            </w:p>
                          </w:tc>
                        </w:tr>
                      </w:tbl>
                      <w:p w:rsidR="0092492E" w:rsidRDefault="0092492E">
                        <w:pPr>
                          <w:rPr>
                            <w:rFonts w:eastAsia="Times New Roman"/>
                            <w:sz w:val="20"/>
                            <w:szCs w:val="20"/>
                          </w:rPr>
                        </w:pPr>
                      </w:p>
                    </w:tc>
                  </w:tr>
                  <w:tr w:rsidR="0092492E">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92492E">
                          <w:tc>
                            <w:tcPr>
                              <w:tcW w:w="150" w:type="dxa"/>
                              <w:shd w:val="clear" w:color="auto" w:fill="FFFFFF"/>
                              <w:vAlign w:val="center"/>
                              <w:hideMark/>
                            </w:tcPr>
                            <w:p w:rsidR="0092492E" w:rsidRDefault="0092492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92492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92492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3"/>
                                          </w:tblGrid>
                                          <w:tr w:rsidR="0092492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92492E">
                                                  <w:tc>
                                                    <w:tcPr>
                                                      <w:tcW w:w="0" w:type="auto"/>
                                                      <w:vAlign w:val="center"/>
                                                      <w:hideMark/>
                                                    </w:tcPr>
                                                    <w:p w:rsidR="0092492E" w:rsidRDefault="0092492E">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B3838"/>
                                                          <w:sz w:val="18"/>
                                                          <w:szCs w:val="18"/>
                                                        </w:rPr>
                                                        <w:t>Paris, le 16 mars 2022</w:t>
                                                      </w:r>
                                                    </w:p>
                                                  </w:tc>
                                                </w:tr>
                                              </w:tbl>
                                              <w:p w:rsidR="0092492E" w:rsidRDefault="0092492E">
                                                <w:pPr>
                                                  <w:rPr>
                                                    <w:rFonts w:eastAsia="Times New Roman"/>
                                                    <w:sz w:val="20"/>
                                                    <w:szCs w:val="20"/>
                                                  </w:rPr>
                                                </w:pPr>
                                              </w:p>
                                            </w:tc>
                                          </w:tr>
                                        </w:tbl>
                                        <w:p w:rsidR="0092492E" w:rsidRDefault="0092492E">
                                          <w:pPr>
                                            <w:rPr>
                                              <w:rFonts w:eastAsia="Times New Roman"/>
                                              <w:sz w:val="20"/>
                                              <w:szCs w:val="20"/>
                                            </w:rPr>
                                          </w:pPr>
                                        </w:p>
                                      </w:tc>
                                    </w:tr>
                                  </w:tbl>
                                  <w:p w:rsidR="0092492E" w:rsidRDefault="0092492E">
                                    <w:pPr>
                                      <w:jc w:val="center"/>
                                      <w:rPr>
                                        <w:rFonts w:eastAsia="Times New Roman"/>
                                        <w:sz w:val="20"/>
                                        <w:szCs w:val="20"/>
                                      </w:rPr>
                                    </w:pPr>
                                  </w:p>
                                </w:tc>
                              </w:tr>
                            </w:tbl>
                            <w:p w:rsidR="0092492E" w:rsidRDefault="0092492E">
                              <w:pPr>
                                <w:jc w:val="center"/>
                                <w:rPr>
                                  <w:rFonts w:eastAsia="Times New Roman"/>
                                  <w:sz w:val="20"/>
                                  <w:szCs w:val="20"/>
                                </w:rPr>
                              </w:pPr>
                            </w:p>
                          </w:tc>
                          <w:tc>
                            <w:tcPr>
                              <w:tcW w:w="150" w:type="dxa"/>
                              <w:shd w:val="clear" w:color="auto" w:fill="FFFFFF"/>
                              <w:vAlign w:val="center"/>
                              <w:hideMark/>
                            </w:tcPr>
                            <w:p w:rsidR="0092492E" w:rsidRDefault="0092492E">
                              <w:pPr>
                                <w:rPr>
                                  <w:rFonts w:eastAsia="Times New Roman"/>
                                  <w:sz w:val="20"/>
                                  <w:szCs w:val="20"/>
                                </w:rPr>
                              </w:pPr>
                            </w:p>
                          </w:tc>
                        </w:tr>
                      </w:tbl>
                      <w:p w:rsidR="0092492E" w:rsidRDefault="0092492E">
                        <w:pPr>
                          <w:rPr>
                            <w:rFonts w:eastAsia="Times New Roman"/>
                            <w:sz w:val="20"/>
                            <w:szCs w:val="20"/>
                          </w:rPr>
                        </w:pPr>
                      </w:p>
                    </w:tc>
                  </w:tr>
                </w:tbl>
                <w:p w:rsidR="0092492E" w:rsidRDefault="0092492E"/>
                <w:tbl>
                  <w:tblPr>
                    <w:tblW w:w="5000" w:type="pct"/>
                    <w:tblCellMar>
                      <w:left w:w="0" w:type="dxa"/>
                      <w:right w:w="0" w:type="dxa"/>
                    </w:tblCellMar>
                    <w:tblLook w:val="04A0" w:firstRow="1" w:lastRow="0" w:firstColumn="1" w:lastColumn="0" w:noHBand="0" w:noVBand="1"/>
                  </w:tblPr>
                  <w:tblGrid>
                    <w:gridCol w:w="9072"/>
                  </w:tblGrid>
                  <w:tr w:rsidR="0092492E">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92492E">
                          <w:tc>
                            <w:tcPr>
                              <w:tcW w:w="150" w:type="dxa"/>
                              <w:shd w:val="clear" w:color="auto" w:fill="FFFFFF"/>
                              <w:vAlign w:val="center"/>
                              <w:hideMark/>
                            </w:tcPr>
                            <w:p w:rsidR="0092492E" w:rsidRDefault="0092492E"/>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92492E">
                                <w:trPr>
                                  <w:jc w:val="center"/>
                                </w:trPr>
                                <w:tc>
                                  <w:tcPr>
                                    <w:tcW w:w="0" w:type="auto"/>
                                    <w:shd w:val="clear" w:color="auto" w:fill="FFFFFF"/>
                                    <w:vAlign w:val="center"/>
                                    <w:hideMark/>
                                  </w:tcPr>
                                  <w:p w:rsidR="0092492E" w:rsidRDefault="0092492E">
                                    <w:pPr>
                                      <w:rPr>
                                        <w:rFonts w:eastAsia="Times New Roman"/>
                                        <w:sz w:val="20"/>
                                        <w:szCs w:val="20"/>
                                      </w:rPr>
                                    </w:pPr>
                                  </w:p>
                                </w:tc>
                              </w:tr>
                            </w:tbl>
                            <w:p w:rsidR="0092492E" w:rsidRDefault="0092492E">
                              <w:pPr>
                                <w:jc w:val="center"/>
                                <w:rPr>
                                  <w:rFonts w:eastAsia="Times New Roman"/>
                                  <w:sz w:val="20"/>
                                  <w:szCs w:val="20"/>
                                </w:rPr>
                              </w:pPr>
                            </w:p>
                          </w:tc>
                          <w:tc>
                            <w:tcPr>
                              <w:tcW w:w="150" w:type="dxa"/>
                              <w:shd w:val="clear" w:color="auto" w:fill="FFFFFF"/>
                              <w:vAlign w:val="center"/>
                              <w:hideMark/>
                            </w:tcPr>
                            <w:p w:rsidR="0092492E" w:rsidRDefault="0092492E">
                              <w:pPr>
                                <w:rPr>
                                  <w:rFonts w:eastAsia="Times New Roman"/>
                                  <w:sz w:val="20"/>
                                  <w:szCs w:val="20"/>
                                </w:rPr>
                              </w:pPr>
                            </w:p>
                          </w:tc>
                        </w:tr>
                      </w:tbl>
                      <w:p w:rsidR="0092492E" w:rsidRDefault="0092492E">
                        <w:pPr>
                          <w:rPr>
                            <w:rFonts w:eastAsia="Times New Roman"/>
                            <w:sz w:val="20"/>
                            <w:szCs w:val="20"/>
                          </w:rPr>
                        </w:pPr>
                      </w:p>
                    </w:tc>
                  </w:tr>
                  <w:tr w:rsidR="0092492E">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8"/>
                          <w:gridCol w:w="122"/>
                        </w:tblGrid>
                        <w:tr w:rsidR="0092492E">
                          <w:tc>
                            <w:tcPr>
                              <w:tcW w:w="150" w:type="dxa"/>
                              <w:shd w:val="clear" w:color="auto" w:fill="FFFFFF"/>
                              <w:vAlign w:val="center"/>
                              <w:hideMark/>
                            </w:tcPr>
                            <w:p w:rsidR="0092492E" w:rsidRDefault="0092492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8"/>
                              </w:tblGrid>
                              <w:tr w:rsidR="0092492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8"/>
                                    </w:tblGrid>
                                    <w:tr w:rsidR="0092492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28"/>
                                          </w:tblGrid>
                                          <w:tr w:rsidR="0092492E">
                                            <w:tc>
                                              <w:tcPr>
                                                <w:tcW w:w="5000" w:type="pct"/>
                                                <w:tcMar>
                                                  <w:top w:w="300" w:type="dxa"/>
                                                  <w:left w:w="300" w:type="dxa"/>
                                                  <w:bottom w:w="300" w:type="dxa"/>
                                                  <w:right w:w="300" w:type="dxa"/>
                                                </w:tcMar>
                                                <w:vAlign w:val="center"/>
                                              </w:tcPr>
                                              <w:p w:rsidR="0092492E" w:rsidRDefault="0092492E">
                                                <w:pPr>
                                                  <w:spacing w:line="276" w:lineRule="auto"/>
                                                  <w:jc w:val="center"/>
                                                  <w:rPr>
                                                    <w:rFonts w:ascii="Arial" w:hAnsi="Arial" w:cs="Arial"/>
                                                    <w:b/>
                                                    <w:bCs/>
                                                    <w:color w:val="3B3838"/>
                                                    <w:sz w:val="22"/>
                                                    <w:szCs w:val="22"/>
                                                  </w:rPr>
                                                </w:pPr>
                                                <w:r>
                                                  <w:rPr>
                                                    <w:rFonts w:ascii="Arial" w:hAnsi="Arial" w:cs="Arial"/>
                                                    <w:b/>
                                                    <w:bCs/>
                                                    <w:color w:val="3B3838"/>
                                                    <w:sz w:val="22"/>
                                                    <w:szCs w:val="22"/>
                                                  </w:rPr>
                                                  <w:t xml:space="preserve">FRANCE 2030 : </w:t>
                                                </w:r>
                                                <w:r>
                                                  <w:rPr>
                                                    <w:rFonts w:ascii="Arial" w:hAnsi="Arial" w:cs="Arial"/>
                                                    <w:b/>
                                                    <w:bCs/>
                                                    <w:color w:val="000000"/>
                                                    <w:sz w:val="22"/>
                                                    <w:szCs w:val="22"/>
                                                  </w:rPr>
                                                  <w:br/>
                                                </w:r>
                                                <w:r>
                                                  <w:rPr>
                                                    <w:rFonts w:ascii="Arial" w:hAnsi="Arial" w:cs="Arial"/>
                                                    <w:b/>
                                                    <w:bCs/>
                                                    <w:color w:val="3B3838"/>
                                                    <w:sz w:val="22"/>
                                                    <w:szCs w:val="22"/>
                                                  </w:rPr>
                                                  <w:t>JEAN-MICHEL BLANQUER, ELISABETH BORNE ET FRÉDÉRIQUE VIDAL</w:t>
                                                </w:r>
                                                <w:r>
                                                  <w:rPr>
                                                    <w:rFonts w:ascii="Arial" w:hAnsi="Arial" w:cs="Arial"/>
                                                    <w:b/>
                                                    <w:bCs/>
                                                    <w:color w:val="000000"/>
                                                    <w:sz w:val="22"/>
                                                    <w:szCs w:val="22"/>
                                                  </w:rPr>
                                                  <w:br/>
                                                </w:r>
                                                <w:r>
                                                  <w:rPr>
                                                    <w:rFonts w:ascii="Arial" w:hAnsi="Arial" w:cs="Arial"/>
                                                    <w:b/>
                                                    <w:bCs/>
                                                    <w:color w:val="3B3838"/>
                                                    <w:sz w:val="22"/>
                                                    <w:szCs w:val="22"/>
                                                  </w:rPr>
                                                  <w:t xml:space="preserve">PRÉSIDENT LA PREMIÈRE SÉANCE DU COMITÉ MINISTÉRIEL DE PILOTAGE </w:t>
                                                </w:r>
                                                <w:r>
                                                  <w:rPr>
                                                    <w:rFonts w:ascii="Arial" w:hAnsi="Arial" w:cs="Arial"/>
                                                    <w:b/>
                                                    <w:bCs/>
                                                    <w:color w:val="3B3838"/>
                                                    <w:sz w:val="22"/>
                                                    <w:szCs w:val="22"/>
                                                  </w:rPr>
                                                  <w:br/>
                                                  <w:t>« ENSEIGNEMENT ET FORMATION » DE FRANCE 2030</w:t>
                                                </w:r>
                                              </w:p>
                                              <w:p w:rsidR="0092492E" w:rsidRDefault="0092492E">
                                                <w:pPr>
                                                  <w:spacing w:line="276" w:lineRule="auto"/>
                                                  <w:rPr>
                                                    <w:rFonts w:ascii="Arial" w:hAnsi="Arial" w:cs="Arial"/>
                                                    <w:b/>
                                                    <w:bCs/>
                                                    <w:color w:val="3B3838"/>
                                                    <w:sz w:val="21"/>
                                                    <w:szCs w:val="21"/>
                                                  </w:rPr>
                                                </w:pPr>
                                              </w:p>
                                              <w:p w:rsidR="0092492E" w:rsidRDefault="0092492E">
                                                <w:pPr>
                                                  <w:spacing w:line="276" w:lineRule="auto"/>
                                                  <w:rPr>
                                                    <w:rFonts w:ascii="Arial" w:hAnsi="Arial" w:cs="Arial"/>
                                                    <w:b/>
                                                    <w:bCs/>
                                                    <w:color w:val="3B3838"/>
                                                    <w:sz w:val="21"/>
                                                    <w:szCs w:val="21"/>
                                                  </w:rPr>
                                                </w:pPr>
                                              </w:p>
                                              <w:p w:rsidR="0092492E" w:rsidRDefault="0092492E">
                                                <w:pPr>
                                                  <w:spacing w:after="120" w:line="276" w:lineRule="auto"/>
                                                  <w:jc w:val="both"/>
                                                  <w:rPr>
                                                    <w:rFonts w:ascii="Arial" w:hAnsi="Arial" w:cs="Arial"/>
                                                    <w:b/>
                                                    <w:bCs/>
                                                    <w:color w:val="3B3838"/>
                                                    <w:sz w:val="21"/>
                                                    <w:szCs w:val="21"/>
                                                  </w:rPr>
                                                </w:pPr>
                                                <w:r>
                                                  <w:rPr>
                                                    <w:rFonts w:ascii="Arial" w:hAnsi="Arial" w:cs="Arial"/>
                                                    <w:b/>
                                                    <w:bCs/>
                                                    <w:color w:val="3B3838"/>
                                                    <w:sz w:val="21"/>
                                                    <w:szCs w:val="21"/>
                                                  </w:rPr>
                                                  <w:t xml:space="preserve">Jean-Michel </w:t>
                                                </w:r>
                                                <w:proofErr w:type="spellStart"/>
                                                <w:r>
                                                  <w:rPr>
                                                    <w:rFonts w:ascii="Arial" w:hAnsi="Arial" w:cs="Arial"/>
                                                    <w:b/>
                                                    <w:bCs/>
                                                    <w:color w:val="3B3838"/>
                                                    <w:sz w:val="21"/>
                                                    <w:szCs w:val="21"/>
                                                  </w:rPr>
                                                  <w:t>Blanquer</w:t>
                                                </w:r>
                                                <w:proofErr w:type="spellEnd"/>
                                                <w:r>
                                                  <w:rPr>
                                                    <w:rFonts w:ascii="Arial" w:hAnsi="Arial" w:cs="Arial"/>
                                                    <w:b/>
                                                    <w:bCs/>
                                                    <w:color w:val="3B3838"/>
                                                    <w:sz w:val="21"/>
                                                    <w:szCs w:val="21"/>
                                                  </w:rPr>
                                                  <w:t xml:space="preserve">, ministre de l’Education nationale, de la jeunesse et des sports, Elisabeth Borne, ministre du Travail, de l’emploi et de l’insertion, Frédérique Vidal, ministre de l'Enseignement supérieur, de la recherche et de l'innovation, Agnès </w:t>
                                                </w:r>
                                                <w:proofErr w:type="spellStart"/>
                                                <w:r>
                                                  <w:rPr>
                                                    <w:rFonts w:ascii="Arial" w:hAnsi="Arial" w:cs="Arial"/>
                                                    <w:b/>
                                                    <w:bCs/>
                                                    <w:color w:val="3B3838"/>
                                                    <w:sz w:val="21"/>
                                                    <w:szCs w:val="21"/>
                                                  </w:rPr>
                                                  <w:t>Pannier-Runacher</w:t>
                                                </w:r>
                                                <w:proofErr w:type="spellEnd"/>
                                                <w:r>
                                                  <w:rPr>
                                                    <w:rFonts w:ascii="Arial" w:hAnsi="Arial" w:cs="Arial"/>
                                                    <w:b/>
                                                    <w:bCs/>
                                                    <w:color w:val="3B3838"/>
                                                    <w:sz w:val="21"/>
                                                    <w:szCs w:val="21"/>
                                                  </w:rPr>
                                                  <w:t xml:space="preserve">, ministre déléguée, chargée de l’industrie, avec Bruno </w:t>
                                                </w:r>
                                                <w:proofErr w:type="spellStart"/>
                                                <w:r>
                                                  <w:rPr>
                                                    <w:rFonts w:ascii="Arial" w:hAnsi="Arial" w:cs="Arial"/>
                                                    <w:b/>
                                                    <w:bCs/>
                                                    <w:color w:val="3B3838"/>
                                                    <w:sz w:val="21"/>
                                                    <w:szCs w:val="21"/>
                                                  </w:rPr>
                                                  <w:t>Bonnell</w:t>
                                                </w:r>
                                                <w:proofErr w:type="spellEnd"/>
                                                <w:r>
                                                  <w:rPr>
                                                    <w:rFonts w:ascii="Arial" w:hAnsi="Arial" w:cs="Arial"/>
                                                    <w:b/>
                                                    <w:bCs/>
                                                    <w:color w:val="3B3838"/>
                                                    <w:sz w:val="21"/>
                                                    <w:szCs w:val="21"/>
                                                  </w:rPr>
                                                  <w:t>, secrétaire général pour l’investissement</w:t>
                                                </w:r>
                                                <w:sdt>
                                                  <w:sdtPr>
                                                    <w:rPr>
                                                      <w:rFonts w:ascii="Arial" w:hAnsi="Arial" w:cs="Arial"/>
                                                      <w:color w:val="3B3838"/>
                                                      <w:sz w:val="21"/>
                                                      <w:szCs w:val="21"/>
                                                    </w:rPr>
                                                    <w:tag w:val="goog_rdk_0"/>
                                                    <w:id w:val="1504016129"/>
                                                  </w:sdtPr>
                                                  <w:sdtContent>
                                                    <w:r>
                                                      <w:rPr>
                                                        <w:rFonts w:ascii="Arial" w:hAnsi="Arial" w:cs="Arial"/>
                                                        <w:b/>
                                                        <w:bCs/>
                                                        <w:color w:val="3B3838"/>
                                                        <w:sz w:val="21"/>
                                                        <w:szCs w:val="21"/>
                                                      </w:rPr>
                                                      <w:t xml:space="preserve"> en charge de France 2030</w:t>
                                                    </w:r>
                                                  </w:sdtContent>
                                                </w:sdt>
                                                <w:r>
                                                  <w:rPr>
                                                    <w:rFonts w:ascii="Arial" w:hAnsi="Arial" w:cs="Arial"/>
                                                    <w:b/>
                                                    <w:bCs/>
                                                    <w:color w:val="3B3838"/>
                                                    <w:sz w:val="21"/>
                                                    <w:szCs w:val="21"/>
                                                  </w:rPr>
                                                  <w:t xml:space="preserve">, ont installé ce jour le comité ministériel de pilotage « Enseignement et formation » de France 2030 qui précisera les orientations et assurera le pilotage de cet axe du plan. Ils annoncent 15 préfigurateurs de </w:t>
                                                </w:r>
                                                <w:sdt>
                                                  <w:sdtPr>
                                                    <w:rPr>
                                                      <w:rFonts w:ascii="Arial" w:hAnsi="Arial" w:cs="Arial"/>
                                                      <w:color w:val="3B3838"/>
                                                      <w:sz w:val="21"/>
                                                      <w:szCs w:val="21"/>
                                                    </w:rPr>
                                                    <w:tag w:val="goog_rdk_1"/>
                                                    <w:id w:val="-1361052861"/>
                                                  </w:sdtPr>
                                                  <w:sdtContent>
                                                    <w:r>
                                                      <w:rPr>
                                                        <w:rFonts w:ascii="Arial" w:hAnsi="Arial" w:cs="Arial"/>
                                                        <w:b/>
                                                        <w:bCs/>
                                                        <w:color w:val="3B3838"/>
                                                        <w:sz w:val="21"/>
                                                        <w:szCs w:val="21"/>
                                                      </w:rPr>
                                                      <w:t xml:space="preserve">l’appel à l’infestation d’intérêt </w:t>
                                                    </w:r>
                                                  </w:sdtContent>
                                                </w:sdt>
                                                <w:r>
                                                  <w:rPr>
                                                    <w:rFonts w:ascii="Arial" w:hAnsi="Arial" w:cs="Arial"/>
                                                    <w:b/>
                                                    <w:bCs/>
                                                    <w:color w:val="3B3838"/>
                                                    <w:sz w:val="21"/>
                                                    <w:szCs w:val="21"/>
                                                  </w:rPr>
                                                  <w:t xml:space="preserve">« Compétences et Métiers d’Avenir » afin de proposer dès la rentrée 2022 des offres de formations et de services au profit des apprenants. </w:t>
                                                </w:r>
                                              </w:p>
                                              <w:p w:rsidR="0092492E" w:rsidRDefault="0092492E">
                                                <w:pPr>
                                                  <w:spacing w:line="276" w:lineRule="auto"/>
                                                  <w:jc w:val="both"/>
                                                  <w:rPr>
                                                    <w:rFonts w:ascii="Arial" w:hAnsi="Arial" w:cs="Arial"/>
                                                    <w:color w:val="3B3838"/>
                                                    <w:sz w:val="21"/>
                                                    <w:szCs w:val="21"/>
                                                  </w:rPr>
                                                </w:pPr>
                                                <w:r>
                                                  <w:rPr>
                                                    <w:rFonts w:ascii="Arial" w:hAnsi="Arial" w:cs="Arial"/>
                                                    <w:color w:val="3B3838"/>
                                                    <w:sz w:val="21"/>
                                                    <w:szCs w:val="21"/>
                                                  </w:rPr>
                                                  <w:t>France 2030, annoncé</w:t>
                                                </w:r>
                                                <w:r>
                                                  <w:rPr>
                                                    <w:rFonts w:ascii="Arial" w:hAnsi="Arial" w:cs="Arial"/>
                                                    <w:color w:val="000000"/>
                                                    <w:sz w:val="21"/>
                                                    <w:szCs w:val="21"/>
                                                  </w:rPr>
                                                  <w:t xml:space="preserve"> </w:t>
                                                </w:r>
                                                <w:proofErr w:type="gramStart"/>
                                                <w:r>
                                                  <w:rPr>
                                                    <w:rFonts w:ascii="Arial" w:hAnsi="Arial" w:cs="Arial"/>
                                                    <w:color w:val="000000"/>
                                                    <w:sz w:val="21"/>
                                                    <w:szCs w:val="21"/>
                                                  </w:rPr>
                                                  <w:t xml:space="preserve">en </w:t>
                                                </w:r>
                                                <w:r>
                                                  <w:rPr>
                                                    <w:rFonts w:ascii="Arial" w:hAnsi="Arial" w:cs="Arial"/>
                                                    <w:color w:val="3B3838"/>
                                                    <w:sz w:val="21"/>
                                                    <w:szCs w:val="21"/>
                                                  </w:rPr>
                                                  <w:t> 12</w:t>
                                                </w:r>
                                                <w:proofErr w:type="gramEnd"/>
                                                <w:r>
                                                  <w:rPr>
                                                    <w:rFonts w:ascii="Arial" w:hAnsi="Arial" w:cs="Arial"/>
                                                    <w:color w:val="3B3838"/>
                                                    <w:sz w:val="21"/>
                                                    <w:szCs w:val="21"/>
                                                  </w:rPr>
                                                  <w:t xml:space="preserve"> octobre 2021, répond à un objectif clair : préparer la France par des choix d’investissements stratégiques majeurs, au service de nos concitoyens et d’une ambition écologique forte, pour mieux produire, mieux vivre et mieux comprendre </w:t>
                                                </w:r>
                                                <w:r>
                                                  <w:rPr>
                                                    <w:rFonts w:ascii="Arial" w:hAnsi="Arial" w:cs="Arial"/>
                                                    <w:color w:val="3B3838"/>
                                                    <w:sz w:val="21"/>
                                                    <w:szCs w:val="21"/>
                                                  </w:rPr>
                                                  <w:lastRenderedPageBreak/>
                                                  <w:t>notre monde. Il s’agit notamment de soutenir l’émergence de talents et d’accélérer l’adaptation des formations aux besoins de compétences, des nouvelles filières et des métiers d’avenir.</w:t>
                                                </w:r>
                                              </w:p>
                                              <w:p w:rsidR="0092492E" w:rsidRDefault="0092492E">
                                                <w:pPr>
                                                  <w:spacing w:line="276" w:lineRule="auto"/>
                                                  <w:jc w:val="both"/>
                                                  <w:rPr>
                                                    <w:rFonts w:ascii="Arial" w:hAnsi="Arial" w:cs="Arial"/>
                                                    <w:color w:val="3B3838"/>
                                                    <w:sz w:val="21"/>
                                                    <w:szCs w:val="21"/>
                                                  </w:rPr>
                                                </w:pPr>
                                              </w:p>
                                              <w:p w:rsidR="0092492E" w:rsidRDefault="0092492E">
                                                <w:pPr>
                                                  <w:spacing w:line="276" w:lineRule="auto"/>
                                                  <w:jc w:val="both"/>
                                                  <w:rPr>
                                                    <w:rFonts w:ascii="Arial" w:hAnsi="Arial" w:cs="Arial"/>
                                                    <w:color w:val="3B3838"/>
                                                    <w:sz w:val="21"/>
                                                    <w:szCs w:val="21"/>
                                                  </w:rPr>
                                                </w:pPr>
                                                <w:r>
                                                  <w:rPr>
                                                    <w:rFonts w:ascii="Arial" w:hAnsi="Arial" w:cs="Arial"/>
                                                    <w:color w:val="3B3838"/>
                                                    <w:sz w:val="21"/>
                                                    <w:szCs w:val="21"/>
                                                  </w:rPr>
                                                  <w:t xml:space="preserve">L’appel à manifestation d’intérêt « Compétences et métiers d’avenir » s’inscrit dans ce cadre et vise à répondre aux besoins des entreprises en matière de formation et de compétences nouvelles pour les métiers d’avenir. L’ingénierie de formation sur des métiers en tension pourra renforcer notre capacité à atteindre les objectifs de France 2030. Il peut s’agir de réaliser les diagnostics de besoins en compétences et en formations et identifier les initiatives et projets en rapport avec une ou plusieurs stratégies nationales ou de financer les projets de formations les plus adaptés qui auront été sélectionnés par une procédure exigeante. </w:t>
                                                </w:r>
                                              </w:p>
                                              <w:p w:rsidR="0092492E" w:rsidRDefault="0092492E">
                                                <w:pPr>
                                                  <w:spacing w:line="276" w:lineRule="auto"/>
                                                  <w:jc w:val="both"/>
                                                  <w:rPr>
                                                    <w:rFonts w:ascii="Arial" w:hAnsi="Arial" w:cs="Arial"/>
                                                    <w:color w:val="3B3838"/>
                                                    <w:sz w:val="21"/>
                                                    <w:szCs w:val="21"/>
                                                  </w:rPr>
                                                </w:pPr>
                                              </w:p>
                                              <w:p w:rsidR="0092492E" w:rsidRDefault="0092492E">
                                                <w:pPr>
                                                  <w:spacing w:line="276" w:lineRule="auto"/>
                                                  <w:jc w:val="both"/>
                                                  <w:rPr>
                                                    <w:rFonts w:ascii="Arial" w:hAnsi="Arial" w:cs="Arial"/>
                                                    <w:color w:val="3B3838"/>
                                                    <w:sz w:val="21"/>
                                                    <w:szCs w:val="21"/>
                                                  </w:rPr>
                                                </w:pPr>
                                                <w:bookmarkStart w:id="1" w:name="_heading=h.gjdgxs"/>
                                                <w:bookmarkEnd w:id="1"/>
                                                <w:r>
                                                  <w:rPr>
                                                    <w:rFonts w:ascii="Arial" w:hAnsi="Arial" w:cs="Arial"/>
                                                    <w:color w:val="3B3838"/>
                                                    <w:sz w:val="21"/>
                                                    <w:szCs w:val="21"/>
                                                  </w:rPr>
                                                  <w:t xml:space="preserve">Les ministres se sont félicités du succès de la première vague de dépôt des candidatures avec plus de 80 dossiers reçus. Ce succès témoigne de la dynamique des acteurs de la formation professionnelle, de l’éducation et de l’enseignement supérieur. Pour cette raison et afin d’accélérer la concrétisation du plan, le comité ministériel de pilotage a décidé d’identifier </w:t>
                                                </w:r>
                                                <w:r>
                                                  <w:rPr>
                                                    <w:rFonts w:ascii="Arial" w:hAnsi="Arial" w:cs="Arial"/>
                                                    <w:color w:val="3B3838" w:themeColor="background2" w:themeShade="40"/>
                                                    <w:sz w:val="21"/>
                                                    <w:szCs w:val="21"/>
                                                  </w:rPr>
                                                  <w:t xml:space="preserve">des projets </w:t>
                                                </w:r>
                                                <w:r>
                                                  <w:rPr>
                                                    <w:rFonts w:ascii="Arial" w:hAnsi="Arial" w:cs="Arial"/>
                                                    <w:color w:val="3B3838"/>
                                                    <w:sz w:val="21"/>
                                                    <w:szCs w:val="21"/>
                                                  </w:rPr>
                                                  <w:t>préfigurateurs de l’AMI de CMA France 2030 dans les domaines de la mobilité des apprentis (projet mon apprentissage + en Europe), de la santé numérique, du quantique et de l’intelligence artificielle. Ces préfigurateurs seront accompagnés et financés pour conduire des actions rapides de déploiement de formations et de services dès la rentrée 2022. Un jury d’expert CMA qui se réunira avant la fin mars définira les budgets alloués à ces préfigurateurs. Un montant maximum de 160M€ pourra être attribué aux différents lauréats à l'issue de l'examen des dossiers par les comités d'experts.</w:t>
                                                </w:r>
                                              </w:p>
                                              <w:p w:rsidR="0092492E" w:rsidRDefault="0092492E">
                                                <w:pPr>
                                                  <w:spacing w:line="276" w:lineRule="auto"/>
                                                  <w:jc w:val="both"/>
                                                  <w:rPr>
                                                    <w:rFonts w:ascii="Arial" w:hAnsi="Arial" w:cs="Arial"/>
                                                    <w:color w:val="3B3838"/>
                                                    <w:sz w:val="21"/>
                                                    <w:szCs w:val="21"/>
                                                  </w:rPr>
                                                </w:pPr>
                                              </w:p>
                                              <w:p w:rsidR="0092492E" w:rsidRDefault="0092492E">
                                                <w:pPr>
                                                  <w:spacing w:line="276" w:lineRule="auto"/>
                                                  <w:jc w:val="both"/>
                                                  <w:rPr>
                                                    <w:rFonts w:ascii="Arial" w:hAnsi="Arial" w:cs="Arial"/>
                                                    <w:color w:val="3B3838"/>
                                                    <w:sz w:val="21"/>
                                                    <w:szCs w:val="21"/>
                                                  </w:rPr>
                                                </w:pPr>
                                                <w:r>
                                                  <w:rPr>
                                                    <w:rFonts w:ascii="Arial" w:hAnsi="Arial" w:cs="Arial"/>
                                                    <w:color w:val="3B3838"/>
                                                    <w:sz w:val="21"/>
                                                    <w:szCs w:val="21"/>
                                                  </w:rPr>
                                                  <w:t xml:space="preserve">Ce même jour, les trois ministres ont introduit la 1ère conférence des métiers et des compétences. Elle a réuni partenaires sociaux, experts, administrations, entreprises et professionnels de l’éducation nationale, de l’enseignement supérieur, de l’emploi et de la formation professionnelle. Cette conférence a donné lieu à la présentation du rapport sur les Métiers en 2030, publié récemment, par la DARES et France Stratégie. Elle a également permis d’échanger sur l’accélération prévisible des besoins d’adaptation des compétences, de mobilité et de reconversion professionnelle, qui sera entraînée par les transitions écologique, numérique et démographique. </w:t>
                                                </w:r>
                                              </w:p>
                                              <w:p w:rsidR="0092492E" w:rsidRDefault="0092492E">
                                                <w:pPr>
                                                  <w:spacing w:line="276" w:lineRule="auto"/>
                                                  <w:jc w:val="both"/>
                                                  <w:rPr>
                                                    <w:rFonts w:ascii="Arial" w:hAnsi="Arial" w:cs="Arial"/>
                                                    <w:color w:val="3B3838"/>
                                                    <w:sz w:val="21"/>
                                                    <w:szCs w:val="21"/>
                                                  </w:rPr>
                                                </w:pPr>
                                              </w:p>
                                              <w:p w:rsidR="0092492E" w:rsidRDefault="0092492E">
                                                <w:pPr>
                                                  <w:spacing w:line="276" w:lineRule="auto"/>
                                                  <w:jc w:val="both"/>
                                                  <w:rPr>
                                                    <w:rFonts w:ascii="Arial" w:hAnsi="Arial" w:cs="Arial"/>
                                                    <w:color w:val="3B3838"/>
                                                    <w:sz w:val="21"/>
                                                    <w:szCs w:val="21"/>
                                                  </w:rPr>
                                                </w:pPr>
                                                <w:r>
                                                  <w:rPr>
                                                    <w:rFonts w:ascii="Arial" w:hAnsi="Arial" w:cs="Arial"/>
                                                    <w:color w:val="3B3838"/>
                                                    <w:sz w:val="21"/>
                                                    <w:szCs w:val="21"/>
                                                  </w:rPr>
                                                  <w:t xml:space="preserve">Elle a permis d’illustrer par des exemples concrets comment les politiques publiques d’emploi et de formation s’adaptent progressivement à ces enjeux. En particulier, elle a posé la nécessité de renforcer les instruments d’une Gestion Prévisionnelle des Emplois et des Compétences de la Nation, réactive et opérationnelle. A ce titre, les ministres ont convenu d’organiser une conférence des métiers et des compétences à une périodicité annuelle notamment dans l’objectif de suivre et établir un diagnostic partagé sur l’évolution des déséquilibres entre l’offre et la demande des compétences et être en capacité d’y réagir rapidement. </w:t>
                                                </w:r>
                                              </w:p>
                                              <w:p w:rsidR="0092492E" w:rsidRDefault="0092492E">
                                                <w:pPr>
                                                  <w:spacing w:line="276" w:lineRule="auto"/>
                                                  <w:jc w:val="both"/>
                                                  <w:rPr>
                                                    <w:rFonts w:ascii="Arial" w:hAnsi="Arial" w:cs="Arial"/>
                                                    <w:color w:val="3B3838"/>
                                                    <w:sz w:val="21"/>
                                                    <w:szCs w:val="21"/>
                                                  </w:rPr>
                                                </w:pPr>
                                              </w:p>
                                              <w:p w:rsidR="0092492E" w:rsidRDefault="0092492E">
                                                <w:pPr>
                                                  <w:spacing w:line="276" w:lineRule="auto"/>
                                                  <w:jc w:val="both"/>
                                                  <w:rPr>
                                                    <w:rFonts w:ascii="Arial" w:hAnsi="Arial" w:cs="Arial"/>
                                                    <w:color w:val="3B3838"/>
                                                    <w:sz w:val="21"/>
                                                    <w:szCs w:val="21"/>
                                                  </w:rPr>
                                                </w:pPr>
                                              </w:p>
                                              <w:p w:rsidR="0092492E" w:rsidRDefault="0092492E">
                                                <w:pPr>
                                                  <w:spacing w:line="276" w:lineRule="auto"/>
                                                  <w:jc w:val="both"/>
                                                  <w:rPr>
                                                    <w:rFonts w:ascii="Arial" w:hAnsi="Arial" w:cs="Arial"/>
                                                    <w:color w:val="3B3838"/>
                                                    <w:sz w:val="21"/>
                                                    <w:szCs w:val="21"/>
                                                  </w:rPr>
                                                </w:pPr>
                                                <w:r>
                                                  <w:rPr>
                                                    <w:rFonts w:ascii="Arial" w:hAnsi="Arial" w:cs="Arial"/>
                                                    <w:b/>
                                                    <w:bCs/>
                                                    <w:color w:val="3B3838"/>
                                                    <w:sz w:val="21"/>
                                                    <w:szCs w:val="21"/>
                                                  </w:rPr>
                                                  <w:t>Frédérique Vidal,</w:t>
                                                </w:r>
                                                <w:r>
                                                  <w:rPr>
                                                    <w:rFonts w:ascii="Arial" w:hAnsi="Arial" w:cs="Arial"/>
                                                    <w:color w:val="3B3838"/>
                                                    <w:sz w:val="21"/>
                                                    <w:szCs w:val="21"/>
                                                  </w:rPr>
                                                  <w:t xml:space="preserve"> ministre de l’Enseignement supérieur de la recherche et de l’innovation déclare : « </w:t>
                                                </w:r>
                                                <w:r>
                                                  <w:rPr>
                                                    <w:rFonts w:ascii="Arial" w:hAnsi="Arial" w:cs="Arial"/>
                                                    <w:i/>
                                                    <w:iCs/>
                                                    <w:color w:val="3B3838"/>
                                                    <w:sz w:val="21"/>
                                                    <w:szCs w:val="21"/>
                                                  </w:rPr>
                                                  <w:t xml:space="preserve">En octobre, le président de la République a tracé le chemin de la révolution pédagogique, de l’enseignement scolaire à la formation professionnelle en passant par </w:t>
                                                </w:r>
                                                <w:r>
                                                  <w:rPr>
                                                    <w:rFonts w:ascii="Arial" w:hAnsi="Arial" w:cs="Arial"/>
                                                    <w:i/>
                                                    <w:iCs/>
                                                    <w:color w:val="3B3838"/>
                                                    <w:sz w:val="21"/>
                                                    <w:szCs w:val="21"/>
                                                  </w:rPr>
                                                  <w:lastRenderedPageBreak/>
                                                  <w:t>l’enseignement supérieur. L’excellence de notre recherche permet à la France de disposer des experts à même de former aux compétences nécessaires dans les entreprises à l’horizon 2030. Les moyens très importants alloués aux opérateurs de la formation au travers de l’AMI Compétences et métiers d’avenir vont permettre d’accueillir, former les techniciens et les ingénieurs de demain. Ils contribueront à rendre plus attractives ces formations et enfin ils contribueront à former tout au long de la vie, celles et ceux qui souhaitent évoluer vers ces carrières innovantes et passionnantes.</w:t>
                                                </w:r>
                                                <w:r>
                                                  <w:rPr>
                                                    <w:rFonts w:ascii="Arial" w:hAnsi="Arial" w:cs="Arial"/>
                                                    <w:color w:val="3B3838"/>
                                                    <w:sz w:val="21"/>
                                                    <w:szCs w:val="21"/>
                                                  </w:rPr>
                                                  <w:t> »</w:t>
                                                </w:r>
                                              </w:p>
                                              <w:p w:rsidR="0092492E" w:rsidRDefault="0092492E">
                                                <w:pPr>
                                                  <w:spacing w:line="276" w:lineRule="auto"/>
                                                  <w:jc w:val="both"/>
                                                  <w:rPr>
                                                    <w:rFonts w:ascii="Arial" w:hAnsi="Arial" w:cs="Arial"/>
                                                    <w:color w:val="3B3838"/>
                                                    <w:sz w:val="21"/>
                                                    <w:szCs w:val="21"/>
                                                  </w:rPr>
                                                </w:pPr>
                                              </w:p>
                                              <w:p w:rsidR="0092492E" w:rsidRDefault="0092492E">
                                                <w:pPr>
                                                  <w:spacing w:line="276" w:lineRule="auto"/>
                                                  <w:jc w:val="both"/>
                                                  <w:rPr>
                                                    <w:rFonts w:ascii="Arial" w:hAnsi="Arial" w:cs="Arial"/>
                                                    <w:color w:val="3B3838"/>
                                                    <w:sz w:val="21"/>
                                                    <w:szCs w:val="21"/>
                                                  </w:rPr>
                                                </w:pPr>
                                                <w:r>
                                                  <w:rPr>
                                                    <w:rFonts w:ascii="Arial" w:hAnsi="Arial" w:cs="Arial"/>
                                                    <w:b/>
                                                    <w:bCs/>
                                                    <w:color w:val="3B3838"/>
                                                    <w:sz w:val="21"/>
                                                    <w:szCs w:val="21"/>
                                                  </w:rPr>
                                                  <w:t>Elisabeth Borne</w:t>
                                                </w:r>
                                                <w:r>
                                                  <w:rPr>
                                                    <w:rFonts w:ascii="Arial" w:hAnsi="Arial" w:cs="Arial"/>
                                                    <w:color w:val="3B3838"/>
                                                    <w:sz w:val="21"/>
                                                    <w:szCs w:val="21"/>
                                                  </w:rPr>
                                                  <w:t xml:space="preserve">, ministre du Travail et de l’insertion déclare : « </w:t>
                                                </w:r>
                                                <w:r>
                                                  <w:rPr>
                                                    <w:rFonts w:ascii="Arial" w:hAnsi="Arial" w:cs="Arial"/>
                                                    <w:i/>
                                                    <w:iCs/>
                                                    <w:color w:val="3B3838"/>
                                                    <w:sz w:val="21"/>
                                                    <w:szCs w:val="21"/>
                                                  </w:rPr>
                                                  <w:t xml:space="preserve">Le gouvernement a décidé de lancer un appel à manifestation d’intérêt « compétences et métiers d’avenir » doté de 2Mds € : il s’agit de répondre aux besoins de jeunes en formation professionnelle initiale, notamment en apprentissage et de salariés, dans de nouveaux secteurs, notamment dans le numérique, portés </w:t>
                                                </w:r>
                                                <w:sdt>
                                                  <w:sdtPr>
                                                    <w:rPr>
                                                      <w:rFonts w:ascii="Arial" w:hAnsi="Arial" w:cs="Arial"/>
                                                      <w:color w:val="3B3838"/>
                                                      <w:sz w:val="21"/>
                                                      <w:szCs w:val="21"/>
                                                    </w:rPr>
                                                    <w:tag w:val="goog_rdk_11"/>
                                                    <w:id w:val="1780601448"/>
                                                  </w:sdtPr>
                                                  <w:sdtContent>
                                                    <w:r>
                                                      <w:rPr>
                                                        <w:rFonts w:ascii="Arial" w:hAnsi="Arial" w:cs="Arial"/>
                                                        <w:i/>
                                                        <w:iCs/>
                                                        <w:color w:val="3B3838"/>
                                                        <w:sz w:val="21"/>
                                                        <w:szCs w:val="21"/>
                                                      </w:rPr>
                                                      <w:t xml:space="preserve">par </w:t>
                                                    </w:r>
                                                  </w:sdtContent>
                                                </w:sdt>
                                                <w:sdt>
                                                  <w:sdtPr>
                                                    <w:rPr>
                                                      <w:rFonts w:ascii="Arial" w:hAnsi="Arial" w:cs="Arial"/>
                                                      <w:color w:val="3B3838"/>
                                                      <w:sz w:val="21"/>
                                                      <w:szCs w:val="21"/>
                                                    </w:rPr>
                                                    <w:tag w:val="goog_rdk_12"/>
                                                    <w:id w:val="928317473"/>
                                                    <w:showingPlcHdr/>
                                                  </w:sdtPr>
                                                  <w:sdtContent>
                                                    <w:r>
                                                      <w:rPr>
                                                        <w:rFonts w:ascii="Arial" w:hAnsi="Arial" w:cs="Arial"/>
                                                        <w:color w:val="3B3838"/>
                                                        <w:sz w:val="21"/>
                                                        <w:szCs w:val="21"/>
                                                      </w:rPr>
                                                      <w:t>     </w:t>
                                                    </w:r>
                                                  </w:sdtContent>
                                                </w:sdt>
                                                <w:r>
                                                  <w:rPr>
                                                    <w:rFonts w:ascii="Arial" w:hAnsi="Arial" w:cs="Arial"/>
                                                    <w:i/>
                                                    <w:iCs/>
                                                    <w:color w:val="3B3838"/>
                                                    <w:sz w:val="21"/>
                                                    <w:szCs w:val="21"/>
                                                  </w:rPr>
                                                  <w:t>France 2030. Pour être les leaders de demain, il est nécessaire d’investir massivement pour mettre à niveau l’appareil de formation et soutenir des pédagogies innovantes. Le volet formation de France 2030 doit permettre de renforcer le capital humain indispensable au fonctionnement de nos entreprises et au-delà de toute la société. C’est aussi le meilleur moyen pour proposer des emplois durables et de tous niveaux de qualification sur l’ensemble du territoire</w:t>
                                                </w:r>
                                                <w:r>
                                                  <w:rPr>
                                                    <w:rFonts w:ascii="Arial" w:hAnsi="Arial" w:cs="Arial"/>
                                                    <w:color w:val="3B3838"/>
                                                    <w:sz w:val="21"/>
                                                    <w:szCs w:val="21"/>
                                                  </w:rPr>
                                                  <w:t>. »</w:t>
                                                </w:r>
                                              </w:p>
                                              <w:p w:rsidR="0092492E" w:rsidRDefault="0092492E">
                                                <w:pPr>
                                                  <w:spacing w:line="276" w:lineRule="auto"/>
                                                  <w:jc w:val="both"/>
                                                  <w:rPr>
                                                    <w:rFonts w:ascii="Arial" w:hAnsi="Arial" w:cs="Arial"/>
                                                    <w:color w:val="3B3838"/>
                                                    <w:sz w:val="21"/>
                                                    <w:szCs w:val="21"/>
                                                  </w:rPr>
                                                </w:pPr>
                                              </w:p>
                                              <w:p w:rsidR="0092492E" w:rsidRDefault="0092492E">
                                                <w:pPr>
                                                  <w:spacing w:line="276" w:lineRule="auto"/>
                                                  <w:jc w:val="both"/>
                                                  <w:rPr>
                                                    <w:rFonts w:ascii="Arial" w:hAnsi="Arial" w:cs="Arial"/>
                                                    <w:i/>
                                                    <w:iCs/>
                                                    <w:color w:val="3B3838"/>
                                                    <w:sz w:val="21"/>
                                                    <w:szCs w:val="21"/>
                                                  </w:rPr>
                                                </w:pPr>
                                                <w:r>
                                                  <w:rPr>
                                                    <w:rFonts w:ascii="Arial" w:hAnsi="Arial" w:cs="Arial"/>
                                                    <w:b/>
                                                    <w:bCs/>
                                                    <w:color w:val="3B3838"/>
                                                    <w:sz w:val="21"/>
                                                    <w:szCs w:val="21"/>
                                                  </w:rPr>
                                                  <w:t xml:space="preserve">Jean-Michel </w:t>
                                                </w:r>
                                                <w:proofErr w:type="spellStart"/>
                                                <w:r>
                                                  <w:rPr>
                                                    <w:rFonts w:ascii="Arial" w:hAnsi="Arial" w:cs="Arial"/>
                                                    <w:b/>
                                                    <w:bCs/>
                                                    <w:color w:val="3B3838"/>
                                                    <w:sz w:val="21"/>
                                                    <w:szCs w:val="21"/>
                                                  </w:rPr>
                                                  <w:t>Blanquer</w:t>
                                                </w:r>
                                                <w:proofErr w:type="spellEnd"/>
                                                <w:r>
                                                  <w:rPr>
                                                    <w:rFonts w:ascii="Arial" w:hAnsi="Arial" w:cs="Arial"/>
                                                    <w:color w:val="3B3838"/>
                                                    <w:sz w:val="21"/>
                                                    <w:szCs w:val="21"/>
                                                  </w:rPr>
                                                  <w:t>, ministre de l’Éducation nationale de la jeunesse et des sports déclare :</w:t>
                                                </w:r>
                                                <w:r>
                                                  <w:rPr>
                                                    <w:rFonts w:ascii="Arial" w:hAnsi="Arial" w:cs="Arial"/>
                                                    <w:color w:val="3B3838"/>
                                                    <w:sz w:val="21"/>
                                                    <w:szCs w:val="21"/>
                                                  </w:rPr>
                                                  <w:br/>
                                                </w:r>
                                                <w:r>
                                                  <w:rPr>
                                                    <w:rFonts w:ascii="Arial" w:hAnsi="Arial" w:cs="Arial"/>
                                                    <w:i/>
                                                    <w:iCs/>
                                                    <w:color w:val="3B3838"/>
                                                    <w:sz w:val="21"/>
                                                    <w:szCs w:val="21"/>
                                                  </w:rPr>
                                                  <w:t>« L’éducation nationale travaille étroitement avec les filières économiques pour former les talents de demain et répondre aux besoins de compétitivité de notre pays. L’AMI Compétences et Métiers d'Avenir est une opportunité formidable pour l'ensemble des jeunes de la voie professionnelle pour leur construire de nouveaux parcours de réussite de très grande qualité. L'AMI permettra en particulier de poursuivre le développement des Campus des Métiers et Qualifications associant d'ores et déjà sur l'ensemble du territoire, avec l'aide de l'Etat et des Régions, les acteurs économiques d’une filière, les acteurs de formation (lycées professionnels, CFA ou universités). L'enjeu des compétences est plus que jamais essentiel et le Campus des Métiers offre des réponses immédiates et tout à fait opérationnelles aux besoins des secteurs et des entreprises impliquées dans France 2030. Dans la formation technologique et générale, le développement de certains enseignements, comme nous l'avons fait dans le numérique, pourra être une des réponses apportées. Enfin, l’attention particulière portées à l’orientation, avec une sensibilisation aux métiers dès le collège est également un des axes forts de notre politique. France 2030 nous permet de coordonner et de soutenir de manière inédite cette politique. »</w:t>
                                                </w:r>
                                              </w:p>
                                              <w:p w:rsidR="0092492E" w:rsidRDefault="0092492E">
                                                <w:pPr>
                                                  <w:spacing w:line="276" w:lineRule="auto"/>
                                                  <w:jc w:val="both"/>
                                                  <w:rPr>
                                                    <w:rFonts w:ascii="Arial" w:hAnsi="Arial" w:cs="Arial"/>
                                                    <w:color w:val="3B3838"/>
                                                    <w:sz w:val="21"/>
                                                    <w:szCs w:val="21"/>
                                                  </w:rPr>
                                                </w:pPr>
                                              </w:p>
                                              <w:p w:rsidR="0092492E" w:rsidRDefault="0092492E">
                                                <w:pPr>
                                                  <w:spacing w:line="276" w:lineRule="auto"/>
                                                  <w:jc w:val="both"/>
                                                  <w:rPr>
                                                    <w:rFonts w:ascii="Arial" w:hAnsi="Arial" w:cs="Arial"/>
                                                    <w:color w:val="000000"/>
                                                    <w:sz w:val="21"/>
                                                    <w:szCs w:val="21"/>
                                                  </w:rPr>
                                                </w:pPr>
                                                <w:r>
                                                  <w:rPr>
                                                    <w:rFonts w:ascii="Arial" w:hAnsi="Arial" w:cs="Arial"/>
                                                    <w:color w:val="3B3838"/>
                                                    <w:sz w:val="21"/>
                                                    <w:szCs w:val="21"/>
                                                  </w:rPr>
                                                  <w:t xml:space="preserve">Le comité ministériel de pilotage enseignement et formation regroupe les représentants de la Transition écologique, de l’Éducation nationale de la jeunesse et des sports, du Travail de l’emploi et de l’insertion, des Solidarités et de la santé, de l’Enseignement supérieur de recherche et de l’innovation, de l’Agriculture et de l’alimentation, des Comptes publics et du numérique et s’appuie sur les compétences et l’expérience de </w:t>
                                                </w:r>
                                                <w:sdt>
                                                  <w:sdtPr>
                                                    <w:tag w:val="goog_rdk_13"/>
                                                    <w:id w:val="1045111171"/>
                                                  </w:sdtPr>
                                                  <w:sdtContent>
                                                    <w:r>
                                                      <w:rPr>
                                                        <w:rFonts w:ascii="Arial" w:hAnsi="Arial" w:cs="Arial"/>
                                                        <w:color w:val="3B3838"/>
                                                        <w:sz w:val="21"/>
                                                        <w:szCs w:val="21"/>
                                                      </w:rPr>
                                                      <w:t xml:space="preserve">six </w:t>
                                                    </w:r>
                                                  </w:sdtContent>
                                                </w:sdt>
                                                <w:r>
                                                  <w:rPr>
                                                    <w:rFonts w:ascii="Arial" w:hAnsi="Arial" w:cs="Arial"/>
                                                    <w:color w:val="3B3838"/>
                                                    <w:sz w:val="21"/>
                                                    <w:szCs w:val="21"/>
                                                  </w:rPr>
                                                  <w:t>personnalités qualifiées, des mondes industriels, scientifiques et pédagogiques</w:t>
                                                </w:r>
                                                <w:r>
                                                  <w:rPr>
                                                    <w:rFonts w:ascii="Arial" w:hAnsi="Arial" w:cs="Arial"/>
                                                    <w:color w:val="000000"/>
                                                    <w:sz w:val="21"/>
                                                    <w:szCs w:val="21"/>
                                                  </w:rPr>
                                                  <w:t>.</w:t>
                                                </w:r>
                                              </w:p>
                                              <w:p w:rsidR="0092492E" w:rsidRDefault="0092492E">
                                                <w:pPr>
                                                  <w:spacing w:line="276" w:lineRule="auto"/>
                                                  <w:jc w:val="both"/>
                                                  <w:rPr>
                                                    <w:rFonts w:ascii="Calibri" w:hAnsi="Calibri" w:cs="Calibri"/>
                                                    <w:color w:val="1F497D"/>
                                                    <w:sz w:val="12"/>
                                                    <w:szCs w:val="12"/>
                                                  </w:rPr>
                                                </w:pPr>
                                              </w:p>
                                              <w:p w:rsidR="0092492E" w:rsidRDefault="0092492E" w:rsidP="006E285C">
                                                <w:pPr>
                                                  <w:pStyle w:val="Paragraphedeliste"/>
                                                  <w:numPr>
                                                    <w:ilvl w:val="0"/>
                                                    <w:numId w:val="1"/>
                                                  </w:numPr>
                                                  <w:spacing w:line="276" w:lineRule="auto"/>
                                                  <w:jc w:val="both"/>
                                                  <w:rPr>
                                                    <w:rFonts w:ascii="Arial" w:hAnsi="Arial" w:cs="Arial"/>
                                                    <w:b/>
                                                    <w:bCs/>
                                                    <w:color w:val="000000"/>
                                                    <w:sz w:val="21"/>
                                                    <w:szCs w:val="21"/>
                                                  </w:rPr>
                                                </w:pPr>
                                                <w:r>
                                                  <w:rPr>
                                                    <w:rFonts w:ascii="Arial" w:hAnsi="Arial" w:cs="Arial"/>
                                                    <w:b/>
                                                    <w:bCs/>
                                                    <w:color w:val="000000"/>
                                                    <w:sz w:val="21"/>
                                                    <w:szCs w:val="21"/>
                                                  </w:rPr>
                                                  <w:t xml:space="preserve">Sophie VIGER, </w:t>
                                                </w:r>
                                                <w:r>
                                                  <w:rPr>
                                                    <w:rFonts w:ascii="Arial" w:hAnsi="Arial" w:cs="Arial"/>
                                                    <w:color w:val="000000"/>
                                                    <w:sz w:val="21"/>
                                                    <w:szCs w:val="21"/>
                                                  </w:rPr>
                                                  <w:t>Directrice générale de l’école 42</w:t>
                                                </w:r>
                                              </w:p>
                                              <w:p w:rsidR="0092492E" w:rsidRDefault="0092492E" w:rsidP="006E285C">
                                                <w:pPr>
                                                  <w:pStyle w:val="Paragraphedeliste"/>
                                                  <w:numPr>
                                                    <w:ilvl w:val="0"/>
                                                    <w:numId w:val="1"/>
                                                  </w:numPr>
                                                  <w:spacing w:line="276" w:lineRule="auto"/>
                                                  <w:jc w:val="both"/>
                                                  <w:rPr>
                                                    <w:rFonts w:ascii="Arial" w:hAnsi="Arial" w:cs="Arial"/>
                                                    <w:b/>
                                                    <w:bCs/>
                                                    <w:color w:val="000000"/>
                                                    <w:sz w:val="21"/>
                                                    <w:szCs w:val="21"/>
                                                  </w:rPr>
                                                </w:pPr>
                                                <w:r>
                                                  <w:rPr>
                                                    <w:rFonts w:ascii="Arial" w:hAnsi="Arial" w:cs="Arial"/>
                                                    <w:b/>
                                                    <w:bCs/>
                                                    <w:color w:val="3B3838"/>
                                                    <w:sz w:val="21"/>
                                                    <w:szCs w:val="21"/>
                                                  </w:rPr>
                                                  <w:t xml:space="preserve">Suzanne </w:t>
                                                </w:r>
                                                <w:r>
                                                  <w:rPr>
                                                    <w:rFonts w:ascii="Arial" w:hAnsi="Arial" w:cs="Arial"/>
                                                    <w:b/>
                                                    <w:bCs/>
                                                    <w:smallCaps/>
                                                    <w:color w:val="3B3838"/>
                                                    <w:sz w:val="21"/>
                                                    <w:szCs w:val="21"/>
                                                  </w:rPr>
                                                  <w:t>BERGER</w:t>
                                                </w:r>
                                                <w:r>
                                                  <w:rPr>
                                                    <w:rFonts w:ascii="Arial" w:hAnsi="Arial" w:cs="Arial"/>
                                                    <w:b/>
                                                    <w:bCs/>
                                                    <w:color w:val="3B3838"/>
                                                    <w:sz w:val="21"/>
                                                    <w:szCs w:val="21"/>
                                                  </w:rPr>
                                                  <w:t xml:space="preserve">, </w:t>
                                                </w:r>
                                                <w:r>
                                                  <w:rPr>
                                                    <w:rFonts w:ascii="Arial" w:hAnsi="Arial" w:cs="Arial"/>
                                                    <w:color w:val="3B3838"/>
                                                    <w:sz w:val="21"/>
                                                    <w:szCs w:val="21"/>
                                                  </w:rPr>
                                                  <w:t>MIT, USA</w:t>
                                                </w:r>
                                              </w:p>
                                              <w:p w:rsidR="0092492E" w:rsidRDefault="0092492E" w:rsidP="006E285C">
                                                <w:pPr>
                                                  <w:pStyle w:val="Paragraphedeliste"/>
                                                  <w:numPr>
                                                    <w:ilvl w:val="0"/>
                                                    <w:numId w:val="1"/>
                                                  </w:numPr>
                                                  <w:spacing w:line="276" w:lineRule="auto"/>
                                                  <w:jc w:val="both"/>
                                                  <w:rPr>
                                                    <w:rFonts w:ascii="Arial" w:hAnsi="Arial" w:cs="Arial"/>
                                                    <w:b/>
                                                    <w:bCs/>
                                                    <w:color w:val="3B3838"/>
                                                    <w:sz w:val="21"/>
                                                    <w:szCs w:val="21"/>
                                                  </w:rPr>
                                                </w:pPr>
                                                <w:r>
                                                  <w:rPr>
                                                    <w:rFonts w:ascii="Arial" w:hAnsi="Arial" w:cs="Arial"/>
                                                    <w:b/>
                                                    <w:bCs/>
                                                    <w:color w:val="3B3838"/>
                                                    <w:sz w:val="21"/>
                                                    <w:szCs w:val="21"/>
                                                  </w:rPr>
                                                  <w:t xml:space="preserve">Jean-Marc </w:t>
                                                </w:r>
                                                <w:r>
                                                  <w:rPr>
                                                    <w:rFonts w:ascii="Arial" w:hAnsi="Arial" w:cs="Arial"/>
                                                    <w:b/>
                                                    <w:bCs/>
                                                    <w:smallCaps/>
                                                    <w:color w:val="3B3838"/>
                                                    <w:sz w:val="21"/>
                                                    <w:szCs w:val="21"/>
                                                  </w:rPr>
                                                  <w:t>GAMBAUDO</w:t>
                                                </w:r>
                                                <w:r>
                                                  <w:rPr>
                                                    <w:rFonts w:ascii="Arial" w:hAnsi="Arial" w:cs="Arial"/>
                                                    <w:b/>
                                                    <w:bCs/>
                                                    <w:color w:val="3B3838"/>
                                                    <w:sz w:val="21"/>
                                                    <w:szCs w:val="21"/>
                                                  </w:rPr>
                                                  <w:t xml:space="preserve">, </w:t>
                                                </w:r>
                                                <w:r>
                                                  <w:rPr>
                                                    <w:rFonts w:ascii="Arial" w:hAnsi="Arial" w:cs="Arial"/>
                                                    <w:color w:val="3B3838"/>
                                                    <w:sz w:val="21"/>
                                                    <w:szCs w:val="21"/>
                                                  </w:rPr>
                                                  <w:t xml:space="preserve">ex-Président d’Université Côte d’Azur </w:t>
                                                </w:r>
                                              </w:p>
                                              <w:p w:rsidR="0092492E" w:rsidRDefault="0092492E" w:rsidP="006E285C">
                                                <w:pPr>
                                                  <w:pStyle w:val="Paragraphedeliste"/>
                                                  <w:numPr>
                                                    <w:ilvl w:val="0"/>
                                                    <w:numId w:val="1"/>
                                                  </w:numPr>
                                                  <w:spacing w:line="276" w:lineRule="auto"/>
                                                  <w:jc w:val="both"/>
                                                  <w:rPr>
                                                    <w:rFonts w:ascii="Arial" w:hAnsi="Arial" w:cs="Arial"/>
                                                    <w:b/>
                                                    <w:bCs/>
                                                    <w:color w:val="3B3838"/>
                                                    <w:sz w:val="21"/>
                                                    <w:szCs w:val="21"/>
                                                  </w:rPr>
                                                </w:pPr>
                                                <w:r>
                                                  <w:rPr>
                                                    <w:rFonts w:ascii="Arial" w:hAnsi="Arial" w:cs="Arial"/>
                                                    <w:b/>
                                                    <w:bCs/>
                                                    <w:color w:val="3B3838"/>
                                                    <w:sz w:val="21"/>
                                                    <w:szCs w:val="21"/>
                                                  </w:rPr>
                                                  <w:lastRenderedPageBreak/>
                                                  <w:t xml:space="preserve">Alain CADIX, </w:t>
                                                </w:r>
                                                <w:r>
                                                  <w:rPr>
                                                    <w:rFonts w:ascii="Arial" w:hAnsi="Arial" w:cs="Arial"/>
                                                    <w:color w:val="3B3838"/>
                                                    <w:sz w:val="21"/>
                                                    <w:szCs w:val="21"/>
                                                  </w:rPr>
                                                  <w:t xml:space="preserve">membre de l'académie des technologies </w:t>
                                                </w:r>
                                              </w:p>
                                              <w:p w:rsidR="0092492E" w:rsidRDefault="0092492E" w:rsidP="006E285C">
                                                <w:pPr>
                                                  <w:pStyle w:val="Paragraphedeliste"/>
                                                  <w:numPr>
                                                    <w:ilvl w:val="0"/>
                                                    <w:numId w:val="1"/>
                                                  </w:numPr>
                                                  <w:spacing w:line="276" w:lineRule="auto"/>
                                                  <w:jc w:val="both"/>
                                                  <w:rPr>
                                                    <w:rFonts w:ascii="Arial" w:hAnsi="Arial" w:cs="Arial"/>
                                                    <w:b/>
                                                    <w:bCs/>
                                                    <w:color w:val="3B3838"/>
                                                    <w:sz w:val="21"/>
                                                    <w:szCs w:val="21"/>
                                                  </w:rPr>
                                                </w:pPr>
                                                <w:r>
                                                  <w:rPr>
                                                    <w:rFonts w:ascii="Arial" w:hAnsi="Arial" w:cs="Arial"/>
                                                    <w:b/>
                                                    <w:bCs/>
                                                    <w:color w:val="3B3838"/>
                                                    <w:sz w:val="21"/>
                                                    <w:szCs w:val="21"/>
                                                  </w:rPr>
                                                  <w:t xml:space="preserve">Antoine FREROT, </w:t>
                                                </w:r>
                                                <w:r>
                                                  <w:rPr>
                                                    <w:rFonts w:ascii="Arial" w:hAnsi="Arial" w:cs="Arial"/>
                                                    <w:color w:val="3B3838"/>
                                                    <w:sz w:val="21"/>
                                                    <w:szCs w:val="21"/>
                                                  </w:rPr>
                                                  <w:t xml:space="preserve">PDG Véolia, Président de l’Institut de l’entreprise </w:t>
                                                </w:r>
                                              </w:p>
                                              <w:p w:rsidR="0092492E" w:rsidRDefault="0092492E" w:rsidP="006E285C">
                                                <w:pPr>
                                                  <w:pStyle w:val="Paragraphedeliste"/>
                                                  <w:numPr>
                                                    <w:ilvl w:val="0"/>
                                                    <w:numId w:val="1"/>
                                                  </w:numPr>
                                                  <w:spacing w:line="276" w:lineRule="auto"/>
                                                  <w:jc w:val="both"/>
                                                  <w:rPr>
                                                    <w:rFonts w:ascii="Arial" w:hAnsi="Arial" w:cs="Arial"/>
                                                    <w:b/>
                                                    <w:bCs/>
                                                    <w:color w:val="3B3838"/>
                                                    <w:sz w:val="21"/>
                                                    <w:szCs w:val="21"/>
                                                  </w:rPr>
                                                </w:pPr>
                                                <w:r>
                                                  <w:rPr>
                                                    <w:rFonts w:ascii="Arial" w:hAnsi="Arial" w:cs="Arial"/>
                                                    <w:b/>
                                                    <w:bCs/>
                                                    <w:color w:val="3B3838"/>
                                                    <w:sz w:val="21"/>
                                                    <w:szCs w:val="21"/>
                                                  </w:rPr>
                                                  <w:t xml:space="preserve">Antoine HUBERT, </w:t>
                                                </w:r>
                                                <w:r>
                                                  <w:rPr>
                                                    <w:rFonts w:ascii="Arial" w:hAnsi="Arial" w:cs="Arial"/>
                                                    <w:color w:val="3B3838"/>
                                                    <w:sz w:val="21"/>
                                                    <w:szCs w:val="21"/>
                                                  </w:rPr>
                                                  <w:t xml:space="preserve">Fondateur et CEO de </w:t>
                                                </w:r>
                                                <w:proofErr w:type="spellStart"/>
                                                <w:r>
                                                  <w:rPr>
                                                    <w:rFonts w:ascii="Arial" w:hAnsi="Arial" w:cs="Arial"/>
                                                    <w:color w:val="3B3838"/>
                                                    <w:sz w:val="21"/>
                                                    <w:szCs w:val="21"/>
                                                  </w:rPr>
                                                  <w:t>Ynsect</w:t>
                                                </w:r>
                                                <w:proofErr w:type="spellEnd"/>
                                              </w:p>
                                              <w:p w:rsidR="0092492E" w:rsidRDefault="0092492E">
                                                <w:pPr>
                                                  <w:spacing w:line="276" w:lineRule="auto"/>
                                                  <w:jc w:val="both"/>
                                                  <w:rPr>
                                                    <w:rFonts w:ascii="Arial" w:hAnsi="Arial" w:cs="Arial"/>
                                                    <w:b/>
                                                    <w:bCs/>
                                                    <w:color w:val="000000"/>
                                                    <w:sz w:val="21"/>
                                                    <w:szCs w:val="21"/>
                                                  </w:rPr>
                                                </w:pPr>
                                              </w:p>
                                              <w:p w:rsidR="0092492E" w:rsidRDefault="0092492E">
                                                <w:pPr>
                                                  <w:spacing w:line="276" w:lineRule="auto"/>
                                                  <w:jc w:val="both"/>
                                                  <w:rPr>
                                                    <w:rFonts w:ascii="Arial" w:hAnsi="Arial" w:cs="Arial"/>
                                                    <w:b/>
                                                    <w:bCs/>
                                                    <w:color w:val="000000"/>
                                                    <w:sz w:val="21"/>
                                                    <w:szCs w:val="21"/>
                                                  </w:rPr>
                                                </w:pPr>
                                              </w:p>
                                              <w:p w:rsidR="0092492E" w:rsidRDefault="0092492E">
                                                <w:pPr>
                                                  <w:spacing w:line="276" w:lineRule="auto"/>
                                                  <w:jc w:val="both"/>
                                                  <w:rPr>
                                                    <w:rFonts w:ascii="Arial" w:hAnsi="Arial" w:cs="Arial"/>
                                                    <w:b/>
                                                    <w:bCs/>
                                                    <w:color w:val="000000"/>
                                                    <w:sz w:val="21"/>
                                                    <w:szCs w:val="21"/>
                                                  </w:rPr>
                                                </w:pPr>
                                              </w:p>
                                              <w:p w:rsidR="0092492E" w:rsidRDefault="0092492E">
                                                <w:pPr>
                                                  <w:spacing w:line="276" w:lineRule="auto"/>
                                                  <w:rPr>
                                                    <w:rFonts w:ascii="Arial" w:hAnsi="Arial" w:cs="Arial"/>
                                                    <w:color w:val="1F497D"/>
                                                    <w:sz w:val="20"/>
                                                    <w:szCs w:val="20"/>
                                                  </w:rPr>
                                                </w:pPr>
                                              </w:p>
                                              <w:p w:rsidR="0092492E" w:rsidRDefault="0092492E">
                                                <w:pPr>
                                                  <w:ind w:right="-20"/>
                                                  <w:jc w:val="both"/>
                                                  <w:rPr>
                                                    <w:rFonts w:ascii="Arial" w:hAnsi="Arial" w:cs="Arial"/>
                                                    <w:b/>
                                                    <w:bCs/>
                                                    <w:sz w:val="20"/>
                                                    <w:szCs w:val="20"/>
                                                    <w:u w:val="single"/>
                                                  </w:rPr>
                                                </w:pPr>
                                                <w:r>
                                                  <w:rPr>
                                                    <w:rFonts w:ascii="Arial" w:hAnsi="Arial" w:cs="Arial"/>
                                                    <w:b/>
                                                    <w:bCs/>
                                                    <w:sz w:val="20"/>
                                                    <w:szCs w:val="20"/>
                                                    <w:u w:val="single"/>
                                                  </w:rPr>
                                                  <w:t>Contacts presse</w:t>
                                                </w:r>
                                              </w:p>
                                              <w:p w:rsidR="0092492E" w:rsidRDefault="0092492E" w:rsidP="006E285C">
                                                <w:pPr>
                                                  <w:pStyle w:val="Paragraphedeliste"/>
                                                  <w:numPr>
                                                    <w:ilvl w:val="0"/>
                                                    <w:numId w:val="2"/>
                                                  </w:numPr>
                                                  <w:jc w:val="both"/>
                                                  <w:rPr>
                                                    <w:rFonts w:ascii="Arial" w:hAnsi="Arial" w:cs="Arial"/>
                                                    <w:sz w:val="20"/>
                                                    <w:szCs w:val="20"/>
                                                  </w:rPr>
                                                </w:pPr>
                                                <w:r>
                                                  <w:rPr>
                                                    <w:rFonts w:ascii="Arial" w:hAnsi="Arial" w:cs="Arial"/>
                                                    <w:b/>
                                                    <w:bCs/>
                                                  </w:rPr>
                                                  <w:t>Ministère du Travail de l’emploi et de l’insertion</w:t>
                                                </w:r>
                                                <w:r>
                                                  <w:rPr>
                                                    <w:rFonts w:ascii="Arial" w:hAnsi="Arial" w:cs="Arial"/>
                                                    <w:b/>
                                                    <w:bCs/>
                                                  </w:rPr>
                                                  <w:br/>
                                                </w:r>
                                                <w:hyperlink r:id="rId7" w:history="1">
                                                  <w:r>
                                                    <w:rPr>
                                                      <w:rStyle w:val="Lienhypertexte"/>
                                                      <w:rFonts w:ascii="Arial" w:hAnsi="Arial" w:cs="Arial"/>
                                                    </w:rPr>
                                                    <w:t>sec.presse.travail@cab.travail.gouv.fr</w:t>
                                                  </w:r>
                                                </w:hyperlink>
                                                <w:r>
                                                  <w:rPr>
                                                    <w:rFonts w:ascii="Arial" w:hAnsi="Arial" w:cs="Arial"/>
                                                    <w:b/>
                                                    <w:bCs/>
                                                  </w:rPr>
                                                  <w:t xml:space="preserve"> </w:t>
                                                </w:r>
                                              </w:p>
                                              <w:p w:rsidR="0092492E" w:rsidRDefault="0092492E">
                                                <w:pPr>
                                                  <w:pStyle w:val="Paragraphedeliste"/>
                                                  <w:jc w:val="both"/>
                                                  <w:rPr>
                                                    <w:rFonts w:ascii="Arial" w:hAnsi="Arial" w:cs="Arial"/>
                                                  </w:rPr>
                                                </w:pPr>
                                              </w:p>
                                              <w:p w:rsidR="0092492E" w:rsidRDefault="0092492E" w:rsidP="006E285C">
                                                <w:pPr>
                                                  <w:pStyle w:val="Paragraphedeliste"/>
                                                  <w:numPr>
                                                    <w:ilvl w:val="0"/>
                                                    <w:numId w:val="2"/>
                                                  </w:numPr>
                                                  <w:jc w:val="both"/>
                                                  <w:rPr>
                                                    <w:rFonts w:ascii="Arial" w:hAnsi="Arial" w:cs="Arial"/>
                                                  </w:rPr>
                                                </w:pPr>
                                                <w:r>
                                                  <w:rPr>
                                                    <w:rFonts w:ascii="Arial" w:hAnsi="Arial" w:cs="Arial"/>
                                                    <w:b/>
                                                    <w:bCs/>
                                                  </w:rPr>
                                                  <w:t>Ministère de l’Enseignement supérieur, de la Recherche et de l’Innovation</w:t>
                                                </w:r>
                                                <w:r>
                                                  <w:rPr>
                                                    <w:rFonts w:ascii="Arial" w:hAnsi="Arial" w:cs="Arial"/>
                                                    <w:b/>
                                                    <w:bCs/>
                                                  </w:rPr>
                                                  <w:br/>
                                                </w:r>
                                                <w:hyperlink r:id="rId8" w:history="1">
                                                  <w:r>
                                                    <w:rPr>
                                                      <w:rStyle w:val="Lienhypertexte"/>
                                                      <w:rFonts w:ascii="Arial" w:hAnsi="Arial" w:cs="Arial"/>
                                                    </w:rPr>
                                                    <w:t>presse-mesri@recherche.gouv.fr</w:t>
                                                  </w:r>
                                                </w:hyperlink>
                                              </w:p>
                                              <w:p w:rsidR="0092492E" w:rsidRDefault="0092492E">
                                                <w:pPr>
                                                  <w:pStyle w:val="Paragraphedeliste"/>
                                                  <w:rPr>
                                                    <w:rFonts w:ascii="Arial" w:hAnsi="Arial" w:cs="Arial"/>
                                                    <w:b/>
                                                    <w:bCs/>
                                                  </w:rPr>
                                                </w:pPr>
                                              </w:p>
                                              <w:p w:rsidR="0092492E" w:rsidRDefault="0092492E" w:rsidP="006E285C">
                                                <w:pPr>
                                                  <w:pStyle w:val="Paragraphedeliste"/>
                                                  <w:numPr>
                                                    <w:ilvl w:val="0"/>
                                                    <w:numId w:val="2"/>
                                                  </w:numPr>
                                                  <w:jc w:val="both"/>
                                                  <w:rPr>
                                                    <w:rFonts w:ascii="Arial" w:hAnsi="Arial" w:cs="Arial"/>
                                                  </w:rPr>
                                                </w:pPr>
                                                <w:r>
                                                  <w:rPr>
                                                    <w:rFonts w:ascii="Arial" w:hAnsi="Arial" w:cs="Arial"/>
                                                    <w:b/>
                                                    <w:bCs/>
                                                  </w:rPr>
                                                  <w:t>Ministère de l’Education nationale de la jeunesse et des sports</w:t>
                                                </w:r>
                                                <w:r>
                                                  <w:rPr>
                                                    <w:rFonts w:ascii="Arial" w:hAnsi="Arial" w:cs="Arial"/>
                                                    <w:b/>
                                                    <w:bCs/>
                                                  </w:rPr>
                                                  <w:br/>
                                                </w:r>
                                                <w:hyperlink r:id="rId9" w:history="1">
                                                  <w:r>
                                                    <w:rPr>
                                                      <w:rStyle w:val="Lienhypertexte"/>
                                                      <w:rFonts w:ascii="Arial" w:hAnsi="Arial" w:cs="Arial"/>
                                                    </w:rPr>
                                                    <w:t>spresse@education.gouv.fr</w:t>
                                                  </w:r>
                                                </w:hyperlink>
                                                <w:r>
                                                  <w:rPr>
                                                    <w:rFonts w:ascii="Arial" w:hAnsi="Arial" w:cs="Arial"/>
                                                  </w:rPr>
                                                  <w:t xml:space="preserve"> </w:t>
                                                </w:r>
                                              </w:p>
                                              <w:p w:rsidR="0092492E" w:rsidRDefault="0092492E">
                                                <w:pPr>
                                                  <w:pStyle w:val="Paragraphedeliste"/>
                                                  <w:rPr>
                                                    <w:rFonts w:ascii="Arial" w:hAnsi="Arial" w:cs="Arial"/>
                                                    <w:b/>
                                                    <w:bCs/>
                                                  </w:rPr>
                                                </w:pPr>
                                              </w:p>
                                              <w:p w:rsidR="0092492E" w:rsidRDefault="0092492E" w:rsidP="006E285C">
                                                <w:pPr>
                                                  <w:pStyle w:val="Paragraphedeliste"/>
                                                  <w:numPr>
                                                    <w:ilvl w:val="0"/>
                                                    <w:numId w:val="2"/>
                                                  </w:numPr>
                                                  <w:jc w:val="both"/>
                                                  <w:rPr>
                                                    <w:rFonts w:ascii="Arial" w:hAnsi="Arial" w:cs="Arial"/>
                                                  </w:rPr>
                                                </w:pPr>
                                                <w:r>
                                                  <w:rPr>
                                                    <w:rFonts w:ascii="Arial" w:hAnsi="Arial" w:cs="Arial"/>
                                                    <w:b/>
                                                    <w:bCs/>
                                                  </w:rPr>
                                                  <w:t>Secrétariat général pour l’investissement</w:t>
                                                </w:r>
                                                <w:r>
                                                  <w:rPr>
                                                    <w:rFonts w:ascii="Arial" w:hAnsi="Arial" w:cs="Arial"/>
                                                    <w:b/>
                                                    <w:bCs/>
                                                  </w:rPr>
                                                  <w:br/>
                                                </w:r>
                                                <w:hyperlink r:id="rId10" w:history="1">
                                                  <w:r>
                                                    <w:rPr>
                                                      <w:rStyle w:val="Lienhypertexte"/>
                                                      <w:rFonts w:ascii="Arial" w:hAnsi="Arial" w:cs="Arial"/>
                                                    </w:rPr>
                                                    <w:t>presse.sgpi@pm.gouv.fr</w:t>
                                                  </w:r>
                                                </w:hyperlink>
                                              </w:p>
                                              <w:p w:rsidR="0092492E" w:rsidRDefault="0092492E">
                                                <w:pPr>
                                                  <w:jc w:val="both"/>
                                                  <w:rPr>
                                                    <w:rFonts w:ascii="Arial" w:hAnsi="Arial" w:cs="Arial"/>
                                                    <w:sz w:val="21"/>
                                                    <w:szCs w:val="21"/>
                                                  </w:rPr>
                                                </w:pPr>
                                              </w:p>
                                              <w:p w:rsidR="0092492E" w:rsidRDefault="0092492E">
                                                <w:pPr>
                                                  <w:pStyle w:val="Titre1"/>
                                                  <w:jc w:val="both"/>
                                                  <w:rPr>
                                                    <w:rFonts w:ascii="Arial" w:eastAsia="Times New Roman" w:hAnsi="Arial" w:cs="Arial"/>
                                                    <w:b/>
                                                    <w:bCs/>
                                                    <w:color w:val="000000"/>
                                                    <w:sz w:val="21"/>
                                                    <w:szCs w:val="21"/>
                                                  </w:rPr>
                                                </w:pPr>
                                              </w:p>
                                              <w:p w:rsidR="0092492E" w:rsidRDefault="0092492E">
                                                <w:pPr>
                                                  <w:pStyle w:val="Titre1"/>
                                                  <w:jc w:val="both"/>
                                                  <w:rPr>
                                                    <w:rFonts w:ascii="Arial" w:eastAsia="Times New Roman" w:hAnsi="Arial" w:cs="Arial"/>
                                                    <w:b/>
                                                    <w:bCs/>
                                                    <w:color w:val="3B3838"/>
                                                    <w:sz w:val="20"/>
                                                    <w:szCs w:val="20"/>
                                                  </w:rPr>
                                                </w:pPr>
                                                <w:r>
                                                  <w:rPr>
                                                    <w:rFonts w:ascii="Arial" w:eastAsia="Times New Roman" w:hAnsi="Arial" w:cs="Arial"/>
                                                    <w:b/>
                                                    <w:bCs/>
                                                    <w:color w:val="3B3838"/>
                                                    <w:sz w:val="20"/>
                                                    <w:szCs w:val="20"/>
                                                  </w:rPr>
                                                  <w:t>A propos de France 2030</w:t>
                                                </w:r>
                                              </w:p>
                                              <w:p w:rsidR="0092492E" w:rsidRDefault="0092492E">
                                                <w:pPr>
                                                  <w:spacing w:before="385"/>
                                                  <w:ind w:right="567"/>
                                                  <w:jc w:val="both"/>
                                                  <w:rPr>
                                                    <w:rFonts w:ascii="Arial" w:hAnsi="Arial" w:cs="Arial"/>
                                                    <w:b/>
                                                    <w:bCs/>
                                                    <w:color w:val="C00000"/>
                                                    <w:sz w:val="20"/>
                                                    <w:szCs w:val="20"/>
                                                    <w:u w:val="single"/>
                                                  </w:rPr>
                                                </w:pPr>
                                                <w:r>
                                                  <w:rPr>
                                                    <w:rFonts w:ascii="Arial" w:hAnsi="Arial" w:cs="Arial"/>
                                                    <w:b/>
                                                    <w:bCs/>
                                                    <w:color w:val="C00000"/>
                                                    <w:sz w:val="20"/>
                                                    <w:szCs w:val="20"/>
                                                    <w:u w:val="single"/>
                                                  </w:rPr>
                                                  <w:t>Le plan d’investissement France 2030 :</w:t>
                                                </w:r>
                                              </w:p>
                                              <w:p w:rsidR="0092492E" w:rsidRDefault="0092492E">
                                                <w:pPr>
                                                  <w:ind w:right="887"/>
                                                  <w:jc w:val="both"/>
                                                  <w:rPr>
                                                    <w:rFonts w:ascii="Arial" w:hAnsi="Arial" w:cs="Arial"/>
                                                    <w:color w:val="000000"/>
                                                    <w:sz w:val="20"/>
                                                    <w:szCs w:val="20"/>
                                                  </w:rPr>
                                                </w:pPr>
                                              </w:p>
                                              <w:p w:rsidR="0092492E" w:rsidRDefault="0092492E" w:rsidP="006E285C">
                                                <w:pPr>
                                                  <w:pStyle w:val="Paragraphedeliste"/>
                                                  <w:numPr>
                                                    <w:ilvl w:val="0"/>
                                                    <w:numId w:val="3"/>
                                                  </w:numPr>
                                                  <w:spacing w:after="240"/>
                                                  <w:ind w:right="887"/>
                                                  <w:jc w:val="both"/>
                                                  <w:rPr>
                                                    <w:rFonts w:ascii="Arial" w:hAnsi="Arial" w:cs="Arial"/>
                                                    <w:color w:val="000000"/>
                                                    <w:sz w:val="20"/>
                                                    <w:szCs w:val="20"/>
                                                  </w:rPr>
                                                </w:pPr>
                                                <w:r>
                                                  <w:rPr>
                                                    <w:rFonts w:ascii="Arial" w:hAnsi="Arial" w:cs="Arial"/>
                                                    <w:b/>
                                                    <w:bCs/>
                                                    <w:color w:val="C00000"/>
                                                  </w:rPr>
                                                  <w:t xml:space="preserve">Traduit une double ambition </w:t>
                                                </w:r>
                                                <w:r>
                                                  <w:rPr>
                                                    <w:rFonts w:ascii="Arial" w:hAnsi="Arial" w:cs="Arial"/>
                                                    <w:color w:val="3B3838"/>
                                                  </w:rPr>
                                                  <w:t>: transformer durablement des secteurs clefs de notre économie (énergie, automobile, aéronautique ou encore espace) par l’innovation technologique, et positionner la France non pas seulement en acteur, mais bien en leader du monde de demain. De la recherche fondamentale, à l’émergence d’une idée jusqu’à la production d’un produit ou service nouveau, France 2030 soutient tout le cycle de vie de l’innovation jusqu’à son industrialisation</w:t>
                                                </w:r>
                                                <w:r>
                                                  <w:rPr>
                                                    <w:rFonts w:ascii="Arial" w:hAnsi="Arial" w:cs="Arial"/>
                                                    <w:color w:val="000000"/>
                                                  </w:rPr>
                                                  <w:t xml:space="preserve">. </w:t>
                                                </w:r>
                                              </w:p>
                                              <w:p w:rsidR="0092492E" w:rsidRDefault="0092492E">
                                                <w:pPr>
                                                  <w:pStyle w:val="Paragraphedeliste"/>
                                                  <w:spacing w:after="240"/>
                                                  <w:ind w:right="887"/>
                                                  <w:jc w:val="both"/>
                                                  <w:rPr>
                                                    <w:rFonts w:ascii="Arial" w:hAnsi="Arial" w:cs="Arial"/>
                                                    <w:color w:val="000000"/>
                                                  </w:rPr>
                                                </w:pPr>
                                              </w:p>
                                              <w:p w:rsidR="0092492E" w:rsidRDefault="0092492E" w:rsidP="006E285C">
                                                <w:pPr>
                                                  <w:pStyle w:val="Paragraphedeliste"/>
                                                  <w:numPr>
                                                    <w:ilvl w:val="0"/>
                                                    <w:numId w:val="3"/>
                                                  </w:numPr>
                                                  <w:spacing w:after="240"/>
                                                  <w:ind w:right="887"/>
                                                  <w:jc w:val="both"/>
                                                  <w:rPr>
                                                    <w:rFonts w:ascii="Arial" w:hAnsi="Arial" w:cs="Arial"/>
                                                    <w:color w:val="3B3838"/>
                                                  </w:rPr>
                                                </w:pPr>
                                                <w:r>
                                                  <w:rPr>
                                                    <w:rFonts w:ascii="Arial" w:hAnsi="Arial" w:cs="Arial"/>
                                                    <w:b/>
                                                    <w:bCs/>
                                                    <w:color w:val="C00000"/>
                                                  </w:rPr>
                                                  <w:t>Est inédit par son ampleur</w:t>
                                                </w:r>
                                                <w:r>
                                                  <w:rPr>
                                                    <w:rFonts w:ascii="Arial" w:hAnsi="Arial" w:cs="Arial"/>
                                                    <w:color w:val="C00000"/>
                                                  </w:rPr>
                                                  <w:t xml:space="preserve"> </w:t>
                                                </w:r>
                                                <w:r>
                                                  <w:rPr>
                                                    <w:rFonts w:ascii="Arial" w:hAnsi="Arial" w:cs="Arial"/>
                                                    <w:color w:val="000000"/>
                                                  </w:rPr>
                                                  <w:t xml:space="preserve">: </w:t>
                                                </w:r>
                                                <w:r>
                                                  <w:rPr>
                                                    <w:rFonts w:ascii="Arial" w:hAnsi="Arial" w:cs="Arial"/>
                                                    <w:color w:val="3B3838"/>
                                                  </w:rPr>
                                                  <w:t xml:space="preserve">54 Md€ seront investis pour que nos entreprises, nos universités, nos organismes de recherche, réussissent pleinement leurs transitions dans ces filières stratégiques. L’enjeu : leur permettre de répondre de manière compétitive aux défis écologiques et d’attractivité du monde qui vient, et faire émerger les futurs leaders de nos filières d’excellence. France 2030 est défini par deux objectifs transversaux consistant à consacrer 50 % de ses dépenses à la </w:t>
                                                </w:r>
                                                <w:proofErr w:type="spellStart"/>
                                                <w:r>
                                                  <w:rPr>
                                                    <w:rFonts w:ascii="Arial" w:hAnsi="Arial" w:cs="Arial"/>
                                                    <w:color w:val="3B3838"/>
                                                  </w:rPr>
                                                  <w:t>décarbonation</w:t>
                                                </w:r>
                                                <w:proofErr w:type="spellEnd"/>
                                                <w:r>
                                                  <w:rPr>
                                                    <w:rFonts w:ascii="Arial" w:hAnsi="Arial" w:cs="Arial"/>
                                                    <w:color w:val="3B3838"/>
                                                  </w:rPr>
                                                  <w:t xml:space="preserve"> de l’économie, et 50% à des acteurs émergents, porteurs d’innovation sans dépenses défavorables à l’environnement (au sens du principe </w:t>
                                                </w:r>
                                                <w:r>
                                                  <w:rPr>
                                                    <w:rFonts w:ascii="Arial" w:hAnsi="Arial" w:cs="Arial"/>
                                                    <w:i/>
                                                    <w:iCs/>
                                                    <w:color w:val="3B3838"/>
                                                  </w:rPr>
                                                  <w:t xml:space="preserve">Do No </w:t>
                                                </w:r>
                                                <w:proofErr w:type="spellStart"/>
                                                <w:r>
                                                  <w:rPr>
                                                    <w:rFonts w:ascii="Arial" w:hAnsi="Arial" w:cs="Arial"/>
                                                    <w:i/>
                                                    <w:iCs/>
                                                    <w:color w:val="3B3838"/>
                                                  </w:rPr>
                                                  <w:t>Significant</w:t>
                                                </w:r>
                                                <w:proofErr w:type="spellEnd"/>
                                                <w:r>
                                                  <w:rPr>
                                                    <w:rFonts w:ascii="Arial" w:hAnsi="Arial" w:cs="Arial"/>
                                                    <w:i/>
                                                    <w:iCs/>
                                                    <w:color w:val="3B3838"/>
                                                  </w:rPr>
                                                  <w:t xml:space="preserve"> </w:t>
                                                </w:r>
                                                <w:proofErr w:type="spellStart"/>
                                                <w:r>
                                                  <w:rPr>
                                                    <w:rFonts w:ascii="Arial" w:hAnsi="Arial" w:cs="Arial"/>
                                                    <w:i/>
                                                    <w:iCs/>
                                                    <w:color w:val="3B3838"/>
                                                  </w:rPr>
                                                  <w:t>Harm</w:t>
                                                </w:r>
                                                <w:proofErr w:type="spellEnd"/>
                                                <w:r>
                                                  <w:rPr>
                                                    <w:rFonts w:ascii="Arial" w:hAnsi="Arial" w:cs="Arial"/>
                                                    <w:color w:val="3B3838"/>
                                                  </w:rPr>
                                                  <w:t>).</w:t>
                                                </w:r>
                                              </w:p>
                                              <w:p w:rsidR="0092492E" w:rsidRDefault="0092492E">
                                                <w:pPr>
                                                  <w:pStyle w:val="Paragraphedeliste"/>
                                                  <w:rPr>
                                                    <w:rFonts w:ascii="Arial" w:hAnsi="Arial" w:cs="Arial"/>
                                                    <w:color w:val="000000"/>
                                                  </w:rPr>
                                                </w:pPr>
                                              </w:p>
                                              <w:p w:rsidR="0092492E" w:rsidRDefault="0092492E">
                                                <w:pPr>
                                                  <w:pStyle w:val="Paragraphedeliste"/>
                                                  <w:spacing w:after="240"/>
                                                  <w:ind w:right="887"/>
                                                  <w:jc w:val="both"/>
                                                  <w:rPr>
                                                    <w:rFonts w:ascii="Arial" w:hAnsi="Arial" w:cs="Arial"/>
                                                    <w:color w:val="000000"/>
                                                  </w:rPr>
                                                </w:pPr>
                                              </w:p>
                                              <w:p w:rsidR="0092492E" w:rsidRDefault="0092492E" w:rsidP="006E285C">
                                                <w:pPr>
                                                  <w:pStyle w:val="Paragraphedeliste"/>
                                                  <w:numPr>
                                                    <w:ilvl w:val="0"/>
                                                    <w:numId w:val="3"/>
                                                  </w:numPr>
                                                  <w:spacing w:after="240"/>
                                                  <w:ind w:right="887"/>
                                                  <w:jc w:val="both"/>
                                                  <w:rPr>
                                                    <w:rFonts w:ascii="Arial" w:hAnsi="Arial" w:cs="Arial"/>
                                                    <w:color w:val="000000"/>
                                                  </w:rPr>
                                                </w:pPr>
                                                <w:r>
                                                  <w:rPr>
                                                    <w:rFonts w:ascii="Arial" w:hAnsi="Arial" w:cs="Arial"/>
                                                    <w:b/>
                                                    <w:bCs/>
                                                    <w:color w:val="C00000"/>
                                                  </w:rPr>
                                                  <w:t xml:space="preserve">Sera mis en œuvre collectivement </w:t>
                                                </w:r>
                                                <w:r>
                                                  <w:rPr>
                                                    <w:rFonts w:ascii="Arial" w:hAnsi="Arial" w:cs="Arial"/>
                                                    <w:b/>
                                                    <w:bCs/>
                                                    <w:color w:val="000000"/>
                                                  </w:rPr>
                                                  <w:t>:</w:t>
                                                </w:r>
                                                <w:r>
                                                  <w:rPr>
                                                    <w:rFonts w:ascii="Arial" w:hAnsi="Arial" w:cs="Arial"/>
                                                    <w:color w:val="000000"/>
                                                  </w:rPr>
                                                  <w:t xml:space="preserve"> </w:t>
                                                </w:r>
                                                <w:r>
                                                  <w:rPr>
                                                    <w:rFonts w:ascii="Arial" w:hAnsi="Arial" w:cs="Arial"/>
                                                    <w:color w:val="3B3838"/>
                                                  </w:rPr>
                                                  <w:t>pensé et déployé en concertation avec les acteurs économiques, académiques, locaux et européens pour en déterminer les orientations stratégiques et les actions phares. Les porteurs de projets sont invités à déposer leur dossier via des procédures ouvertes, exigeantes et sélectives pour bénéficier de l’accompagnement de l’Etat</w:t>
                                                </w:r>
                                                <w:r>
                                                  <w:rPr>
                                                    <w:rFonts w:ascii="Arial" w:hAnsi="Arial" w:cs="Arial"/>
                                                    <w:strike/>
                                                    <w:color w:val="3B3838"/>
                                                  </w:rPr>
                                                  <w:t>.</w:t>
                                                </w:r>
                                              </w:p>
                                              <w:p w:rsidR="0092492E" w:rsidRDefault="0092492E">
                                                <w:pPr>
                                                  <w:pStyle w:val="Paragraphedeliste"/>
                                                  <w:spacing w:after="240"/>
                                                  <w:ind w:right="887"/>
                                                  <w:jc w:val="both"/>
                                                  <w:rPr>
                                                    <w:rFonts w:ascii="Arial" w:hAnsi="Arial" w:cs="Arial"/>
                                                    <w:color w:val="000000"/>
                                                  </w:rPr>
                                                </w:pPr>
                                              </w:p>
                                              <w:p w:rsidR="0092492E" w:rsidRDefault="0092492E" w:rsidP="006E285C">
                                                <w:pPr>
                                                  <w:pStyle w:val="Paragraphedeliste"/>
                                                  <w:numPr>
                                                    <w:ilvl w:val="0"/>
                                                    <w:numId w:val="3"/>
                                                  </w:numPr>
                                                  <w:spacing w:after="240"/>
                                                  <w:ind w:right="887"/>
                                                  <w:jc w:val="both"/>
                                                  <w:rPr>
                                                    <w:rFonts w:ascii="Arial" w:hAnsi="Arial" w:cs="Arial"/>
                                                    <w:color w:val="000000"/>
                                                  </w:rPr>
                                                </w:pPr>
                                                <w:r>
                                                  <w:rPr>
                                                    <w:rFonts w:ascii="Arial" w:hAnsi="Arial" w:cs="Arial"/>
                                                    <w:b/>
                                                    <w:bCs/>
                                                    <w:color w:val="C00000"/>
                                                  </w:rPr>
                                                  <w:t>Est piloté par le Secrétariat général pour l’investissement</w:t>
                                                </w:r>
                                                <w:r>
                                                  <w:rPr>
                                                    <w:rFonts w:ascii="Arial" w:hAnsi="Arial" w:cs="Arial"/>
                                                    <w:color w:val="C00000"/>
                                                  </w:rPr>
                                                  <w:t xml:space="preserve"> </w:t>
                                                </w:r>
                                                <w:r>
                                                  <w:rPr>
                                                    <w:rFonts w:ascii="Arial" w:hAnsi="Arial" w:cs="Arial"/>
                                                    <w:color w:val="3B3838"/>
                                                  </w:rPr>
                                                  <w:t xml:space="preserve">pour le compte du Premier ministre et </w:t>
                                                </w:r>
                                                <w:proofErr w:type="spellStart"/>
                                                <w:r>
                                                  <w:rPr>
                                                    <w:rFonts w:ascii="Arial" w:hAnsi="Arial" w:cs="Arial"/>
                                                    <w:color w:val="3B3838"/>
                                                  </w:rPr>
                                                  <w:t>et</w:t>
                                                </w:r>
                                                <w:proofErr w:type="spellEnd"/>
                                                <w:r>
                                                  <w:rPr>
                                                    <w:rFonts w:ascii="Arial" w:hAnsi="Arial" w:cs="Arial"/>
                                                    <w:color w:val="3B3838"/>
                                                  </w:rPr>
                                                  <w:t xml:space="preserve"> mis en œuvre par l’Agence de la transition écologique (ADEME), l’Agence nationale de la recherche (ANR), </w:t>
                                                </w:r>
                                                <w:proofErr w:type="spellStart"/>
                                                <w:r>
                                                  <w:rPr>
                                                    <w:rFonts w:ascii="Arial" w:hAnsi="Arial" w:cs="Arial"/>
                                                    <w:color w:val="3B3838"/>
                                                  </w:rPr>
                                                  <w:t>Bpifrance</w:t>
                                                </w:r>
                                                <w:proofErr w:type="spellEnd"/>
                                                <w:r>
                                                  <w:rPr>
                                                    <w:rFonts w:ascii="Arial" w:hAnsi="Arial" w:cs="Arial"/>
                                                    <w:color w:val="3B3838"/>
                                                  </w:rPr>
                                                  <w:t>, banque publique d’investissement et la Caisse des Dépôts et Consignations (CDC).</w:t>
                                                </w:r>
                                              </w:p>
                                              <w:p w:rsidR="0092492E" w:rsidRDefault="0092492E">
                                                <w:pPr>
                                                  <w:ind w:right="887"/>
                                                  <w:jc w:val="both"/>
                                                  <w:rPr>
                                                    <w:rFonts w:ascii="Arial" w:hAnsi="Arial" w:cs="Arial"/>
                                                    <w:sz w:val="20"/>
                                                    <w:szCs w:val="20"/>
                                                  </w:rPr>
                                                </w:pPr>
                                                <w:r>
                                                  <w:rPr>
                                                    <w:rFonts w:ascii="Arial" w:hAnsi="Arial" w:cs="Arial"/>
                                                    <w:i/>
                                                    <w:iCs/>
                                                    <w:sz w:val="20"/>
                                                    <w:szCs w:val="20"/>
                                                  </w:rPr>
                                                  <w:t xml:space="preserve">Plus d’informations sur : </w:t>
                                                </w:r>
                                                <w:hyperlink r:id="rId11" w:history="1">
                                                  <w:r>
                                                    <w:rPr>
                                                      <w:rStyle w:val="Lienhypertexte"/>
                                                      <w:rFonts w:ascii="Arial" w:hAnsi="Arial" w:cs="Arial"/>
                                                      <w:i/>
                                                      <w:iCs/>
                                                      <w:sz w:val="20"/>
                                                      <w:szCs w:val="20"/>
                                                    </w:rPr>
                                                    <w:t>www.gouvernement.fr/secretariat-general-pour-l-investissement-sgpi</w:t>
                                                  </w:r>
                                                </w:hyperlink>
                                              </w:p>
                                              <w:tbl>
                                                <w:tblPr>
                                                  <w:tblpPr w:vertAnchor="text"/>
                                                  <w:tblW w:w="5000" w:type="pct"/>
                                                  <w:tblCellMar>
                                                    <w:left w:w="0" w:type="dxa"/>
                                                    <w:right w:w="0" w:type="dxa"/>
                                                  </w:tblCellMar>
                                                  <w:tblLook w:val="04A0" w:firstRow="1" w:lastRow="0" w:firstColumn="1" w:lastColumn="0" w:noHBand="0" w:noVBand="1"/>
                                                </w:tblPr>
                                                <w:tblGrid>
                                                  <w:gridCol w:w="8228"/>
                                                </w:tblGrid>
                                                <w:tr w:rsidR="0092492E">
                                                  <w:tc>
                                                    <w:tcPr>
                                                      <w:tcW w:w="0" w:type="auto"/>
                                                      <w:vAlign w:val="center"/>
                                                      <w:hideMark/>
                                                    </w:tcPr>
                                                    <w:p w:rsidR="0092492E" w:rsidRDefault="0092492E">
                                                      <w:pPr>
                                                        <w:rPr>
                                                          <w:rFonts w:ascii="Arial" w:hAnsi="Arial" w:cs="Arial"/>
                                                          <w:sz w:val="20"/>
                                                          <w:szCs w:val="20"/>
                                                        </w:rPr>
                                                      </w:pPr>
                                                    </w:p>
                                                  </w:tc>
                                                </w:tr>
                                              </w:tbl>
                                              <w:tbl>
                                                <w:tblPr>
                                                  <w:tblW w:w="0" w:type="auto"/>
                                                  <w:jc w:val="center"/>
                                                  <w:tblCellMar>
                                                    <w:left w:w="0" w:type="dxa"/>
                                                    <w:right w:w="0" w:type="dxa"/>
                                                  </w:tblCellMar>
                                                  <w:tblLook w:val="04A0" w:firstRow="1" w:lastRow="0" w:firstColumn="1" w:lastColumn="0" w:noHBand="0" w:noVBand="1"/>
                                                </w:tblPr>
                                                <w:tblGrid>
                                                  <w:gridCol w:w="59"/>
                                                </w:tblGrid>
                                                <w:tr w:rsidR="0092492E">
                                                  <w:trPr>
                                                    <w:trHeight w:val="150"/>
                                                    <w:jc w:val="center"/>
                                                  </w:trPr>
                                                  <w:tc>
                                                    <w:tcPr>
                                                      <w:tcW w:w="0" w:type="auto"/>
                                                      <w:vAlign w:val="center"/>
                                                      <w:hideMark/>
                                                    </w:tcPr>
                                                    <w:p w:rsidR="0092492E" w:rsidRDefault="0092492E">
                                                      <w:pPr>
                                                        <w:spacing w:line="150" w:lineRule="exact"/>
                                                        <w:rPr>
                                                          <w:rFonts w:ascii="Arial" w:hAnsi="Arial" w:cs="Arial"/>
                                                          <w:sz w:val="21"/>
                                                          <w:szCs w:val="21"/>
                                                        </w:rPr>
                                                      </w:pPr>
                                                      <w:r>
                                                        <w:rPr>
                                                          <w:rFonts w:ascii="Arial" w:hAnsi="Arial" w:cs="Arial"/>
                                                          <w:sz w:val="21"/>
                                                          <w:szCs w:val="21"/>
                                                        </w:rPr>
                                                        <w:t xml:space="preserve">  </w:t>
                                                      </w:r>
                                                    </w:p>
                                                  </w:tc>
                                                </w:tr>
                                              </w:tbl>
                                              <w:p w:rsidR="0092492E" w:rsidRDefault="0092492E">
                                                <w:pPr>
                                                  <w:jc w:val="center"/>
                                                  <w:rPr>
                                                    <w:rFonts w:ascii="Arial" w:hAnsi="Arial" w:cs="Arial"/>
                                                    <w:sz w:val="21"/>
                                                    <w:szCs w:val="21"/>
                                                  </w:rPr>
                                                </w:pPr>
                                              </w:p>
                                            </w:tc>
                                          </w:tr>
                                        </w:tbl>
                                        <w:p w:rsidR="0092492E" w:rsidRDefault="0092492E">
                                          <w:pPr>
                                            <w:rPr>
                                              <w:rFonts w:eastAsia="Times New Roman"/>
                                              <w:sz w:val="20"/>
                                              <w:szCs w:val="20"/>
                                            </w:rPr>
                                          </w:pPr>
                                        </w:p>
                                      </w:tc>
                                    </w:tr>
                                  </w:tbl>
                                  <w:p w:rsidR="0092492E" w:rsidRDefault="0092492E">
                                    <w:pPr>
                                      <w:jc w:val="center"/>
                                      <w:rPr>
                                        <w:rFonts w:eastAsia="Times New Roman"/>
                                        <w:sz w:val="20"/>
                                        <w:szCs w:val="20"/>
                                      </w:rPr>
                                    </w:pPr>
                                  </w:p>
                                </w:tc>
                              </w:tr>
                            </w:tbl>
                            <w:p w:rsidR="0092492E" w:rsidRDefault="0092492E">
                              <w:pPr>
                                <w:jc w:val="center"/>
                                <w:rPr>
                                  <w:rFonts w:eastAsia="Times New Roman"/>
                                  <w:sz w:val="20"/>
                                  <w:szCs w:val="20"/>
                                </w:rPr>
                              </w:pPr>
                            </w:p>
                          </w:tc>
                          <w:tc>
                            <w:tcPr>
                              <w:tcW w:w="150" w:type="dxa"/>
                              <w:shd w:val="clear" w:color="auto" w:fill="FFFFFF"/>
                              <w:vAlign w:val="center"/>
                              <w:hideMark/>
                            </w:tcPr>
                            <w:p w:rsidR="0092492E" w:rsidRDefault="0092492E">
                              <w:pPr>
                                <w:rPr>
                                  <w:rFonts w:eastAsia="Times New Roman"/>
                                  <w:sz w:val="20"/>
                                  <w:szCs w:val="20"/>
                                </w:rPr>
                              </w:pPr>
                            </w:p>
                          </w:tc>
                        </w:tr>
                      </w:tbl>
                      <w:p w:rsidR="0092492E" w:rsidRDefault="0092492E">
                        <w:pPr>
                          <w:rPr>
                            <w:rFonts w:eastAsia="Times New Roman"/>
                            <w:sz w:val="20"/>
                            <w:szCs w:val="20"/>
                          </w:rPr>
                        </w:pPr>
                      </w:p>
                    </w:tc>
                  </w:tr>
                </w:tbl>
                <w:p w:rsidR="0092492E" w:rsidRDefault="0092492E"/>
                <w:p w:rsidR="0092492E" w:rsidRDefault="0092492E"/>
                <w:tbl>
                  <w:tblPr>
                    <w:tblW w:w="5000" w:type="pct"/>
                    <w:tblCellMar>
                      <w:left w:w="0" w:type="dxa"/>
                      <w:right w:w="0" w:type="dxa"/>
                    </w:tblCellMar>
                    <w:tblLook w:val="04A0" w:firstRow="1" w:lastRow="0" w:firstColumn="1" w:lastColumn="0" w:noHBand="0" w:noVBand="1"/>
                  </w:tblPr>
                  <w:tblGrid>
                    <w:gridCol w:w="9072"/>
                  </w:tblGrid>
                  <w:tr w:rsidR="0092492E">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92492E">
                          <w:tc>
                            <w:tcPr>
                              <w:tcW w:w="150" w:type="dxa"/>
                              <w:shd w:val="clear" w:color="auto" w:fill="FFFFFF"/>
                              <w:vAlign w:val="center"/>
                              <w:hideMark/>
                            </w:tcPr>
                            <w:p w:rsidR="0092492E" w:rsidRDefault="0092492E"/>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92492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92492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92492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92492E">
                                                  <w:tc>
                                                    <w:tcPr>
                                                      <w:tcW w:w="0" w:type="auto"/>
                                                      <w:vAlign w:val="center"/>
                                                      <w:hideMark/>
                                                    </w:tcPr>
                                                    <w:p w:rsidR="0092492E" w:rsidRDefault="0092492E">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2"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92492E" w:rsidRDefault="0092492E">
                                                <w:pPr>
                                                  <w:rPr>
                                                    <w:rFonts w:eastAsia="Times New Roman"/>
                                                    <w:sz w:val="20"/>
                                                    <w:szCs w:val="20"/>
                                                  </w:rPr>
                                                </w:pPr>
                                              </w:p>
                                            </w:tc>
                                          </w:tr>
                                        </w:tbl>
                                        <w:p w:rsidR="0092492E" w:rsidRDefault="0092492E">
                                          <w:pPr>
                                            <w:rPr>
                                              <w:rFonts w:eastAsia="Times New Roman"/>
                                              <w:sz w:val="20"/>
                                              <w:szCs w:val="20"/>
                                            </w:rPr>
                                          </w:pPr>
                                        </w:p>
                                      </w:tc>
                                    </w:tr>
                                  </w:tbl>
                                  <w:p w:rsidR="0092492E" w:rsidRDefault="0092492E">
                                    <w:pPr>
                                      <w:jc w:val="center"/>
                                      <w:rPr>
                                        <w:rFonts w:eastAsia="Times New Roman"/>
                                        <w:sz w:val="20"/>
                                        <w:szCs w:val="20"/>
                                      </w:rPr>
                                    </w:pPr>
                                  </w:p>
                                </w:tc>
                              </w:tr>
                            </w:tbl>
                            <w:p w:rsidR="0092492E" w:rsidRDefault="0092492E">
                              <w:pPr>
                                <w:jc w:val="center"/>
                                <w:rPr>
                                  <w:rFonts w:eastAsia="Times New Roman"/>
                                  <w:sz w:val="20"/>
                                  <w:szCs w:val="20"/>
                                </w:rPr>
                              </w:pPr>
                            </w:p>
                          </w:tc>
                          <w:tc>
                            <w:tcPr>
                              <w:tcW w:w="150" w:type="dxa"/>
                              <w:shd w:val="clear" w:color="auto" w:fill="FFFFFF"/>
                              <w:vAlign w:val="center"/>
                              <w:hideMark/>
                            </w:tcPr>
                            <w:p w:rsidR="0092492E" w:rsidRDefault="0092492E">
                              <w:pPr>
                                <w:rPr>
                                  <w:rFonts w:eastAsia="Times New Roman"/>
                                  <w:sz w:val="20"/>
                                  <w:szCs w:val="20"/>
                                </w:rPr>
                              </w:pPr>
                            </w:p>
                          </w:tc>
                        </w:tr>
                      </w:tbl>
                      <w:p w:rsidR="0092492E" w:rsidRDefault="0092492E">
                        <w:pPr>
                          <w:rPr>
                            <w:vanish/>
                          </w:rPr>
                        </w:pPr>
                      </w:p>
                      <w:tbl>
                        <w:tblPr>
                          <w:tblW w:w="5000" w:type="pct"/>
                          <w:tblCellMar>
                            <w:left w:w="0" w:type="dxa"/>
                            <w:right w:w="0" w:type="dxa"/>
                          </w:tblCellMar>
                          <w:tblLook w:val="04A0" w:firstRow="1" w:lastRow="0" w:firstColumn="1" w:lastColumn="0" w:noHBand="0" w:noVBand="1"/>
                        </w:tblPr>
                        <w:tblGrid>
                          <w:gridCol w:w="9072"/>
                        </w:tblGrid>
                        <w:tr w:rsidR="0092492E">
                          <w:trPr>
                            <w:trHeight w:val="150"/>
                          </w:trPr>
                          <w:tc>
                            <w:tcPr>
                              <w:tcW w:w="9750" w:type="dxa"/>
                              <w:shd w:val="clear" w:color="auto" w:fill="FFFFFF"/>
                              <w:tcMar>
                                <w:top w:w="0" w:type="dxa"/>
                                <w:left w:w="150" w:type="dxa"/>
                                <w:bottom w:w="0" w:type="dxa"/>
                                <w:right w:w="150" w:type="dxa"/>
                              </w:tcMar>
                              <w:vAlign w:val="center"/>
                              <w:hideMark/>
                            </w:tcPr>
                            <w:p w:rsidR="0092492E" w:rsidRDefault="0092492E">
                              <w:pPr>
                                <w:spacing w:line="150" w:lineRule="exact"/>
                                <w:rPr>
                                  <w:sz w:val="15"/>
                                  <w:szCs w:val="15"/>
                                </w:rPr>
                              </w:pPr>
                              <w:r>
                                <w:rPr>
                                  <w:sz w:val="15"/>
                                  <w:szCs w:val="15"/>
                                </w:rPr>
                                <w:t xml:space="preserve">  </w:t>
                              </w:r>
                            </w:p>
                          </w:tc>
                        </w:tr>
                      </w:tbl>
                      <w:p w:rsidR="0092492E" w:rsidRDefault="0092492E">
                        <w:pPr>
                          <w:rPr>
                            <w:sz w:val="20"/>
                            <w:szCs w:val="20"/>
                          </w:rPr>
                        </w:pPr>
                      </w:p>
                    </w:tc>
                  </w:tr>
                  <w:tr w:rsidR="0092492E">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92492E">
                          <w:tc>
                            <w:tcPr>
                              <w:tcW w:w="150" w:type="dxa"/>
                              <w:vAlign w:val="center"/>
                              <w:hideMark/>
                            </w:tcPr>
                            <w:p w:rsidR="0092492E" w:rsidRDefault="0092492E">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2492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2492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92492E">
                                            <w:tc>
                                              <w:tcPr>
                                                <w:tcW w:w="0" w:type="auto"/>
                                                <w:tcMar>
                                                  <w:top w:w="300" w:type="dxa"/>
                                                  <w:left w:w="300" w:type="dxa"/>
                                                  <w:bottom w:w="300" w:type="dxa"/>
                                                  <w:right w:w="300" w:type="dxa"/>
                                                </w:tcMar>
                                                <w:vAlign w:val="center"/>
                                                <w:hideMark/>
                                              </w:tcPr>
                                              <w:p w:rsidR="0092492E" w:rsidRDefault="0092492E">
                                                <w:pPr>
                                                  <w:rPr>
                                                    <w:rFonts w:eastAsia="Times New Roman"/>
                                                    <w:sz w:val="20"/>
                                                    <w:szCs w:val="20"/>
                                                  </w:rPr>
                                                </w:pPr>
                                              </w:p>
                                            </w:tc>
                                          </w:tr>
                                        </w:tbl>
                                        <w:p w:rsidR="0092492E" w:rsidRDefault="0092492E">
                                          <w:pPr>
                                            <w:rPr>
                                              <w:rFonts w:eastAsia="Times New Roman"/>
                                              <w:sz w:val="20"/>
                                              <w:szCs w:val="20"/>
                                            </w:rPr>
                                          </w:pPr>
                                        </w:p>
                                      </w:tc>
                                    </w:tr>
                                  </w:tbl>
                                  <w:p w:rsidR="0092492E" w:rsidRDefault="0092492E">
                                    <w:pPr>
                                      <w:jc w:val="center"/>
                                      <w:rPr>
                                        <w:rFonts w:eastAsia="Times New Roman"/>
                                        <w:sz w:val="20"/>
                                        <w:szCs w:val="20"/>
                                      </w:rPr>
                                    </w:pPr>
                                  </w:p>
                                </w:tc>
                              </w:tr>
                            </w:tbl>
                            <w:p w:rsidR="0092492E" w:rsidRDefault="0092492E">
                              <w:pPr>
                                <w:jc w:val="center"/>
                                <w:rPr>
                                  <w:rFonts w:eastAsia="Times New Roman"/>
                                  <w:sz w:val="20"/>
                                  <w:szCs w:val="20"/>
                                </w:rPr>
                              </w:pPr>
                            </w:p>
                          </w:tc>
                          <w:tc>
                            <w:tcPr>
                              <w:tcW w:w="150" w:type="dxa"/>
                              <w:vAlign w:val="center"/>
                              <w:hideMark/>
                            </w:tcPr>
                            <w:p w:rsidR="0092492E" w:rsidRDefault="0092492E">
                              <w:pPr>
                                <w:rPr>
                                  <w:rFonts w:eastAsia="Times New Roman"/>
                                  <w:sz w:val="20"/>
                                  <w:szCs w:val="20"/>
                                </w:rPr>
                              </w:pPr>
                            </w:p>
                          </w:tc>
                        </w:tr>
                      </w:tbl>
                      <w:p w:rsidR="0092492E" w:rsidRDefault="0092492E">
                        <w:pPr>
                          <w:rPr>
                            <w:rFonts w:eastAsia="Times New Roman"/>
                            <w:sz w:val="20"/>
                            <w:szCs w:val="20"/>
                          </w:rPr>
                        </w:pPr>
                      </w:p>
                    </w:tc>
                  </w:tr>
                </w:tbl>
                <w:p w:rsidR="0092492E" w:rsidRDefault="0092492E">
                  <w:pPr>
                    <w:rPr>
                      <w:sz w:val="20"/>
                      <w:szCs w:val="20"/>
                    </w:rPr>
                  </w:pPr>
                </w:p>
              </w:tc>
            </w:tr>
          </w:tbl>
          <w:p w:rsidR="0092492E" w:rsidRDefault="0092492E">
            <w:pPr>
              <w:jc w:val="center"/>
              <w:rPr>
                <w:rFonts w:eastAsia="Times New Roman"/>
                <w:sz w:val="20"/>
                <w:szCs w:val="20"/>
              </w:rPr>
            </w:pPr>
          </w:p>
        </w:tc>
      </w:tr>
    </w:tbl>
    <w:p w:rsidR="00A214DC" w:rsidRDefault="00A214DC"/>
    <w:sectPr w:rsidR="00A21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032"/>
    <w:multiLevelType w:val="hybridMultilevel"/>
    <w:tmpl w:val="9918BC86"/>
    <w:lvl w:ilvl="0" w:tplc="1098DA7E">
      <w:start w:val="1"/>
      <w:numFmt w:val="bullet"/>
      <w:lvlText w:val=""/>
      <w:lvlJc w:val="left"/>
      <w:pPr>
        <w:ind w:left="720" w:hanging="360"/>
      </w:pPr>
      <w:rPr>
        <w:rFonts w:ascii="Wingdings" w:hAnsi="Wingdings" w:hint="default"/>
        <w:color w:val="C00000"/>
        <w14:textFill>
          <w14:solidFill>
            <w14:srgbClr w14:val="000000"/>
          </w14:solidFill>
        </w14:textFil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0D00B36"/>
    <w:multiLevelType w:val="hybridMultilevel"/>
    <w:tmpl w:val="F98AF000"/>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 w15:restartNumberingAfterBreak="0">
    <w:nsid w:val="51C949B4"/>
    <w:multiLevelType w:val="hybridMultilevel"/>
    <w:tmpl w:val="6FB03B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2E"/>
    <w:rsid w:val="0092492E"/>
    <w:rsid w:val="00A21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C975DB4-A34D-4E39-9A7E-D11C5CB4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92E"/>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2492E"/>
    <w:pPr>
      <w:keepNext/>
      <w:spacing w:before="240" w:line="252" w:lineRule="auto"/>
      <w:outlineLvl w:val="0"/>
    </w:pPr>
    <w:rPr>
      <w:rFonts w:ascii="Calibri Light" w:hAnsi="Calibri Light" w:cs="Calibri Light"/>
      <w:color w:val="2E74B5"/>
      <w:kern w:val="3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492E"/>
    <w:rPr>
      <w:rFonts w:ascii="Calibri Light" w:hAnsi="Calibri Light" w:cs="Calibri Light"/>
      <w:color w:val="2E74B5"/>
      <w:kern w:val="36"/>
      <w:sz w:val="32"/>
      <w:szCs w:val="32"/>
      <w:lang w:eastAsia="fr-FR"/>
    </w:rPr>
  </w:style>
  <w:style w:type="character" w:styleId="Lienhypertexte">
    <w:name w:val="Hyperlink"/>
    <w:basedOn w:val="Policepardfaut"/>
    <w:uiPriority w:val="99"/>
    <w:semiHidden/>
    <w:unhideWhenUsed/>
    <w:rsid w:val="0092492E"/>
    <w:rPr>
      <w:color w:val="0000FF"/>
      <w:u w:val="single"/>
    </w:rPr>
  </w:style>
  <w:style w:type="paragraph" w:styleId="NormalWeb">
    <w:name w:val="Normal (Web)"/>
    <w:basedOn w:val="Normal"/>
    <w:uiPriority w:val="99"/>
    <w:semiHidden/>
    <w:unhideWhenUsed/>
    <w:rsid w:val="0092492E"/>
    <w:pPr>
      <w:spacing w:before="100" w:beforeAutospacing="1" w:after="100" w:afterAutospacing="1"/>
    </w:pPr>
  </w:style>
  <w:style w:type="character" w:customStyle="1" w:styleId="ParagraphedelisteCar">
    <w:name w:val="Paragraphe de liste Car"/>
    <w:aliases w:val="Sous-titre light Car,Normal bullet 2 Car,List Paragraph Car,EC Car,Liste couleur - Accent 11 Car,Paragraphe de liste1 Car,Colorful List - Accent 11 Car,Dot pt Car,List Paragraph1 Car,No Spacing1 Car,Indicator Text Car"/>
    <w:basedOn w:val="Policepardfaut"/>
    <w:link w:val="Paragraphedeliste"/>
    <w:uiPriority w:val="34"/>
    <w:locked/>
    <w:rsid w:val="0092492E"/>
  </w:style>
  <w:style w:type="paragraph" w:styleId="Paragraphedeliste">
    <w:name w:val="List Paragraph"/>
    <w:aliases w:val="Sous-titre light,Normal bullet 2,List Paragraph,EC,Liste couleur - Accent 11,Paragraphe de liste1,Colorful List - Accent 11,Dot pt,List Paragraph1,No Spacing1,List Paragraph Char Char Char,Indicator Text,Numbered Para 1,Bullet Points"/>
    <w:basedOn w:val="Normal"/>
    <w:link w:val="ParagraphedelisteCar"/>
    <w:uiPriority w:val="34"/>
    <w:qFormat/>
    <w:rsid w:val="0092492E"/>
    <w:pPr>
      <w:spacing w:after="160" w:line="252" w:lineRule="auto"/>
      <w:ind w:left="720"/>
      <w:contextualSpacing/>
    </w:pPr>
    <w:rPr>
      <w:rFonts w:asciiTheme="minorHAnsi" w:hAnsiTheme="minorHAnsi" w:cstheme="minorBidi"/>
      <w:sz w:val="22"/>
      <w:szCs w:val="22"/>
      <w:lang w:eastAsia="en-US"/>
    </w:rPr>
  </w:style>
  <w:style w:type="character" w:styleId="lev">
    <w:name w:val="Strong"/>
    <w:basedOn w:val="Policepardfaut"/>
    <w:uiPriority w:val="22"/>
    <w:qFormat/>
    <w:rsid w:val="00924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mesri@recherche.gouv.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12" Type="http://schemas.openxmlformats.org/officeDocument/2006/relationships/hyperlink" Target="mailto:DDC-RGPD-CAB@ddc.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ouvernement.fr/secretariat-general-pour-l-investissement-sgpi@SGPI_avenir" TargetMode="External"/><Relationship Id="rId5" Type="http://schemas.openxmlformats.org/officeDocument/2006/relationships/image" Target="media/image1.png"/><Relationship Id="rId10" Type="http://schemas.openxmlformats.org/officeDocument/2006/relationships/hyperlink" Target="mailto:presse.sgpi@pm.gouv.fr" TargetMode="External"/><Relationship Id="rId4" Type="http://schemas.openxmlformats.org/officeDocument/2006/relationships/webSettings" Target="webSettings.xml"/><Relationship Id="rId9" Type="http://schemas.openxmlformats.org/officeDocument/2006/relationships/hyperlink" Target="mailto:spresse@education.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1772</Words>
  <Characters>9751</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2022-03-16T17:09:00Z</dcterms:created>
  <dcterms:modified xsi:type="dcterms:W3CDTF">2022-03-16T17:10:00Z</dcterms:modified>
</cp:coreProperties>
</file>