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12" w:type="pct"/>
        <w:shd w:val="clear" w:color="auto" w:fill="FFFFFF"/>
        <w:tblCellMar>
          <w:left w:w="0" w:type="dxa"/>
          <w:right w:w="0" w:type="dxa"/>
        </w:tblCellMar>
        <w:tblLook w:val="04A0" w:firstRow="1" w:lastRow="0" w:firstColumn="1" w:lastColumn="0" w:noHBand="0" w:noVBand="1"/>
      </w:tblPr>
      <w:tblGrid>
        <w:gridCol w:w="11119"/>
      </w:tblGrid>
      <w:tr w:rsidR="00E10C27" w:rsidRPr="00B22002" w14:paraId="20433C60" w14:textId="77777777" w:rsidTr="00E10C27">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100"/>
            </w:tblGrid>
            <w:tr w:rsidR="00E10C27" w:rsidRPr="00B22002" w14:paraId="2E9B5A26" w14:textId="77777777">
              <w:trPr>
                <w:jc w:val="center"/>
              </w:trPr>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10100"/>
                  </w:tblGrid>
                  <w:tr w:rsidR="00E10C27" w:rsidRPr="00B22002" w14:paraId="7171865D" w14:textId="77777777">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10C27" w:rsidRPr="00B22002" w14:paraId="771BB867" w14:textId="77777777">
                          <w:tc>
                            <w:tcPr>
                              <w:tcW w:w="150" w:type="dxa"/>
                              <w:vAlign w:val="center"/>
                              <w:hideMark/>
                            </w:tcPr>
                            <w:p w14:paraId="0CC7B5F6" w14:textId="77777777" w:rsidR="00E10C27" w:rsidRPr="00B22002" w:rsidRDefault="00E10C27">
                              <w:pPr>
                                <w:rPr>
                                  <w:rFonts w:ascii="Marianne" w:hAnsi="Marianne"/>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10C27" w:rsidRPr="00B22002" w14:paraId="556ADA2A"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10C27" w:rsidRPr="00B22002" w14:paraId="7115CBE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10C27" w:rsidRPr="00B22002" w14:paraId="5B7E22D4" w14:textId="77777777">
                                            <w:tc>
                                              <w:tcPr>
                                                <w:tcW w:w="0" w:type="auto"/>
                                                <w:tcMar>
                                                  <w:top w:w="300" w:type="dxa"/>
                                                  <w:left w:w="300" w:type="dxa"/>
                                                  <w:bottom w:w="75" w:type="dxa"/>
                                                  <w:right w:w="300" w:type="dxa"/>
                                                </w:tcMar>
                                                <w:vAlign w:val="center"/>
                                                <w:hideMark/>
                                              </w:tcPr>
                                              <w:p w14:paraId="649C4E8B" w14:textId="77777777" w:rsidR="00E10C27" w:rsidRPr="00B22002" w:rsidRDefault="00E10C27">
                                                <w:pPr>
                                                  <w:rPr>
                                                    <w:rFonts w:ascii="Marianne" w:hAnsi="Marianne"/>
                                                    <w:sz w:val="20"/>
                                                    <w:szCs w:val="20"/>
                                                  </w:rPr>
                                                </w:pPr>
                                              </w:p>
                                            </w:tc>
                                          </w:tr>
                                        </w:tbl>
                                        <w:p w14:paraId="110B1448" w14:textId="77777777" w:rsidR="00E10C27" w:rsidRPr="00B22002" w:rsidRDefault="00E10C27">
                                          <w:pPr>
                                            <w:rPr>
                                              <w:rFonts w:ascii="Marianne" w:hAnsi="Marianne"/>
                                              <w:sz w:val="20"/>
                                              <w:szCs w:val="20"/>
                                            </w:rPr>
                                          </w:pPr>
                                        </w:p>
                                      </w:tc>
                                    </w:tr>
                                  </w:tbl>
                                  <w:p w14:paraId="6C3C03CE" w14:textId="77777777" w:rsidR="00E10C27" w:rsidRPr="00B22002" w:rsidRDefault="00E10C27">
                                    <w:pPr>
                                      <w:jc w:val="center"/>
                                      <w:rPr>
                                        <w:rFonts w:ascii="Marianne" w:hAnsi="Marianne"/>
                                        <w:sz w:val="20"/>
                                        <w:szCs w:val="20"/>
                                      </w:rPr>
                                    </w:pPr>
                                  </w:p>
                                </w:tc>
                              </w:tr>
                            </w:tbl>
                            <w:p w14:paraId="7F405F7C" w14:textId="77777777" w:rsidR="00E10C27" w:rsidRPr="00B22002" w:rsidRDefault="00E10C27">
                              <w:pPr>
                                <w:jc w:val="center"/>
                                <w:rPr>
                                  <w:rFonts w:ascii="Marianne" w:hAnsi="Marianne"/>
                                  <w:sz w:val="20"/>
                                  <w:szCs w:val="20"/>
                                </w:rPr>
                              </w:pPr>
                            </w:p>
                          </w:tc>
                          <w:tc>
                            <w:tcPr>
                              <w:tcW w:w="150" w:type="dxa"/>
                              <w:vAlign w:val="center"/>
                              <w:hideMark/>
                            </w:tcPr>
                            <w:p w14:paraId="639C1D44" w14:textId="77777777" w:rsidR="00E10C27" w:rsidRPr="00B22002" w:rsidRDefault="00E10C27">
                              <w:pPr>
                                <w:rPr>
                                  <w:rFonts w:ascii="Marianne" w:hAnsi="Marianne"/>
                                  <w:sz w:val="20"/>
                                  <w:szCs w:val="20"/>
                                </w:rPr>
                              </w:pPr>
                            </w:p>
                          </w:tc>
                        </w:tr>
                      </w:tbl>
                      <w:p w14:paraId="7D7E4D89" w14:textId="77777777" w:rsidR="00E10C27" w:rsidRPr="00B22002" w:rsidRDefault="00E10C27">
                        <w:pPr>
                          <w:rPr>
                            <w:rFonts w:ascii="Marianne" w:hAnsi="Marianne"/>
                            <w:sz w:val="20"/>
                            <w:szCs w:val="20"/>
                          </w:rPr>
                        </w:pPr>
                      </w:p>
                    </w:tc>
                  </w:tr>
                  <w:tr w:rsidR="00E10C27" w:rsidRPr="00B22002" w14:paraId="122FFBF3" w14:textId="77777777">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100"/>
                        </w:tblGrid>
                        <w:tr w:rsidR="00E10C27" w:rsidRPr="00B22002" w14:paraId="4EC24D73" w14:textId="77777777">
                          <w:trPr>
                            <w:trHeight w:val="150"/>
                          </w:trPr>
                          <w:tc>
                            <w:tcPr>
                              <w:tcW w:w="9750" w:type="dxa"/>
                              <w:shd w:val="clear" w:color="auto" w:fill="FFFFFF"/>
                              <w:tcMar>
                                <w:top w:w="0" w:type="dxa"/>
                                <w:left w:w="150" w:type="dxa"/>
                                <w:bottom w:w="0" w:type="dxa"/>
                                <w:right w:w="150" w:type="dxa"/>
                              </w:tcMar>
                              <w:vAlign w:val="center"/>
                              <w:hideMark/>
                            </w:tcPr>
                            <w:p w14:paraId="2B3C98E5" w14:textId="77777777" w:rsidR="00E10C27" w:rsidRPr="00B22002" w:rsidRDefault="00E10C27">
                              <w:pPr>
                                <w:spacing w:line="150" w:lineRule="exact"/>
                                <w:rPr>
                                  <w:rFonts w:ascii="Marianne" w:hAnsi="Marianne"/>
                                  <w:sz w:val="15"/>
                                  <w:szCs w:val="15"/>
                                  <w:lang w:eastAsia="en-US"/>
                                </w:rPr>
                              </w:pPr>
                              <w:r w:rsidRPr="00B22002">
                                <w:rPr>
                                  <w:rFonts w:ascii="Cambria" w:hAnsi="Cambria" w:cs="Cambria"/>
                                  <w:sz w:val="15"/>
                                  <w:szCs w:val="15"/>
                                </w:rPr>
                                <w:t> </w:t>
                              </w:r>
                              <w:r w:rsidRPr="00B22002">
                                <w:rPr>
                                  <w:rFonts w:ascii="Marianne" w:hAnsi="Marianne"/>
                                  <w:sz w:val="15"/>
                                  <w:szCs w:val="15"/>
                                </w:rPr>
                                <w:t xml:space="preserve"> </w:t>
                              </w:r>
                            </w:p>
                          </w:tc>
                        </w:tr>
                      </w:tbl>
                      <w:p w14:paraId="0F2220D4" w14:textId="77777777" w:rsidR="00E10C27" w:rsidRPr="00B22002" w:rsidRDefault="00E10C27">
                        <w:pPr>
                          <w:spacing w:line="252" w:lineRule="auto"/>
                          <w:rPr>
                            <w:rFonts w:ascii="Marianne" w:hAnsi="Marianne"/>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E10C27" w:rsidRPr="00B22002" w14:paraId="7CD373BF" w14:textId="77777777">
                          <w:trPr>
                            <w:hidden/>
                          </w:trPr>
                          <w:tc>
                            <w:tcPr>
                              <w:tcW w:w="150" w:type="dxa"/>
                              <w:shd w:val="clear" w:color="auto" w:fill="FFFFFF"/>
                              <w:vAlign w:val="center"/>
                              <w:hideMark/>
                            </w:tcPr>
                            <w:p w14:paraId="2B5215A5" w14:textId="77777777" w:rsidR="00E10C27" w:rsidRPr="00B22002" w:rsidRDefault="00E10C27">
                              <w:pPr>
                                <w:rPr>
                                  <w:rFonts w:ascii="Marianne" w:hAnsi="Marianne"/>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10C27" w:rsidRPr="00B22002" w14:paraId="501AD487"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10C27" w:rsidRPr="00B22002" w14:paraId="1801BFC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10C27" w:rsidRPr="00B22002" w14:paraId="41AC7773" w14:textId="77777777">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E10C27" w:rsidRPr="00B22002" w14:paraId="2915078B" w14:textId="77777777">
                                                  <w:trPr>
                                                    <w:jc w:val="center"/>
                                                  </w:trPr>
                                                  <w:tc>
                                                    <w:tcPr>
                                                      <w:tcW w:w="0" w:type="auto"/>
                                                      <w:vAlign w:val="center"/>
                                                      <w:hideMark/>
                                                    </w:tcPr>
                                                    <w:tbl>
                                                      <w:tblPr>
                                                        <w:tblpPr w:vertAnchor="text"/>
                                                        <w:tblW w:w="2581" w:type="dxa"/>
                                                        <w:tblCellMar>
                                                          <w:left w:w="0" w:type="dxa"/>
                                                          <w:right w:w="0" w:type="dxa"/>
                                                        </w:tblCellMar>
                                                        <w:tblLook w:val="04A0" w:firstRow="1" w:lastRow="0" w:firstColumn="1" w:lastColumn="0" w:noHBand="0" w:noVBand="1"/>
                                                      </w:tblPr>
                                                      <w:tblGrid>
                                                        <w:gridCol w:w="2581"/>
                                                      </w:tblGrid>
                                                      <w:tr w:rsidR="00E10C27" w:rsidRPr="00B22002" w14:paraId="52ED15F5" w14:textId="77777777" w:rsidTr="00AE5E70">
                                                        <w:trPr>
                                                          <w:trHeight w:val="2128"/>
                                                        </w:trPr>
                                                        <w:tc>
                                                          <w:tcPr>
                                                            <w:tcW w:w="0" w:type="auto"/>
                                                            <w:vAlign w:val="center"/>
                                                            <w:hideMark/>
                                                          </w:tcPr>
                                                          <w:p w14:paraId="0715305D" w14:textId="77777777" w:rsidR="00E10C27" w:rsidRPr="00B22002" w:rsidRDefault="00E10C27">
                                                            <w:pPr>
                                                              <w:spacing w:line="0" w:lineRule="atLeast"/>
                                                              <w:rPr>
                                                                <w:rFonts w:ascii="Marianne" w:hAnsi="Marianne"/>
                                                                <w:sz w:val="2"/>
                                                                <w:szCs w:val="2"/>
                                                                <w:lang w:eastAsia="en-US"/>
                                                              </w:rPr>
                                                            </w:pPr>
                                                            <w:r w:rsidRPr="00B22002">
                                                              <w:rPr>
                                                                <w:rFonts w:ascii="Marianne" w:hAnsi="Marianne"/>
                                                                <w:noProof/>
                                                              </w:rPr>
                                                              <w:drawing>
                                                                <wp:inline distT="0" distB="0" distL="0" distR="0" wp14:anchorId="49FF8B44" wp14:editId="6B8E845F">
                                                                  <wp:extent cx="1630018" cy="1358348"/>
                                                                  <wp:effectExtent l="0" t="0" r="0" b="635"/>
                                                                  <wp:docPr id="4" name="Image 4" descr="cid:image003.png@01D72624.3D60A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3.png@01D72624.3D60A1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58532" cy="1382109"/>
                                                                          </a:xfrm>
                                                                          <a:prstGeom prst="rect">
                                                                            <a:avLst/>
                                                                          </a:prstGeom>
                                                                          <a:noFill/>
                                                                          <a:ln>
                                                                            <a:noFill/>
                                                                          </a:ln>
                                                                        </pic:spPr>
                                                                      </pic:pic>
                                                                    </a:graphicData>
                                                                  </a:graphic>
                                                                </wp:inline>
                                                              </w:drawing>
                                                            </w:r>
                                                          </w:p>
                                                        </w:tc>
                                                      </w:tr>
                                                    </w:tbl>
                                                    <w:p w14:paraId="6C703E5B" w14:textId="77777777" w:rsidR="00E10C27" w:rsidRPr="00B22002" w:rsidRDefault="00E10C27">
                                                      <w:pPr>
                                                        <w:rPr>
                                                          <w:rFonts w:ascii="Marianne" w:hAnsi="Marianne"/>
                                                          <w:sz w:val="20"/>
                                                          <w:szCs w:val="20"/>
                                                        </w:rPr>
                                                      </w:pPr>
                                                    </w:p>
                                                  </w:tc>
                                                </w:tr>
                                              </w:tbl>
                                              <w:p w14:paraId="26CF3B49" w14:textId="77777777" w:rsidR="00E10C27" w:rsidRPr="00B22002" w:rsidRDefault="00E10C27">
                                                <w:pPr>
                                                  <w:spacing w:line="252" w:lineRule="auto"/>
                                                  <w:jc w:val="center"/>
                                                  <w:rPr>
                                                    <w:rFonts w:ascii="Marianne" w:hAnsi="Marianne"/>
                                                    <w:vanish/>
                                                    <w:lang w:eastAsia="en-US"/>
                                                  </w:rPr>
                                                </w:pPr>
                                              </w:p>
                                              <w:tbl>
                                                <w:tblPr>
                                                  <w:tblW w:w="0" w:type="auto"/>
                                                  <w:jc w:val="center"/>
                                                  <w:tblCellMar>
                                                    <w:left w:w="0" w:type="dxa"/>
                                                    <w:right w:w="0" w:type="dxa"/>
                                                  </w:tblCellMar>
                                                  <w:tblLook w:val="04A0" w:firstRow="1" w:lastRow="0" w:firstColumn="1" w:lastColumn="0" w:noHBand="0" w:noVBand="1"/>
                                                </w:tblPr>
                                                <w:tblGrid>
                                                  <w:gridCol w:w="67"/>
                                                </w:tblGrid>
                                                <w:tr w:rsidR="00E10C27" w:rsidRPr="00B22002" w14:paraId="742DD08D" w14:textId="77777777">
                                                  <w:trPr>
                                                    <w:trHeight w:val="300"/>
                                                    <w:jc w:val="center"/>
                                                  </w:trPr>
                                                  <w:tc>
                                                    <w:tcPr>
                                                      <w:tcW w:w="0" w:type="auto"/>
                                                      <w:vAlign w:val="center"/>
                                                      <w:hideMark/>
                                                    </w:tcPr>
                                                    <w:p w14:paraId="7722268C" w14:textId="77777777" w:rsidR="00E10C27" w:rsidRPr="00B22002" w:rsidRDefault="00E10C27">
                                                      <w:pPr>
                                                        <w:spacing w:line="300" w:lineRule="exact"/>
                                                        <w:rPr>
                                                          <w:rFonts w:ascii="Marianne" w:hAnsi="Marianne" w:cs="Calibri"/>
                                                          <w:sz w:val="30"/>
                                                          <w:szCs w:val="30"/>
                                                        </w:rPr>
                                                      </w:pPr>
                                                      <w:r w:rsidRPr="00B22002">
                                                        <w:rPr>
                                                          <w:rFonts w:ascii="Cambria" w:hAnsi="Cambria" w:cs="Cambria"/>
                                                          <w:sz w:val="30"/>
                                                          <w:szCs w:val="30"/>
                                                        </w:rPr>
                                                        <w:t> </w:t>
                                                      </w:r>
                                                      <w:r w:rsidRPr="00B22002">
                                                        <w:rPr>
                                                          <w:rFonts w:ascii="Marianne" w:hAnsi="Marianne"/>
                                                          <w:sz w:val="30"/>
                                                          <w:szCs w:val="30"/>
                                                        </w:rPr>
                                                        <w:t xml:space="preserve"> </w:t>
                                                      </w:r>
                                                    </w:p>
                                                  </w:tc>
                                                </w:tr>
                                              </w:tbl>
                                              <w:p w14:paraId="1CA6AFA1" w14:textId="77777777" w:rsidR="00E10C27" w:rsidRPr="00B22002" w:rsidRDefault="00E10C27">
                                                <w:pPr>
                                                  <w:spacing w:line="252" w:lineRule="auto"/>
                                                  <w:jc w:val="center"/>
                                                  <w:rPr>
                                                    <w:rFonts w:ascii="Marianne" w:hAnsi="Marianne"/>
                                                    <w:sz w:val="20"/>
                                                    <w:szCs w:val="20"/>
                                                    <w:lang w:eastAsia="en-US"/>
                                                  </w:rPr>
                                                </w:pPr>
                                              </w:p>
                                            </w:tc>
                                          </w:tr>
                                        </w:tbl>
                                        <w:p w14:paraId="106F46F4" w14:textId="77777777" w:rsidR="00E10C27" w:rsidRPr="00B22002" w:rsidRDefault="00E10C27">
                                          <w:pPr>
                                            <w:rPr>
                                              <w:rFonts w:ascii="Marianne" w:hAnsi="Marianne"/>
                                              <w:sz w:val="20"/>
                                              <w:szCs w:val="20"/>
                                            </w:rPr>
                                          </w:pPr>
                                        </w:p>
                                      </w:tc>
                                    </w:tr>
                                  </w:tbl>
                                  <w:p w14:paraId="16262309" w14:textId="77777777" w:rsidR="00E10C27" w:rsidRPr="00B22002" w:rsidRDefault="00E10C27">
                                    <w:pPr>
                                      <w:jc w:val="center"/>
                                      <w:rPr>
                                        <w:rFonts w:ascii="Marianne" w:hAnsi="Marianne"/>
                                        <w:sz w:val="20"/>
                                        <w:szCs w:val="20"/>
                                      </w:rPr>
                                    </w:pPr>
                                  </w:p>
                                </w:tc>
                              </w:tr>
                            </w:tbl>
                            <w:p w14:paraId="30582B17" w14:textId="77777777" w:rsidR="00E10C27" w:rsidRPr="00B22002" w:rsidRDefault="00E10C27">
                              <w:pPr>
                                <w:jc w:val="center"/>
                                <w:rPr>
                                  <w:rFonts w:ascii="Marianne" w:hAnsi="Marianne"/>
                                  <w:sz w:val="20"/>
                                  <w:szCs w:val="20"/>
                                </w:rPr>
                              </w:pPr>
                            </w:p>
                          </w:tc>
                          <w:tc>
                            <w:tcPr>
                              <w:tcW w:w="150" w:type="dxa"/>
                              <w:shd w:val="clear" w:color="auto" w:fill="FFFFFF"/>
                              <w:vAlign w:val="center"/>
                              <w:hideMark/>
                            </w:tcPr>
                            <w:p w14:paraId="4179E859" w14:textId="77777777" w:rsidR="00E10C27" w:rsidRPr="00B22002" w:rsidRDefault="00E10C27">
                              <w:pPr>
                                <w:rPr>
                                  <w:rFonts w:ascii="Marianne" w:hAnsi="Marianne"/>
                                  <w:sz w:val="20"/>
                                  <w:szCs w:val="20"/>
                                </w:rPr>
                              </w:pPr>
                            </w:p>
                          </w:tc>
                        </w:tr>
                      </w:tbl>
                      <w:p w14:paraId="570C6949" w14:textId="77777777" w:rsidR="00E10C27" w:rsidRPr="00B22002" w:rsidRDefault="00E10C27">
                        <w:pPr>
                          <w:spacing w:line="252" w:lineRule="auto"/>
                          <w:rPr>
                            <w:rFonts w:ascii="Marianne" w:hAnsi="Marianne"/>
                            <w:sz w:val="20"/>
                            <w:szCs w:val="20"/>
                            <w:lang w:eastAsia="en-US"/>
                          </w:rPr>
                        </w:pPr>
                      </w:p>
                    </w:tc>
                  </w:tr>
                  <w:tr w:rsidR="00E10C27" w:rsidRPr="00B22002" w14:paraId="281B9B31" w14:textId="7777777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10C27" w:rsidRPr="00B22002" w14:paraId="5566422E" w14:textId="77777777">
                          <w:tc>
                            <w:tcPr>
                              <w:tcW w:w="150" w:type="dxa"/>
                              <w:shd w:val="clear" w:color="auto" w:fill="FFFFFF"/>
                              <w:vAlign w:val="center"/>
                              <w:hideMark/>
                            </w:tcPr>
                            <w:p w14:paraId="55E1585E" w14:textId="77777777" w:rsidR="00E10C27" w:rsidRPr="00B22002" w:rsidRDefault="00E10C27">
                              <w:pPr>
                                <w:rPr>
                                  <w:rFonts w:ascii="Marianne" w:hAnsi="Marianne"/>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10C27" w:rsidRPr="00B22002" w14:paraId="67056A76" w14:textId="77777777">
                                <w:trPr>
                                  <w:jc w:val="center"/>
                                </w:trPr>
                                <w:tc>
                                  <w:tcPr>
                                    <w:tcW w:w="0" w:type="auto"/>
                                    <w:shd w:val="clear" w:color="auto" w:fill="FFFFFF"/>
                                    <w:vAlign w:val="center"/>
                                    <w:hideMark/>
                                  </w:tcPr>
                                  <w:p w14:paraId="4107E5BD" w14:textId="77777777" w:rsidR="00E10C27" w:rsidRPr="00B22002" w:rsidRDefault="00E10C27">
                                    <w:pPr>
                                      <w:jc w:val="center"/>
                                      <w:rPr>
                                        <w:rFonts w:ascii="Marianne" w:hAnsi="Marianne"/>
                                        <w:sz w:val="20"/>
                                        <w:szCs w:val="20"/>
                                      </w:rPr>
                                    </w:pPr>
                                  </w:p>
                                </w:tc>
                              </w:tr>
                            </w:tbl>
                            <w:p w14:paraId="55D212CC" w14:textId="77777777" w:rsidR="00E10C27" w:rsidRPr="00B22002" w:rsidRDefault="00E10C27">
                              <w:pPr>
                                <w:jc w:val="center"/>
                                <w:rPr>
                                  <w:rFonts w:ascii="Marianne" w:hAnsi="Marianne"/>
                                  <w:sz w:val="20"/>
                                  <w:szCs w:val="20"/>
                                </w:rPr>
                              </w:pPr>
                            </w:p>
                          </w:tc>
                          <w:tc>
                            <w:tcPr>
                              <w:tcW w:w="150" w:type="dxa"/>
                              <w:shd w:val="clear" w:color="auto" w:fill="FFFFFF"/>
                              <w:vAlign w:val="center"/>
                              <w:hideMark/>
                            </w:tcPr>
                            <w:p w14:paraId="77280575" w14:textId="77777777" w:rsidR="00E10C27" w:rsidRPr="00B22002" w:rsidRDefault="00E10C27">
                              <w:pPr>
                                <w:rPr>
                                  <w:rFonts w:ascii="Marianne" w:hAnsi="Marianne"/>
                                  <w:sz w:val="20"/>
                                  <w:szCs w:val="20"/>
                                </w:rPr>
                              </w:pPr>
                            </w:p>
                          </w:tc>
                        </w:tr>
                      </w:tbl>
                      <w:p w14:paraId="4F05AF1C" w14:textId="77777777" w:rsidR="00E10C27" w:rsidRPr="00B22002" w:rsidRDefault="00E10C27">
                        <w:pPr>
                          <w:rPr>
                            <w:rFonts w:ascii="Marianne" w:hAnsi="Marianne"/>
                            <w:sz w:val="20"/>
                            <w:szCs w:val="20"/>
                          </w:rPr>
                        </w:pPr>
                      </w:p>
                    </w:tc>
                  </w:tr>
                  <w:tr w:rsidR="00E10C27" w:rsidRPr="00B22002" w14:paraId="548AFB5E" w14:textId="7777777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800"/>
                          <w:gridCol w:w="150"/>
                        </w:tblGrid>
                        <w:tr w:rsidR="00E10C27" w:rsidRPr="00B22002" w14:paraId="0F1A2737" w14:textId="77777777">
                          <w:tc>
                            <w:tcPr>
                              <w:tcW w:w="150" w:type="dxa"/>
                              <w:shd w:val="clear" w:color="auto" w:fill="FFFFFF"/>
                              <w:vAlign w:val="center"/>
                              <w:hideMark/>
                            </w:tcPr>
                            <w:p w14:paraId="461D6E5B" w14:textId="77777777" w:rsidR="00E10C27" w:rsidRPr="00B22002" w:rsidRDefault="00E10C27">
                              <w:pPr>
                                <w:rPr>
                                  <w:rFonts w:ascii="Marianne" w:hAnsi="Marianne"/>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800"/>
                              </w:tblGrid>
                              <w:tr w:rsidR="00E10C27" w:rsidRPr="00B22002" w14:paraId="2A7CC6EA"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800"/>
                                    </w:tblGrid>
                                    <w:tr w:rsidR="00E10C27" w:rsidRPr="00B22002" w14:paraId="06A54254" w14:textId="77777777">
                                      <w:trPr>
                                        <w:jc w:val="center"/>
                                      </w:trPr>
                                      <w:tc>
                                        <w:tcPr>
                                          <w:tcW w:w="5000" w:type="pct"/>
                                          <w:hideMark/>
                                        </w:tcPr>
                                        <w:p w14:paraId="721F84CE" w14:textId="77777777" w:rsidR="00DF04B6" w:rsidRPr="00AE5E70" w:rsidRDefault="00DF04B6" w:rsidP="00DF04B6">
                                          <w:pPr>
                                            <w:jc w:val="center"/>
                                            <w:rPr>
                                              <w:rStyle w:val="lev"/>
                                              <w:rFonts w:ascii="Marianne" w:hAnsi="Marianne"/>
                                              <w:color w:val="000000"/>
                                              <w:sz w:val="22"/>
                                              <w:szCs w:val="22"/>
                                              <w:lang w:eastAsia="en-US"/>
                                            </w:rPr>
                                          </w:pPr>
                                          <w:r w:rsidRPr="00AE5E70">
                                            <w:rPr>
                                              <w:rStyle w:val="lev"/>
                                              <w:rFonts w:ascii="Marianne" w:hAnsi="Marianne"/>
                                              <w:color w:val="000000"/>
                                              <w:sz w:val="22"/>
                                              <w:szCs w:val="22"/>
                                              <w:lang w:eastAsia="en-US"/>
                                            </w:rPr>
                                            <w:t>COMMUNIQUÉ DE PRESSE</w:t>
                                          </w:r>
                                        </w:p>
                                        <w:p w14:paraId="3E36B451" w14:textId="77777777" w:rsidR="00DF04B6" w:rsidRPr="00AE5E70" w:rsidRDefault="00DF04B6" w:rsidP="00DF04B6">
                                          <w:pPr>
                                            <w:jc w:val="right"/>
                                            <w:rPr>
                                              <w:rStyle w:val="lev"/>
                                              <w:rFonts w:ascii="Marianne" w:hAnsi="Marianne"/>
                                              <w:b w:val="0"/>
                                              <w:i/>
                                              <w:color w:val="000000" w:themeColor="text1"/>
                                              <w:sz w:val="18"/>
                                              <w:szCs w:val="18"/>
                                              <w:lang w:eastAsia="en-US"/>
                                            </w:rPr>
                                          </w:pPr>
                                          <w:r w:rsidRPr="00AE5E70">
                                            <w:rPr>
                                              <w:rStyle w:val="lev"/>
                                              <w:rFonts w:ascii="Marianne" w:hAnsi="Marianne"/>
                                              <w:b w:val="0"/>
                                              <w:i/>
                                              <w:color w:val="000000"/>
                                              <w:sz w:val="18"/>
                                              <w:szCs w:val="18"/>
                                              <w:lang w:eastAsia="en-US"/>
                                            </w:rPr>
                                            <w:t>Paris, le 16 avril 2021</w:t>
                                          </w:r>
                                        </w:p>
                                        <w:p w14:paraId="53B06D67" w14:textId="77777777" w:rsidR="00DF04B6" w:rsidRPr="00AE5E70" w:rsidRDefault="00DF04B6" w:rsidP="00DF04B6">
                                          <w:pPr>
                                            <w:jc w:val="center"/>
                                            <w:rPr>
                                              <w:rStyle w:val="lev"/>
                                              <w:rFonts w:ascii="Marianne" w:hAnsi="Marianne"/>
                                              <w:color w:val="000000" w:themeColor="text1"/>
                                              <w:sz w:val="22"/>
                                              <w:szCs w:val="22"/>
                                              <w:lang w:eastAsia="en-US"/>
                                            </w:rPr>
                                          </w:pPr>
                                          <w:r w:rsidRPr="00AE5E70">
                                            <w:rPr>
                                              <w:rStyle w:val="lev"/>
                                              <w:rFonts w:ascii="Marianne" w:hAnsi="Marianne"/>
                                              <w:color w:val="000000" w:themeColor="text1"/>
                                              <w:sz w:val="22"/>
                                              <w:szCs w:val="22"/>
                                              <w:lang w:eastAsia="en-US"/>
                                            </w:rPr>
                                            <w:t>Résultats de l’élection syndicale TPE 2021</w:t>
                                          </w:r>
                                        </w:p>
                                        <w:p w14:paraId="3261EA6D" w14:textId="77777777" w:rsidR="00A76B61" w:rsidRPr="00AE5E70" w:rsidRDefault="00A76B61" w:rsidP="00670505">
                                          <w:pPr>
                                            <w:rPr>
                                              <w:rFonts w:ascii="Marianne" w:eastAsia="Marianne" w:hAnsi="Marianne" w:cs="Marianne"/>
                                              <w:b/>
                                              <w:sz w:val="20"/>
                                              <w:szCs w:val="20"/>
                                            </w:rPr>
                                          </w:pPr>
                                        </w:p>
                                        <w:p w14:paraId="716B218D" w14:textId="77777777" w:rsidR="00670505" w:rsidRPr="00AE5E70" w:rsidRDefault="00670505" w:rsidP="00670505">
                                          <w:pPr>
                                            <w:rPr>
                                              <w:rFonts w:ascii="Marianne" w:eastAsia="Marianne" w:hAnsi="Marianne" w:cs="Marianne"/>
                                              <w:sz w:val="20"/>
                                              <w:szCs w:val="20"/>
                                            </w:rPr>
                                          </w:pPr>
                                          <w:r w:rsidRPr="00AE5E70">
                                            <w:rPr>
                                              <w:rFonts w:ascii="Marianne" w:eastAsia="Marianne" w:hAnsi="Marianne" w:cs="Marianne"/>
                                              <w:b/>
                                              <w:sz w:val="20"/>
                                              <w:szCs w:val="20"/>
                                            </w:rPr>
                                            <w:t xml:space="preserve">Les résultats de l’élection des représentants des salarié(e)s des très petites entreprises </w:t>
                                          </w:r>
                                          <w:r w:rsidR="00DB6EB2" w:rsidRPr="00AE5E70">
                                            <w:rPr>
                                              <w:rFonts w:ascii="Marianne" w:eastAsia="Marianne" w:hAnsi="Marianne" w:cs="Marianne"/>
                                              <w:b/>
                                              <w:sz w:val="20"/>
                                              <w:szCs w:val="20"/>
                                            </w:rPr>
                                            <w:t xml:space="preserve">et des particuliers employeurs </w:t>
                                          </w:r>
                                          <w:r w:rsidRPr="00AE5E70">
                                            <w:rPr>
                                              <w:rFonts w:ascii="Marianne" w:eastAsia="Marianne" w:hAnsi="Marianne" w:cs="Marianne"/>
                                              <w:b/>
                                              <w:sz w:val="20"/>
                                              <w:szCs w:val="20"/>
                                            </w:rPr>
                                            <w:t xml:space="preserve">ont été proclamés ce vendredi 16 avril 2021. </w:t>
                                          </w:r>
                                        </w:p>
                                        <w:p w14:paraId="35F302C7" w14:textId="77777777" w:rsidR="00670505" w:rsidRPr="00AE5E70" w:rsidRDefault="00670505" w:rsidP="00670505">
                                          <w:pPr>
                                            <w:rPr>
                                              <w:rFonts w:ascii="Marianne" w:eastAsia="Marianne" w:hAnsi="Marianne" w:cs="Marianne"/>
                                              <w:sz w:val="20"/>
                                              <w:szCs w:val="20"/>
                                            </w:rPr>
                                          </w:pPr>
                                        </w:p>
                                        <w:p w14:paraId="46BE5D24" w14:textId="7EAF6BB0" w:rsidR="00670505" w:rsidRDefault="00670505" w:rsidP="00A76B61">
                                          <w:pPr>
                                            <w:jc w:val="both"/>
                                            <w:rPr>
                                              <w:rFonts w:ascii="Marianne" w:eastAsia="Marianne" w:hAnsi="Marianne" w:cs="Marianne"/>
                                              <w:sz w:val="20"/>
                                              <w:szCs w:val="20"/>
                                            </w:rPr>
                                          </w:pPr>
                                          <w:r w:rsidRPr="00AE5E70">
                                            <w:rPr>
                                              <w:rFonts w:ascii="Marianne" w:eastAsia="Marianne" w:hAnsi="Marianne" w:cs="Marianne"/>
                                              <w:sz w:val="20"/>
                                              <w:szCs w:val="20"/>
                                            </w:rPr>
                                            <w:t>La Commission nationale des opérations de vote s’est réunie ce vendredi 16 avril 2021, en présence des organisations syndicales</w:t>
                                          </w:r>
                                          <w:r w:rsidR="00543011" w:rsidRPr="00AE5E70">
                                            <w:rPr>
                                              <w:rFonts w:ascii="Marianne" w:eastAsia="Marianne" w:hAnsi="Marianne" w:cs="Marianne"/>
                                              <w:sz w:val="20"/>
                                              <w:szCs w:val="20"/>
                                            </w:rPr>
                                            <w:t xml:space="preserve"> candidates</w:t>
                                          </w:r>
                                          <w:r w:rsidRPr="00AE5E70">
                                            <w:rPr>
                                              <w:rFonts w:ascii="Marianne" w:eastAsia="Marianne" w:hAnsi="Marianne" w:cs="Marianne"/>
                                              <w:sz w:val="20"/>
                                              <w:szCs w:val="20"/>
                                            </w:rPr>
                                            <w:t>, pour proclamer les résultats</w:t>
                                          </w:r>
                                          <w:r w:rsidR="00260597" w:rsidRPr="00AE5E70">
                                            <w:rPr>
                                              <w:rFonts w:ascii="Marianne" w:eastAsia="Marianne" w:hAnsi="Marianne" w:cs="Marianne"/>
                                              <w:sz w:val="20"/>
                                              <w:szCs w:val="20"/>
                                            </w:rPr>
                                            <w:t> à l’élection syndicale TPE</w:t>
                                          </w:r>
                                          <w:r w:rsidR="00136F2C" w:rsidRPr="00AE5E70">
                                            <w:rPr>
                                              <w:rFonts w:ascii="Marianne" w:eastAsia="Marianne" w:hAnsi="Marianne" w:cs="Marianne"/>
                                              <w:sz w:val="20"/>
                                              <w:szCs w:val="20"/>
                                            </w:rPr>
                                            <w:t>,</w:t>
                                          </w:r>
                                          <w:r w:rsidR="00260597" w:rsidRPr="00AE5E70">
                                            <w:rPr>
                                              <w:rFonts w:ascii="Marianne" w:eastAsia="Marianne" w:hAnsi="Marianne" w:cs="Marianne"/>
                                              <w:sz w:val="20"/>
                                              <w:szCs w:val="20"/>
                                            </w:rPr>
                                            <w:t xml:space="preserve"> qui s’est déroulée du 22 mars au 6 avril :  </w:t>
                                          </w:r>
                                        </w:p>
                                        <w:p w14:paraId="2AC33D6B" w14:textId="22246D3A" w:rsidR="00E50EEF" w:rsidRDefault="00E50EEF" w:rsidP="00A76B61">
                                          <w:pPr>
                                            <w:jc w:val="both"/>
                                            <w:rPr>
                                              <w:rFonts w:ascii="Marianne" w:eastAsia="Marianne" w:hAnsi="Marianne" w:cs="Marianne"/>
                                              <w:sz w:val="20"/>
                                              <w:szCs w:val="20"/>
                                            </w:rPr>
                                          </w:pPr>
                                        </w:p>
                                        <w:tbl>
                                          <w:tblPr>
                                            <w:tblStyle w:val="Tableausimple2"/>
                                            <w:tblW w:w="9800" w:type="dxa"/>
                                            <w:tblLook w:val="04A0" w:firstRow="1" w:lastRow="0" w:firstColumn="1" w:lastColumn="0" w:noHBand="0" w:noVBand="1"/>
                                          </w:tblPr>
                                          <w:tblGrid>
                                            <w:gridCol w:w="851"/>
                                            <w:gridCol w:w="5245"/>
                                            <w:gridCol w:w="2458"/>
                                            <w:gridCol w:w="1246"/>
                                          </w:tblGrid>
                                          <w:tr w:rsidR="00E50EEF" w14:paraId="6FAAD1D5" w14:textId="77777777" w:rsidTr="00E51F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gridSpan w:val="2"/>
                                                <w:vAlign w:val="center"/>
                                              </w:tcPr>
                                              <w:p w14:paraId="76840D50" w14:textId="77777777" w:rsidR="00E50EEF" w:rsidRPr="00AE5E70" w:rsidRDefault="00E50EEF" w:rsidP="00E50EEF">
                                                <w:pPr>
                                                  <w:rPr>
                                                    <w:rFonts w:ascii="Marianne" w:eastAsia="Marianne" w:hAnsi="Marianne" w:cs="Marianne"/>
                                                    <w:sz w:val="20"/>
                                                    <w:szCs w:val="20"/>
                                                  </w:rPr>
                                                </w:pPr>
                                                <w:r w:rsidRPr="00AE5E70">
                                                  <w:rPr>
                                                    <w:rFonts w:ascii="Marianne" w:eastAsia="Marianne" w:hAnsi="Marianne" w:cs="Marianne"/>
                                                    <w:sz w:val="20"/>
                                                    <w:szCs w:val="20"/>
                                                  </w:rPr>
                                                  <w:t>Organisations syndicales candidates</w:t>
                                                </w:r>
                                              </w:p>
                                            </w:tc>
                                            <w:tc>
                                              <w:tcPr>
                                                <w:tcW w:w="2458" w:type="dxa"/>
                                                <w:vAlign w:val="center"/>
                                              </w:tcPr>
                                              <w:p w14:paraId="42FFA8DA" w14:textId="77777777" w:rsidR="00E50EEF" w:rsidRPr="00AE5E70" w:rsidRDefault="00E50EEF" w:rsidP="00E50EEF">
                                                <w:pPr>
                                                  <w:jc w:val="center"/>
                                                  <w:cnfStyle w:val="100000000000" w:firstRow="1" w:lastRow="0" w:firstColumn="0" w:lastColumn="0" w:oddVBand="0" w:evenVBand="0" w:oddHBand="0" w:evenHBand="0" w:firstRowFirstColumn="0" w:firstRowLastColumn="0" w:lastRowFirstColumn="0" w:lastRowLastColumn="0"/>
                                                  <w:rPr>
                                                    <w:rFonts w:ascii="Marianne" w:eastAsia="Marianne" w:hAnsi="Marianne" w:cs="Marianne"/>
                                                    <w:b w:val="0"/>
                                                    <w:bCs w:val="0"/>
                                                    <w:sz w:val="20"/>
                                                    <w:szCs w:val="20"/>
                                                  </w:rPr>
                                                </w:pPr>
                                                <w:r w:rsidRPr="0038788E">
                                                  <w:rPr>
                                                    <w:rFonts w:ascii="Marianne" w:eastAsia="Marianne" w:hAnsi="Marianne" w:cs="Marianne"/>
                                                    <w:sz w:val="20"/>
                                                    <w:szCs w:val="20"/>
                                                  </w:rPr>
                                                  <w:t>Suffrages valablement</w:t>
                                                </w:r>
                                                <w:r w:rsidRPr="00AE5E70">
                                                  <w:rPr>
                                                    <w:rFonts w:ascii="Marianne" w:eastAsia="Marianne" w:hAnsi="Marianne" w:cs="Marianne"/>
                                                    <w:b w:val="0"/>
                                                    <w:sz w:val="20"/>
                                                    <w:szCs w:val="20"/>
                                                  </w:rPr>
                                                  <w:t xml:space="preserve"> </w:t>
                                                </w:r>
                                                <w:r w:rsidRPr="00AE5E70">
                                                  <w:rPr>
                                                    <w:rFonts w:ascii="Marianne" w:eastAsia="Marianne" w:hAnsi="Marianne" w:cs="Marianne"/>
                                                    <w:sz w:val="20"/>
                                                    <w:szCs w:val="20"/>
                                                  </w:rPr>
                                                  <w:t>exprimés</w:t>
                                                </w:r>
                                              </w:p>
                                            </w:tc>
                                            <w:tc>
                                              <w:tcPr>
                                                <w:tcW w:w="1246" w:type="dxa"/>
                                                <w:vAlign w:val="center"/>
                                              </w:tcPr>
                                              <w:p w14:paraId="64FD9786" w14:textId="77777777" w:rsidR="00E50EEF" w:rsidRPr="00AE5E70" w:rsidRDefault="00E50EEF" w:rsidP="00E50EEF">
                                                <w:pPr>
                                                  <w:jc w:val="center"/>
                                                  <w:cnfStyle w:val="100000000000" w:firstRow="1" w:lastRow="0" w:firstColumn="0" w:lastColumn="0" w:oddVBand="0" w:evenVBand="0" w:oddHBand="0" w:evenHBand="0" w:firstRowFirstColumn="0" w:firstRowLastColumn="0" w:lastRowFirstColumn="0" w:lastRowLastColumn="0"/>
                                                  <w:rPr>
                                                    <w:rFonts w:ascii="Marianne" w:eastAsia="Marianne" w:hAnsi="Marianne" w:cs="Marianne"/>
                                                    <w:b w:val="0"/>
                                                    <w:bCs w:val="0"/>
                                                    <w:sz w:val="20"/>
                                                    <w:szCs w:val="20"/>
                                                  </w:rPr>
                                                </w:pPr>
                                                <w:r w:rsidRPr="00AE5E70">
                                                  <w:rPr>
                                                    <w:rFonts w:ascii="Marianne" w:eastAsia="Marianne" w:hAnsi="Marianne" w:cs="Marianne"/>
                                                    <w:sz w:val="20"/>
                                                    <w:szCs w:val="20"/>
                                                  </w:rPr>
                                                  <w:t>%</w:t>
                                                </w:r>
                                              </w:p>
                                            </w:tc>
                                          </w:tr>
                                          <w:tr w:rsidR="00E50EEF" w14:paraId="69F5EEBF" w14:textId="77777777" w:rsidTr="001C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val="restart"/>
                                                <w:textDirection w:val="btLr"/>
                                              </w:tcPr>
                                              <w:p w14:paraId="0740D6A3" w14:textId="77777777" w:rsidR="00E50EEF" w:rsidRPr="00AE5E70" w:rsidRDefault="00E50EEF" w:rsidP="00E50EEF">
                                                <w:pPr>
                                                  <w:ind w:left="113" w:right="113"/>
                                                  <w:jc w:val="center"/>
                                                  <w:rPr>
                                                    <w:rFonts w:ascii="Marianne" w:eastAsia="Marianne" w:hAnsi="Marianne" w:cs="Marianne"/>
                                                    <w:sz w:val="18"/>
                                                    <w:szCs w:val="18"/>
                                                  </w:rPr>
                                                </w:pPr>
                                                <w:r w:rsidRPr="00AE5E70">
                                                  <w:rPr>
                                                    <w:rFonts w:ascii="Marianne" w:eastAsia="Marianne" w:hAnsi="Marianne" w:cs="Marianne"/>
                                                    <w:sz w:val="18"/>
                                                    <w:szCs w:val="18"/>
                                                  </w:rPr>
                                                  <w:t>Niveau national</w:t>
                                                </w:r>
                                              </w:p>
                                              <w:p w14:paraId="5D76E13D" w14:textId="77777777" w:rsidR="00E50EEF" w:rsidRPr="00AE5E70" w:rsidRDefault="00E50EEF" w:rsidP="00E50EEF">
                                                <w:pPr>
                                                  <w:ind w:left="113" w:right="113"/>
                                                  <w:jc w:val="center"/>
                                                  <w:rPr>
                                                    <w:rFonts w:ascii="Marianne" w:eastAsia="Marianne" w:hAnsi="Marianne" w:cs="Marianne"/>
                                                    <w:sz w:val="17"/>
                                                    <w:szCs w:val="17"/>
                                                  </w:rPr>
                                                </w:pPr>
                                                <w:r w:rsidRPr="00AE5E70">
                                                  <w:rPr>
                                                    <w:rFonts w:ascii="Marianne" w:eastAsia="Marianne" w:hAnsi="Marianne" w:cs="Marianne"/>
                                                    <w:sz w:val="18"/>
                                                    <w:szCs w:val="18"/>
                                                  </w:rPr>
                                                  <w:t>et interprofessionnel</w:t>
                                                </w:r>
                                              </w:p>
                                            </w:tc>
                                            <w:tc>
                                              <w:tcPr>
                                                <w:tcW w:w="5245" w:type="dxa"/>
                                              </w:tcPr>
                                              <w:p w14:paraId="34ABB994" w14:textId="77777777" w:rsidR="00E50EEF" w:rsidRPr="00AE5E70" w:rsidRDefault="00E50EEF" w:rsidP="00E50EEF">
                                                <w:pPr>
                                                  <w:cnfStyle w:val="000000100000" w:firstRow="0" w:lastRow="0" w:firstColumn="0" w:lastColumn="0" w:oddVBand="0" w:evenVBand="0" w:oddHBand="1" w:evenHBand="0" w:firstRowFirstColumn="0" w:firstRowLastColumn="0" w:lastRowFirstColumn="0" w:lastRowLastColumn="0"/>
                                                  <w:rPr>
                                                    <w:rFonts w:eastAsiaTheme="minorHAnsi"/>
                                                    <w:b/>
                                                    <w:bCs/>
                                                    <w:sz w:val="17"/>
                                                    <w:szCs w:val="17"/>
                                                  </w:rPr>
                                                </w:pPr>
                                                <w:r w:rsidRPr="00AE5E70">
                                                  <w:rPr>
                                                    <w:rFonts w:ascii="Marianne" w:eastAsia="Marianne" w:hAnsi="Marianne" w:cs="Marianne"/>
                                                    <w:sz w:val="17"/>
                                                    <w:szCs w:val="17"/>
                                                  </w:rPr>
                                                  <w:t>Confédération autonome du travail (CAT)</w:t>
                                                </w:r>
                                                <w:r w:rsidRPr="00AE5E70">
                                                  <w:rPr>
                                                    <w:rFonts w:ascii="Lucida Grande" w:hAnsi="Lucida Grande" w:cs="Lucida Grande"/>
                                                    <w:color w:val="333333"/>
                                                    <w:sz w:val="17"/>
                                                    <w:szCs w:val="17"/>
                                                    <w:shd w:val="clear" w:color="auto" w:fill="FFFFFF"/>
                                                  </w:rPr>
                                                  <w:t> </w:t>
                                                </w:r>
                                              </w:p>
                                            </w:tc>
                                            <w:tc>
                                              <w:tcPr>
                                                <w:tcW w:w="2458" w:type="dxa"/>
                                                <w:vAlign w:val="center"/>
                                              </w:tcPr>
                                              <w:p w14:paraId="3AFB2321" w14:textId="19FEF7B2"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2 944</w:t>
                                                </w:r>
                                              </w:p>
                                            </w:tc>
                                            <w:tc>
                                              <w:tcPr>
                                                <w:tcW w:w="1246" w:type="dxa"/>
                                                <w:vAlign w:val="center"/>
                                              </w:tcPr>
                                              <w:p w14:paraId="4F7F83F3" w14:textId="432777D7"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1,15%</w:t>
                                                </w:r>
                                              </w:p>
                                            </w:tc>
                                          </w:tr>
                                          <w:tr w:rsidR="00E50EEF" w14:paraId="27F41102" w14:textId="77777777" w:rsidTr="001C72BE">
                                            <w:tc>
                                              <w:tcPr>
                                                <w:cnfStyle w:val="001000000000" w:firstRow="0" w:lastRow="0" w:firstColumn="1" w:lastColumn="0" w:oddVBand="0" w:evenVBand="0" w:oddHBand="0" w:evenHBand="0" w:firstRowFirstColumn="0" w:firstRowLastColumn="0" w:lastRowFirstColumn="0" w:lastRowLastColumn="0"/>
                                                <w:tcW w:w="851" w:type="dxa"/>
                                                <w:vMerge/>
                                              </w:tcPr>
                                              <w:p w14:paraId="1AD4FDB1"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78151CC7" w14:textId="77777777" w:rsidR="00E50EEF" w:rsidRPr="00AE5E70" w:rsidRDefault="00E50EEF" w:rsidP="00E50EEF">
                                                <w:pP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sz w:val="17"/>
                                                    <w:szCs w:val="17"/>
                                                  </w:rPr>
                                                </w:pPr>
                                                <w:r w:rsidRPr="00AE5E70">
                                                  <w:rPr>
                                                    <w:rFonts w:ascii="Marianne" w:eastAsia="Marianne" w:hAnsi="Marianne" w:cs="Marianne"/>
                                                    <w:sz w:val="17"/>
                                                    <w:szCs w:val="17"/>
                                                  </w:rPr>
                                                  <w:t>Confédération française démocratique du travail (CFDT)</w:t>
                                                </w:r>
                                              </w:p>
                                            </w:tc>
                                            <w:tc>
                                              <w:tcPr>
                                                <w:tcW w:w="2458" w:type="dxa"/>
                                                <w:vAlign w:val="center"/>
                                              </w:tcPr>
                                              <w:p w14:paraId="5CFE084F" w14:textId="50161B49"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42 309</w:t>
                                                </w:r>
                                              </w:p>
                                            </w:tc>
                                            <w:tc>
                                              <w:tcPr>
                                                <w:tcW w:w="1246" w:type="dxa"/>
                                                <w:vAlign w:val="center"/>
                                              </w:tcPr>
                                              <w:p w14:paraId="1891AF05" w14:textId="53474D1E"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16,46%</w:t>
                                                </w:r>
                                              </w:p>
                                            </w:tc>
                                          </w:tr>
                                          <w:tr w:rsidR="00E50EEF" w14:paraId="51FE3C0F" w14:textId="77777777" w:rsidTr="001C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593D4A6C"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1F5D0321" w14:textId="77777777" w:rsidR="00E50EEF" w:rsidRPr="00AE5E70" w:rsidRDefault="00E50EEF" w:rsidP="00E50EEF">
                                                <w:pP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sz w:val="17"/>
                                                    <w:szCs w:val="17"/>
                                                  </w:rPr>
                                                </w:pPr>
                                                <w:r w:rsidRPr="00AE5E70">
                                                  <w:rPr>
                                                    <w:rFonts w:ascii="Marianne" w:eastAsia="Marianne" w:hAnsi="Marianne" w:cs="Marianne"/>
                                                    <w:sz w:val="17"/>
                                                    <w:szCs w:val="17"/>
                                                  </w:rPr>
                                                  <w:t>Confédération française des travailleurs chrétiens (CFTC)</w:t>
                                                </w:r>
                                              </w:p>
                                            </w:tc>
                                            <w:tc>
                                              <w:tcPr>
                                                <w:tcW w:w="2458" w:type="dxa"/>
                                                <w:vAlign w:val="center"/>
                                              </w:tcPr>
                                              <w:p w14:paraId="4E4DC00F" w14:textId="00572EEF"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15 160</w:t>
                                                </w:r>
                                              </w:p>
                                            </w:tc>
                                            <w:tc>
                                              <w:tcPr>
                                                <w:tcW w:w="1246" w:type="dxa"/>
                                                <w:vAlign w:val="center"/>
                                              </w:tcPr>
                                              <w:p w14:paraId="17CDECB3" w14:textId="251AD23B"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5,90%</w:t>
                                                </w:r>
                                              </w:p>
                                            </w:tc>
                                          </w:tr>
                                          <w:tr w:rsidR="00E50EEF" w14:paraId="20E9C87B" w14:textId="77777777" w:rsidTr="001C72BE">
                                            <w:tc>
                                              <w:tcPr>
                                                <w:cnfStyle w:val="001000000000" w:firstRow="0" w:lastRow="0" w:firstColumn="1" w:lastColumn="0" w:oddVBand="0" w:evenVBand="0" w:oddHBand="0" w:evenHBand="0" w:firstRowFirstColumn="0" w:firstRowLastColumn="0" w:lastRowFirstColumn="0" w:lastRowLastColumn="0"/>
                                                <w:tcW w:w="851" w:type="dxa"/>
                                                <w:vMerge/>
                                              </w:tcPr>
                                              <w:p w14:paraId="2152EBA9"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05276E91" w14:textId="77777777" w:rsidR="00E50EEF" w:rsidRPr="00AE5E70" w:rsidRDefault="00E50EEF" w:rsidP="00E50EEF">
                                                <w:pP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sz w:val="17"/>
                                                    <w:szCs w:val="17"/>
                                                  </w:rPr>
                                                </w:pPr>
                                                <w:r w:rsidRPr="00AE5E70">
                                                  <w:rPr>
                                                    <w:rFonts w:ascii="Marianne" w:eastAsia="Marianne" w:hAnsi="Marianne" w:cs="Marianne"/>
                                                    <w:sz w:val="17"/>
                                                    <w:szCs w:val="17"/>
                                                  </w:rPr>
                                                  <w:t>Confédération française de l’encadrement CGC (CFE-CGC)</w:t>
                                                </w:r>
                                              </w:p>
                                            </w:tc>
                                            <w:tc>
                                              <w:tcPr>
                                                <w:tcW w:w="2458" w:type="dxa"/>
                                                <w:vAlign w:val="center"/>
                                              </w:tcPr>
                                              <w:p w14:paraId="54C95EAE" w14:textId="44FBD943"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9 907</w:t>
                                                </w:r>
                                              </w:p>
                                            </w:tc>
                                            <w:tc>
                                              <w:tcPr>
                                                <w:tcW w:w="1246" w:type="dxa"/>
                                                <w:vAlign w:val="center"/>
                                              </w:tcPr>
                                              <w:p w14:paraId="4C422748" w14:textId="55940963"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3,85%</w:t>
                                                </w:r>
                                              </w:p>
                                            </w:tc>
                                          </w:tr>
                                          <w:tr w:rsidR="00E50EEF" w14:paraId="5F651E38" w14:textId="77777777" w:rsidTr="001C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43BCC98F"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3C8D599A" w14:textId="77777777" w:rsidR="00E50EEF" w:rsidRPr="00AE5E70" w:rsidRDefault="00E50EEF" w:rsidP="00E50EEF">
                                                <w:pP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sz w:val="17"/>
                                                    <w:szCs w:val="17"/>
                                                  </w:rPr>
                                                </w:pPr>
                                                <w:r w:rsidRPr="00AE5E70">
                                                  <w:rPr>
                                                    <w:rFonts w:ascii="Marianne" w:eastAsia="Marianne" w:hAnsi="Marianne" w:cs="Marianne"/>
                                                    <w:sz w:val="17"/>
                                                    <w:szCs w:val="17"/>
                                                  </w:rPr>
                                                  <w:t>Confédération générale du travail (CGT), à l’exception de la Guadeloupe, Saint-Martin et Saint-Barthélémy</w:t>
                                                </w:r>
                                              </w:p>
                                            </w:tc>
                                            <w:tc>
                                              <w:tcPr>
                                                <w:tcW w:w="2458" w:type="dxa"/>
                                                <w:vAlign w:val="center"/>
                                              </w:tcPr>
                                              <w:p w14:paraId="15B33CF1" w14:textId="42901A75"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67 634</w:t>
                                                </w:r>
                                              </w:p>
                                            </w:tc>
                                            <w:tc>
                                              <w:tcPr>
                                                <w:tcW w:w="1246" w:type="dxa"/>
                                                <w:vAlign w:val="center"/>
                                              </w:tcPr>
                                              <w:p w14:paraId="1835B4C8" w14:textId="039E8A4D"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26,31%</w:t>
                                                </w:r>
                                              </w:p>
                                            </w:tc>
                                          </w:tr>
                                          <w:tr w:rsidR="00E50EEF" w14:paraId="29F9FEF8" w14:textId="77777777" w:rsidTr="001C72BE">
                                            <w:tc>
                                              <w:tcPr>
                                                <w:cnfStyle w:val="001000000000" w:firstRow="0" w:lastRow="0" w:firstColumn="1" w:lastColumn="0" w:oddVBand="0" w:evenVBand="0" w:oddHBand="0" w:evenHBand="0" w:firstRowFirstColumn="0" w:firstRowLastColumn="0" w:lastRowFirstColumn="0" w:lastRowLastColumn="0"/>
                                                <w:tcW w:w="851" w:type="dxa"/>
                                                <w:vMerge/>
                                              </w:tcPr>
                                              <w:p w14:paraId="454521B6"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082B1504" w14:textId="77777777" w:rsidR="00E50EEF" w:rsidRPr="00AE5E70" w:rsidRDefault="00E50EEF" w:rsidP="00E50EEF">
                                                <w:pP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sz w:val="17"/>
                                                    <w:szCs w:val="17"/>
                                                  </w:rPr>
                                                </w:pPr>
                                                <w:r w:rsidRPr="00AE5E70">
                                                  <w:rPr>
                                                    <w:rFonts w:ascii="Marianne" w:eastAsia="Marianne" w:hAnsi="Marianne" w:cs="Marianne"/>
                                                    <w:sz w:val="17"/>
                                                    <w:szCs w:val="17"/>
                                                  </w:rPr>
                                                  <w:t>Confédération générale du travail Force ouvrière (CGT-FO)</w:t>
                                                </w:r>
                                              </w:p>
                                            </w:tc>
                                            <w:tc>
                                              <w:tcPr>
                                                <w:tcW w:w="2458" w:type="dxa"/>
                                                <w:vAlign w:val="center"/>
                                              </w:tcPr>
                                              <w:p w14:paraId="77D20262" w14:textId="6481DA04"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35 583</w:t>
                                                </w:r>
                                              </w:p>
                                            </w:tc>
                                            <w:tc>
                                              <w:tcPr>
                                                <w:tcW w:w="1246" w:type="dxa"/>
                                                <w:vAlign w:val="center"/>
                                              </w:tcPr>
                                              <w:p w14:paraId="4EB251D4" w14:textId="6156C1D7"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13,84%</w:t>
                                                </w:r>
                                              </w:p>
                                            </w:tc>
                                          </w:tr>
                                          <w:tr w:rsidR="00E50EEF" w14:paraId="4DFC189B" w14:textId="77777777" w:rsidTr="001C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6B73879"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6DFE65A0" w14:textId="77777777" w:rsidR="00E50EEF" w:rsidRPr="00AE5E70" w:rsidRDefault="00E50EEF" w:rsidP="00E50EEF">
                                                <w:pP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sz w:val="17"/>
                                                    <w:szCs w:val="17"/>
                                                  </w:rPr>
                                                </w:pPr>
                                                <w:r w:rsidRPr="00AE5E70">
                                                  <w:rPr>
                                                    <w:rFonts w:ascii="Marianne" w:eastAsia="Marianne" w:hAnsi="Marianne" w:cs="Marianne"/>
                                                    <w:sz w:val="17"/>
                                                    <w:szCs w:val="17"/>
                                                  </w:rPr>
                                                  <w:t>Confédération nationale des travailleurs – Solidarité ouvrière (CNT-SO)</w:t>
                                                </w:r>
                                              </w:p>
                                            </w:tc>
                                            <w:tc>
                                              <w:tcPr>
                                                <w:tcW w:w="2458" w:type="dxa"/>
                                                <w:vAlign w:val="center"/>
                                              </w:tcPr>
                                              <w:p w14:paraId="538DAC13" w14:textId="26236F65"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5 081</w:t>
                                                </w:r>
                                              </w:p>
                                            </w:tc>
                                            <w:tc>
                                              <w:tcPr>
                                                <w:tcW w:w="1246" w:type="dxa"/>
                                                <w:vAlign w:val="center"/>
                                              </w:tcPr>
                                              <w:p w14:paraId="7D0F45F7" w14:textId="05008289"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1,98%</w:t>
                                                </w:r>
                                              </w:p>
                                            </w:tc>
                                          </w:tr>
                                          <w:tr w:rsidR="00E50EEF" w14:paraId="741FA8AE" w14:textId="77777777" w:rsidTr="001C72BE">
                                            <w:tc>
                                              <w:tcPr>
                                                <w:cnfStyle w:val="001000000000" w:firstRow="0" w:lastRow="0" w:firstColumn="1" w:lastColumn="0" w:oddVBand="0" w:evenVBand="0" w:oddHBand="0" w:evenHBand="0" w:firstRowFirstColumn="0" w:firstRowLastColumn="0" w:lastRowFirstColumn="0" w:lastRowLastColumn="0"/>
                                                <w:tcW w:w="851" w:type="dxa"/>
                                                <w:vMerge/>
                                              </w:tcPr>
                                              <w:p w14:paraId="5B48C028"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1100B42C" w14:textId="77777777" w:rsidR="00E50EEF" w:rsidRPr="00AE5E70" w:rsidRDefault="00E50EEF" w:rsidP="00E50EEF">
                                                <w:pP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sz w:val="17"/>
                                                    <w:szCs w:val="17"/>
                                                  </w:rPr>
                                                </w:pPr>
                                                <w:r w:rsidRPr="00AE5E70">
                                                  <w:rPr>
                                                    <w:rFonts w:ascii="Marianne" w:eastAsia="Marianne" w:hAnsi="Marianne" w:cs="Marianne"/>
                                                    <w:sz w:val="17"/>
                                                    <w:szCs w:val="17"/>
                                                  </w:rPr>
                                                  <w:t>Sindicatu di i travagliadori corsi (STC)</w:t>
                                                </w:r>
                                              </w:p>
                                            </w:tc>
                                            <w:tc>
                                              <w:tcPr>
                                                <w:tcW w:w="2458" w:type="dxa"/>
                                                <w:vAlign w:val="center"/>
                                              </w:tcPr>
                                              <w:p w14:paraId="630CB634" w14:textId="2E1D1CA6"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1 797</w:t>
                                                </w:r>
                                              </w:p>
                                            </w:tc>
                                            <w:tc>
                                              <w:tcPr>
                                                <w:tcW w:w="1246" w:type="dxa"/>
                                                <w:vAlign w:val="center"/>
                                              </w:tcPr>
                                              <w:p w14:paraId="79B6C7E6" w14:textId="26ECF67F"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0,70%</w:t>
                                                </w:r>
                                              </w:p>
                                            </w:tc>
                                          </w:tr>
                                          <w:tr w:rsidR="00E50EEF" w14:paraId="60D658C7" w14:textId="77777777" w:rsidTr="001C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D970B3A"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26969F31" w14:textId="77777777" w:rsidR="00E50EEF" w:rsidRPr="00AE5E70" w:rsidRDefault="00E50EEF" w:rsidP="00E50EEF">
                                                <w:pP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sz w:val="17"/>
                                                    <w:szCs w:val="17"/>
                                                  </w:rPr>
                                                </w:pPr>
                                                <w:r w:rsidRPr="00AE5E70">
                                                  <w:rPr>
                                                    <w:rFonts w:ascii="Marianne" w:eastAsia="Marianne" w:hAnsi="Marianne" w:cs="Marianne"/>
                                                    <w:sz w:val="17"/>
                                                    <w:szCs w:val="17"/>
                                                  </w:rPr>
                                                  <w:t>Union nationale des syndicats autonomes (UNSA)</w:t>
                                                </w:r>
                                              </w:p>
                                            </w:tc>
                                            <w:tc>
                                              <w:tcPr>
                                                <w:tcW w:w="2458" w:type="dxa"/>
                                                <w:vAlign w:val="center"/>
                                              </w:tcPr>
                                              <w:p w14:paraId="7B65DCA9" w14:textId="39A2107B"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40 845</w:t>
                                                </w:r>
                                              </w:p>
                                            </w:tc>
                                            <w:tc>
                                              <w:tcPr>
                                                <w:tcW w:w="1246" w:type="dxa"/>
                                                <w:vAlign w:val="center"/>
                                              </w:tcPr>
                                              <w:p w14:paraId="0DCF32A3" w14:textId="6E93317D"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15,89%</w:t>
                                                </w:r>
                                              </w:p>
                                            </w:tc>
                                          </w:tr>
                                          <w:tr w:rsidR="00E50EEF" w14:paraId="4300395B" w14:textId="77777777" w:rsidTr="001C72BE">
                                            <w:tc>
                                              <w:tcPr>
                                                <w:cnfStyle w:val="001000000000" w:firstRow="0" w:lastRow="0" w:firstColumn="1" w:lastColumn="0" w:oddVBand="0" w:evenVBand="0" w:oddHBand="0" w:evenHBand="0" w:firstRowFirstColumn="0" w:firstRowLastColumn="0" w:lastRowFirstColumn="0" w:lastRowLastColumn="0"/>
                                                <w:tcW w:w="851" w:type="dxa"/>
                                                <w:vMerge/>
                                              </w:tcPr>
                                              <w:p w14:paraId="1A18A1A9"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3DFEA24B" w14:textId="77777777" w:rsidR="00E50EEF" w:rsidRPr="00AE5E70" w:rsidRDefault="00E50EEF" w:rsidP="00E50EEF">
                                                <w:pP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sz w:val="17"/>
                                                    <w:szCs w:val="17"/>
                                                  </w:rPr>
                                                </w:pPr>
                                                <w:r w:rsidRPr="00AE5E70">
                                                  <w:rPr>
                                                    <w:rFonts w:ascii="Marianne" w:eastAsia="Marianne" w:hAnsi="Marianne" w:cs="Marianne"/>
                                                    <w:sz w:val="17"/>
                                                    <w:szCs w:val="17"/>
                                                  </w:rPr>
                                                  <w:t>Union des syndicats anti-précarité (Syndicats Anti-Précarité)</w:t>
                                                </w:r>
                                              </w:p>
                                            </w:tc>
                                            <w:tc>
                                              <w:tcPr>
                                                <w:tcW w:w="2458" w:type="dxa"/>
                                                <w:vAlign w:val="center"/>
                                              </w:tcPr>
                                              <w:p w14:paraId="6CA4DF2D" w14:textId="36850849"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2 144</w:t>
                                                </w:r>
                                              </w:p>
                                            </w:tc>
                                            <w:tc>
                                              <w:tcPr>
                                                <w:tcW w:w="1246" w:type="dxa"/>
                                                <w:vAlign w:val="center"/>
                                              </w:tcPr>
                                              <w:p w14:paraId="0C12A994" w14:textId="74A3CCCB"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0,83%</w:t>
                                                </w:r>
                                              </w:p>
                                            </w:tc>
                                          </w:tr>
                                          <w:tr w:rsidR="00E50EEF" w14:paraId="5DE7FA62" w14:textId="77777777" w:rsidTr="001C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AA52070"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2BDA545C" w14:textId="77777777" w:rsidR="00E50EEF" w:rsidRPr="00AE5E70" w:rsidRDefault="00E50EEF" w:rsidP="00E50EEF">
                                                <w:pP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sz w:val="17"/>
                                                    <w:szCs w:val="17"/>
                                                  </w:rPr>
                                                </w:pPr>
                                                <w:r w:rsidRPr="00AE5E70">
                                                  <w:rPr>
                                                    <w:rFonts w:ascii="Marianne" w:eastAsia="Marianne" w:hAnsi="Marianne" w:cs="Marianne"/>
                                                    <w:sz w:val="17"/>
                                                    <w:szCs w:val="17"/>
                                                  </w:rPr>
                                                  <w:t>Union syndicale SOLIDAIRES (SOLIDAIRES)</w:t>
                                                </w:r>
                                              </w:p>
                                            </w:tc>
                                            <w:tc>
                                              <w:tcPr>
                                                <w:tcW w:w="2458" w:type="dxa"/>
                                                <w:vAlign w:val="center"/>
                                              </w:tcPr>
                                              <w:p w14:paraId="71E32802" w14:textId="21DF694D"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10 973</w:t>
                                                </w:r>
                                              </w:p>
                                            </w:tc>
                                            <w:tc>
                                              <w:tcPr>
                                                <w:tcW w:w="1246" w:type="dxa"/>
                                                <w:vAlign w:val="center"/>
                                              </w:tcPr>
                                              <w:p w14:paraId="3282C5B8" w14:textId="6CEE3BAE"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4,27%</w:t>
                                                </w:r>
                                              </w:p>
                                            </w:tc>
                                          </w:tr>
                                          <w:tr w:rsidR="00E50EEF" w14:paraId="6DF2F7B0" w14:textId="77777777" w:rsidTr="001C72BE">
                                            <w:tc>
                                              <w:tcPr>
                                                <w:cnfStyle w:val="001000000000" w:firstRow="0" w:lastRow="0" w:firstColumn="1" w:lastColumn="0" w:oddVBand="0" w:evenVBand="0" w:oddHBand="0" w:evenHBand="0" w:firstRowFirstColumn="0" w:firstRowLastColumn="0" w:lastRowFirstColumn="0" w:lastRowLastColumn="0"/>
                                                <w:tcW w:w="851" w:type="dxa"/>
                                                <w:vMerge w:val="restart"/>
                                                <w:textDirection w:val="btLr"/>
                                              </w:tcPr>
                                              <w:p w14:paraId="277D79F0" w14:textId="77777777" w:rsidR="00E50EEF" w:rsidRPr="00AE5E70" w:rsidRDefault="00E50EEF" w:rsidP="00E50EEF">
                                                <w:pPr>
                                                  <w:ind w:left="113" w:right="113"/>
                                                  <w:jc w:val="center"/>
                                                  <w:rPr>
                                                    <w:rFonts w:ascii="Marianne" w:eastAsia="Marianne" w:hAnsi="Marianne" w:cs="Marianne"/>
                                                    <w:sz w:val="18"/>
                                                    <w:szCs w:val="18"/>
                                                  </w:rPr>
                                                </w:pPr>
                                                <w:r w:rsidRPr="00AE5E70">
                                                  <w:rPr>
                                                    <w:rFonts w:ascii="Marianne" w:eastAsia="Marianne" w:hAnsi="Marianne" w:cs="Marianne"/>
                                                    <w:sz w:val="18"/>
                                                    <w:szCs w:val="18"/>
                                                  </w:rPr>
                                                  <w:t xml:space="preserve">Niveau national </w:t>
                                                </w:r>
                                              </w:p>
                                              <w:p w14:paraId="13BBBB17" w14:textId="77777777" w:rsidR="00E50EEF" w:rsidRPr="00AE5E70" w:rsidRDefault="00E50EEF" w:rsidP="00E50EEF">
                                                <w:pPr>
                                                  <w:ind w:left="113" w:right="113"/>
                                                  <w:jc w:val="center"/>
                                                  <w:rPr>
                                                    <w:rFonts w:ascii="Marianne" w:eastAsia="Marianne" w:hAnsi="Marianne" w:cs="Marianne"/>
                                                    <w:b w:val="0"/>
                                                    <w:bCs w:val="0"/>
                                                    <w:sz w:val="17"/>
                                                    <w:szCs w:val="17"/>
                                                  </w:rPr>
                                                </w:pPr>
                                                <w:r w:rsidRPr="00AE5E70">
                                                  <w:rPr>
                                                    <w:rFonts w:ascii="Marianne" w:eastAsia="Marianne" w:hAnsi="Marianne" w:cs="Marianne"/>
                                                    <w:sz w:val="18"/>
                                                    <w:szCs w:val="18"/>
                                                  </w:rPr>
                                                  <w:t>et professionnel</w:t>
                                                </w:r>
                                              </w:p>
                                            </w:tc>
                                            <w:tc>
                                              <w:tcPr>
                                                <w:tcW w:w="5245" w:type="dxa"/>
                                              </w:tcPr>
                                              <w:p w14:paraId="24051F19" w14:textId="77777777" w:rsidR="00E50EEF" w:rsidRPr="00AE5E70" w:rsidRDefault="00E50EEF" w:rsidP="00E50EEF">
                                                <w:pP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sz w:val="17"/>
                                                    <w:szCs w:val="17"/>
                                                  </w:rPr>
                                                </w:pPr>
                                                <w:r w:rsidRPr="00AE5E70">
                                                  <w:rPr>
                                                    <w:rFonts w:ascii="Marianne" w:eastAsia="Marianne" w:hAnsi="Marianne" w:cs="Marianne"/>
                                                    <w:sz w:val="17"/>
                                                    <w:szCs w:val="17"/>
                                                  </w:rPr>
                                                  <w:t>Confédération nationale des éducateurs sportifs, salariés du sport et de l’animation (CNES)</w:t>
                                                </w:r>
                                              </w:p>
                                            </w:tc>
                                            <w:tc>
                                              <w:tcPr>
                                                <w:tcW w:w="2458" w:type="dxa"/>
                                                <w:vAlign w:val="center"/>
                                              </w:tcPr>
                                              <w:p w14:paraId="7386CF55" w14:textId="2E35824D"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513</w:t>
                                                </w:r>
                                              </w:p>
                                            </w:tc>
                                            <w:tc>
                                              <w:tcPr>
                                                <w:tcW w:w="1246" w:type="dxa"/>
                                                <w:vAlign w:val="center"/>
                                              </w:tcPr>
                                              <w:p w14:paraId="15CCD423" w14:textId="549255F4"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0,20%</w:t>
                                                </w:r>
                                              </w:p>
                                            </w:tc>
                                          </w:tr>
                                          <w:tr w:rsidR="00E50EEF" w14:paraId="08F9B6E8" w14:textId="77777777" w:rsidTr="001C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1D1504E3"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4A694C4F" w14:textId="77777777" w:rsidR="00E50EEF" w:rsidRPr="00AE5E70" w:rsidRDefault="00E50EEF" w:rsidP="00E50EEF">
                                                <w:pP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sz w:val="17"/>
                                                    <w:szCs w:val="17"/>
                                                  </w:rPr>
                                                </w:pPr>
                                                <w:r w:rsidRPr="00AE5E70">
                                                  <w:rPr>
                                                    <w:rFonts w:ascii="Marianne" w:eastAsia="Marianne" w:hAnsi="Marianne" w:cs="Marianne"/>
                                                    <w:sz w:val="17"/>
                                                    <w:szCs w:val="17"/>
                                                  </w:rPr>
                                                  <w:t>Confédération des syndicats d’assistants familiaux et d’assistants maternels (CSAFAM)</w:t>
                                                </w:r>
                                              </w:p>
                                            </w:tc>
                                            <w:tc>
                                              <w:tcPr>
                                                <w:tcW w:w="2458" w:type="dxa"/>
                                                <w:vAlign w:val="center"/>
                                              </w:tcPr>
                                              <w:p w14:paraId="44A1565B" w14:textId="300F35D8"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6 864</w:t>
                                                </w:r>
                                              </w:p>
                                            </w:tc>
                                            <w:tc>
                                              <w:tcPr>
                                                <w:tcW w:w="1246" w:type="dxa"/>
                                                <w:vAlign w:val="center"/>
                                              </w:tcPr>
                                              <w:p w14:paraId="7C7AAADC" w14:textId="2F105E18"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2,67%</w:t>
                                                </w:r>
                                              </w:p>
                                            </w:tc>
                                          </w:tr>
                                          <w:tr w:rsidR="00E50EEF" w14:paraId="665C5B95" w14:textId="77777777" w:rsidTr="001C72BE">
                                            <w:tc>
                                              <w:tcPr>
                                                <w:cnfStyle w:val="001000000000" w:firstRow="0" w:lastRow="0" w:firstColumn="1" w:lastColumn="0" w:oddVBand="0" w:evenVBand="0" w:oddHBand="0" w:evenHBand="0" w:firstRowFirstColumn="0" w:firstRowLastColumn="0" w:lastRowFirstColumn="0" w:lastRowLastColumn="0"/>
                                                <w:tcW w:w="851" w:type="dxa"/>
                                                <w:vMerge/>
                                              </w:tcPr>
                                              <w:p w14:paraId="6EEA94DB"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385D86B3" w14:textId="77777777" w:rsidR="00E50EEF" w:rsidRPr="00AE5E70" w:rsidRDefault="00E50EEF" w:rsidP="00E50EEF">
                                                <w:pP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sz w:val="17"/>
                                                    <w:szCs w:val="17"/>
                                                  </w:rPr>
                                                </w:pPr>
                                                <w:r w:rsidRPr="00AE5E70">
                                                  <w:rPr>
                                                    <w:rFonts w:ascii="Marianne" w:eastAsia="Marianne" w:hAnsi="Marianne" w:cs="Marianne"/>
                                                    <w:sz w:val="17"/>
                                                    <w:szCs w:val="17"/>
                                                  </w:rPr>
                                                  <w:t>Fédération nationale des syndicats professionnels de l’enseignement libre catholique (SPELC)</w:t>
                                                </w:r>
                                              </w:p>
                                            </w:tc>
                                            <w:tc>
                                              <w:tcPr>
                                                <w:tcW w:w="2458" w:type="dxa"/>
                                                <w:vAlign w:val="center"/>
                                              </w:tcPr>
                                              <w:p w14:paraId="770565A7" w14:textId="077C0ED9"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326</w:t>
                                                </w:r>
                                              </w:p>
                                            </w:tc>
                                            <w:tc>
                                              <w:tcPr>
                                                <w:tcW w:w="1246" w:type="dxa"/>
                                                <w:vAlign w:val="center"/>
                                              </w:tcPr>
                                              <w:p w14:paraId="2519B5B3" w14:textId="18C127D1"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0,13%</w:t>
                                                </w:r>
                                              </w:p>
                                            </w:tc>
                                          </w:tr>
                                          <w:tr w:rsidR="00E50EEF" w14:paraId="0D30D588" w14:textId="77777777" w:rsidTr="001C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00324EE1"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2508C8DC" w14:textId="77777777" w:rsidR="00E50EEF" w:rsidRPr="00AE5E70" w:rsidRDefault="00E50EEF" w:rsidP="00E50EEF">
                                                <w:pP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sz w:val="17"/>
                                                    <w:szCs w:val="17"/>
                                                  </w:rPr>
                                                </w:pPr>
                                                <w:r w:rsidRPr="00AE5E70">
                                                  <w:rPr>
                                                    <w:rFonts w:ascii="Marianne" w:eastAsia="Marianne" w:hAnsi="Marianne" w:cs="Marianne"/>
                                                    <w:sz w:val="17"/>
                                                    <w:szCs w:val="17"/>
                                                  </w:rPr>
                                                  <w:t>Syndicat national indépendant des gardiens d’immeubles et concierges (SNIGIC)</w:t>
                                                </w:r>
                                              </w:p>
                                            </w:tc>
                                            <w:tc>
                                              <w:tcPr>
                                                <w:tcW w:w="2458" w:type="dxa"/>
                                                <w:vAlign w:val="center"/>
                                              </w:tcPr>
                                              <w:p w14:paraId="5D0E5F76" w14:textId="24509C58"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967</w:t>
                                                </w:r>
                                              </w:p>
                                            </w:tc>
                                            <w:tc>
                                              <w:tcPr>
                                                <w:tcW w:w="1246" w:type="dxa"/>
                                                <w:vAlign w:val="center"/>
                                              </w:tcPr>
                                              <w:p w14:paraId="0B711B4B" w14:textId="379963F9"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0,38%</w:t>
                                                </w:r>
                                              </w:p>
                                            </w:tc>
                                          </w:tr>
                                          <w:tr w:rsidR="00E50EEF" w14:paraId="75455D0C" w14:textId="77777777" w:rsidTr="001C72BE">
                                            <w:tc>
                                              <w:tcPr>
                                                <w:cnfStyle w:val="001000000000" w:firstRow="0" w:lastRow="0" w:firstColumn="1" w:lastColumn="0" w:oddVBand="0" w:evenVBand="0" w:oddHBand="0" w:evenHBand="0" w:firstRowFirstColumn="0" w:firstRowLastColumn="0" w:lastRowFirstColumn="0" w:lastRowLastColumn="0"/>
                                                <w:tcW w:w="851" w:type="dxa"/>
                                                <w:vMerge/>
                                              </w:tcPr>
                                              <w:p w14:paraId="257C683F"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30B80850" w14:textId="77777777" w:rsidR="00E50EEF" w:rsidRPr="00AE5E70" w:rsidRDefault="00E50EEF" w:rsidP="00E50EEF">
                                                <w:pP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sz w:val="17"/>
                                                    <w:szCs w:val="17"/>
                                                  </w:rPr>
                                                </w:pPr>
                                                <w:r w:rsidRPr="00AE5E70">
                                                  <w:rPr>
                                                    <w:rFonts w:ascii="Marianne" w:eastAsia="Marianne" w:hAnsi="Marianne" w:cs="Marianne"/>
                                                    <w:sz w:val="17"/>
                                                    <w:szCs w:val="17"/>
                                                  </w:rPr>
                                                  <w:t>Syndicat national des professionnels de la santé au travail (SNPST)</w:t>
                                                </w:r>
                                              </w:p>
                                            </w:tc>
                                            <w:tc>
                                              <w:tcPr>
                                                <w:tcW w:w="2458" w:type="dxa"/>
                                                <w:vAlign w:val="center"/>
                                              </w:tcPr>
                                              <w:p w14:paraId="1F23AD39" w14:textId="2EE2AB80"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10</w:t>
                                                </w:r>
                                              </w:p>
                                            </w:tc>
                                            <w:tc>
                                              <w:tcPr>
                                                <w:tcW w:w="1246" w:type="dxa"/>
                                                <w:vAlign w:val="center"/>
                                              </w:tcPr>
                                              <w:p w14:paraId="36B9141D" w14:textId="73C52A8B"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&lt; 0,01 %</w:t>
                                                </w:r>
                                              </w:p>
                                            </w:tc>
                                          </w:tr>
                                          <w:tr w:rsidR="00E50EEF" w14:paraId="318C81B8" w14:textId="77777777" w:rsidTr="001C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010F7E43"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4A6B8F34" w14:textId="77777777" w:rsidR="00E50EEF" w:rsidRPr="00AE5E70" w:rsidRDefault="00E50EEF" w:rsidP="00E50EEF">
                                                <w:pP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sz w:val="17"/>
                                                    <w:szCs w:val="17"/>
                                                  </w:rPr>
                                                </w:pPr>
                                                <w:r w:rsidRPr="00AE5E70">
                                                  <w:rPr>
                                                    <w:rFonts w:ascii="Marianne" w:eastAsia="Marianne" w:hAnsi="Marianne" w:cs="Marianne"/>
                                                    <w:sz w:val="17"/>
                                                    <w:szCs w:val="17"/>
                                                  </w:rPr>
                                                  <w:t>Syndicat national des techniciens et travailleurs de la production cinématographique et de télévision (SNTPCT)</w:t>
                                                </w:r>
                                              </w:p>
                                            </w:tc>
                                            <w:tc>
                                              <w:tcPr>
                                                <w:tcW w:w="2458" w:type="dxa"/>
                                                <w:vAlign w:val="center"/>
                                              </w:tcPr>
                                              <w:p w14:paraId="1B61A6F2" w14:textId="450AA19C"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744</w:t>
                                                </w:r>
                                              </w:p>
                                            </w:tc>
                                            <w:tc>
                                              <w:tcPr>
                                                <w:tcW w:w="1246" w:type="dxa"/>
                                                <w:vAlign w:val="center"/>
                                              </w:tcPr>
                                              <w:p w14:paraId="0C4E43D2" w14:textId="032C8483"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0,29%</w:t>
                                                </w:r>
                                              </w:p>
                                            </w:tc>
                                          </w:tr>
                                          <w:tr w:rsidR="00E50EEF" w14:paraId="0A5FB5A9" w14:textId="77777777" w:rsidTr="001C72BE">
                                            <w:tc>
                                              <w:tcPr>
                                                <w:cnfStyle w:val="001000000000" w:firstRow="0" w:lastRow="0" w:firstColumn="1" w:lastColumn="0" w:oddVBand="0" w:evenVBand="0" w:oddHBand="0" w:evenHBand="0" w:firstRowFirstColumn="0" w:firstRowLastColumn="0" w:lastRowFirstColumn="0" w:lastRowLastColumn="0"/>
                                                <w:tcW w:w="851" w:type="dxa"/>
                                                <w:vMerge/>
                                              </w:tcPr>
                                              <w:p w14:paraId="76592CAF"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5614224B" w14:textId="77777777" w:rsidR="00E50EEF" w:rsidRPr="00AE5E70" w:rsidRDefault="00E50EEF" w:rsidP="00E50EEF">
                                                <w:pP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sz w:val="17"/>
                                                    <w:szCs w:val="17"/>
                                                  </w:rPr>
                                                </w:pPr>
                                                <w:r w:rsidRPr="00AE5E70">
                                                  <w:rPr>
                                                    <w:rFonts w:ascii="Marianne" w:eastAsia="Marianne" w:hAnsi="Marianne" w:cs="Marianne"/>
                                                    <w:sz w:val="17"/>
                                                    <w:szCs w:val="17"/>
                                                  </w:rPr>
                                                  <w:t>Syndicat professionnel des assistants maternels et assistants familiaux (SPAMAF)</w:t>
                                                </w:r>
                                              </w:p>
                                            </w:tc>
                                            <w:tc>
                                              <w:tcPr>
                                                <w:tcW w:w="2458" w:type="dxa"/>
                                                <w:vAlign w:val="center"/>
                                              </w:tcPr>
                                              <w:p w14:paraId="5D7486AA" w14:textId="16C0464A"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11 024</w:t>
                                                </w:r>
                                              </w:p>
                                            </w:tc>
                                            <w:tc>
                                              <w:tcPr>
                                                <w:tcW w:w="1246" w:type="dxa"/>
                                                <w:vAlign w:val="center"/>
                                              </w:tcPr>
                                              <w:p w14:paraId="5A5F056B" w14:textId="057F91AD"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4,29%</w:t>
                                                </w:r>
                                              </w:p>
                                            </w:tc>
                                          </w:tr>
                                          <w:tr w:rsidR="00E50EEF" w14:paraId="760B87CD" w14:textId="77777777" w:rsidTr="001C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val="restart"/>
                                                <w:textDirection w:val="btLr"/>
                                              </w:tcPr>
                                              <w:p w14:paraId="14C8DB6E" w14:textId="77777777" w:rsidR="00E50EEF" w:rsidRPr="00AE5E70" w:rsidRDefault="00E50EEF" w:rsidP="00E50EEF">
                                                <w:pPr>
                                                  <w:ind w:left="113" w:right="113"/>
                                                  <w:jc w:val="center"/>
                                                  <w:rPr>
                                                    <w:rFonts w:ascii="Marianne" w:eastAsia="Marianne" w:hAnsi="Marianne" w:cs="Marianne"/>
                                                    <w:b w:val="0"/>
                                                    <w:bCs w:val="0"/>
                                                    <w:sz w:val="17"/>
                                                    <w:szCs w:val="17"/>
                                                  </w:rPr>
                                                </w:pPr>
                                                <w:r w:rsidRPr="00AE5E70">
                                                  <w:rPr>
                                                    <w:rFonts w:ascii="Marianne" w:eastAsia="Marianne" w:hAnsi="Marianne" w:cs="Marianne"/>
                                                    <w:sz w:val="18"/>
                                                    <w:szCs w:val="18"/>
                                                  </w:rPr>
                                                  <w:t>Niveau régional</w:t>
                                                </w:r>
                                              </w:p>
                                            </w:tc>
                                            <w:tc>
                                              <w:tcPr>
                                                <w:tcW w:w="5245" w:type="dxa"/>
                                              </w:tcPr>
                                              <w:p w14:paraId="7896C5ED" w14:textId="77777777" w:rsidR="00E50EEF" w:rsidRPr="00AE5E70" w:rsidRDefault="00E50EEF" w:rsidP="00E50EEF">
                                                <w:pP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sz w:val="17"/>
                                                    <w:szCs w:val="17"/>
                                                  </w:rPr>
                                                </w:pPr>
                                                <w:r w:rsidRPr="00AE5E70">
                                                  <w:rPr>
                                                    <w:rFonts w:ascii="Marianne" w:eastAsia="Marianne" w:hAnsi="Marianne" w:cs="Marianne"/>
                                                    <w:b/>
                                                    <w:bCs/>
                                                    <w:sz w:val="17"/>
                                                    <w:szCs w:val="17"/>
                                                  </w:rPr>
                                                  <w:t>Nouvelle-Aquitaine</w:t>
                                                </w:r>
                                              </w:p>
                                            </w:tc>
                                            <w:tc>
                                              <w:tcPr>
                                                <w:tcW w:w="2458" w:type="dxa"/>
                                                <w:vAlign w:val="center"/>
                                              </w:tcPr>
                                              <w:p w14:paraId="4B34136D" w14:textId="0A0445E9"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Calibri" w:hAnsi="Calibri" w:cs="Calibri"/>
                                                    <w:color w:val="000000"/>
                                                    <w:sz w:val="17"/>
                                                    <w:szCs w:val="17"/>
                                                  </w:rPr>
                                                  <w:t> </w:t>
                                                </w:r>
                                              </w:p>
                                            </w:tc>
                                            <w:tc>
                                              <w:tcPr>
                                                <w:tcW w:w="1246" w:type="dxa"/>
                                                <w:vAlign w:val="center"/>
                                              </w:tcPr>
                                              <w:p w14:paraId="27DA2008" w14:textId="60FAA7A0"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Calibri" w:hAnsi="Calibri" w:cs="Calibri"/>
                                                    <w:color w:val="000000"/>
                                                    <w:sz w:val="17"/>
                                                    <w:szCs w:val="17"/>
                                                  </w:rPr>
                                                  <w:t> </w:t>
                                                </w:r>
                                              </w:p>
                                            </w:tc>
                                          </w:tr>
                                          <w:tr w:rsidR="00E50EEF" w14:paraId="38369D28" w14:textId="77777777" w:rsidTr="001C72BE">
                                            <w:tc>
                                              <w:tcPr>
                                                <w:cnfStyle w:val="001000000000" w:firstRow="0" w:lastRow="0" w:firstColumn="1" w:lastColumn="0" w:oddVBand="0" w:evenVBand="0" w:oddHBand="0" w:evenHBand="0" w:firstRowFirstColumn="0" w:firstRowLastColumn="0" w:lastRowFirstColumn="0" w:lastRowLastColumn="0"/>
                                                <w:tcW w:w="851" w:type="dxa"/>
                                                <w:vMerge/>
                                              </w:tcPr>
                                              <w:p w14:paraId="3365CCD1"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636F45D1" w14:textId="77777777" w:rsidR="00E50EEF" w:rsidRPr="00AE5E70" w:rsidRDefault="00E50EEF" w:rsidP="00E50EEF">
                                                <w:pP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
                                                    <w:bCs/>
                                                    <w:sz w:val="17"/>
                                                    <w:szCs w:val="17"/>
                                                  </w:rPr>
                                                </w:pPr>
                                                <w:r w:rsidRPr="00AE5E70">
                                                  <w:rPr>
                                                    <w:rFonts w:ascii="Marianne" w:eastAsia="Marianne" w:hAnsi="Marianne" w:cs="Marianne"/>
                                                    <w:sz w:val="17"/>
                                                    <w:szCs w:val="17"/>
                                                  </w:rPr>
                                                  <w:t>Langile Abertzaleen Batzordeak (LAB)</w:t>
                                                </w:r>
                                              </w:p>
                                            </w:tc>
                                            <w:tc>
                                              <w:tcPr>
                                                <w:tcW w:w="2458" w:type="dxa"/>
                                                <w:vAlign w:val="center"/>
                                              </w:tcPr>
                                              <w:p w14:paraId="3ED63F3D" w14:textId="3D919226"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459</w:t>
                                                </w:r>
                                              </w:p>
                                            </w:tc>
                                            <w:tc>
                                              <w:tcPr>
                                                <w:tcW w:w="1246" w:type="dxa"/>
                                                <w:vAlign w:val="center"/>
                                              </w:tcPr>
                                              <w:p w14:paraId="3C44D89C" w14:textId="6DFE9F1B"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0,18%</w:t>
                                                </w:r>
                                              </w:p>
                                            </w:tc>
                                          </w:tr>
                                          <w:tr w:rsidR="00E50EEF" w14:paraId="1148EFF3" w14:textId="77777777" w:rsidTr="001C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2237E21F"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54EA89E4" w14:textId="77777777" w:rsidR="00E50EEF" w:rsidRPr="00AE5E70" w:rsidRDefault="00E50EEF" w:rsidP="00E50EEF">
                                                <w:pP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sz w:val="17"/>
                                                    <w:szCs w:val="17"/>
                                                  </w:rPr>
                                                </w:pPr>
                                                <w:r w:rsidRPr="00AE5E70">
                                                  <w:rPr>
                                                    <w:rFonts w:ascii="Marianne" w:eastAsia="Marianne" w:hAnsi="Marianne" w:cs="Marianne"/>
                                                    <w:b/>
                                                    <w:bCs/>
                                                    <w:sz w:val="17"/>
                                                    <w:szCs w:val="17"/>
                                                  </w:rPr>
                                                  <w:t>Guadeloupe, Saint-Martin, Saint-Barthélémy</w:t>
                                                </w:r>
                                              </w:p>
                                            </w:tc>
                                            <w:tc>
                                              <w:tcPr>
                                                <w:tcW w:w="2458" w:type="dxa"/>
                                                <w:vAlign w:val="center"/>
                                              </w:tcPr>
                                              <w:p w14:paraId="44B8C65F" w14:textId="5C2AB60F"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Calibri" w:hAnsi="Calibri" w:cs="Calibri"/>
                                                    <w:color w:val="000000"/>
                                                    <w:sz w:val="17"/>
                                                    <w:szCs w:val="17"/>
                                                  </w:rPr>
                                                  <w:t> </w:t>
                                                </w:r>
                                              </w:p>
                                            </w:tc>
                                            <w:tc>
                                              <w:tcPr>
                                                <w:tcW w:w="1246" w:type="dxa"/>
                                                <w:vAlign w:val="center"/>
                                              </w:tcPr>
                                              <w:p w14:paraId="7F9EFC7B" w14:textId="6D9742F9"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Calibri" w:hAnsi="Calibri" w:cs="Calibri"/>
                                                    <w:color w:val="000000"/>
                                                    <w:sz w:val="17"/>
                                                    <w:szCs w:val="17"/>
                                                  </w:rPr>
                                                  <w:t> </w:t>
                                                </w:r>
                                              </w:p>
                                            </w:tc>
                                          </w:tr>
                                          <w:tr w:rsidR="00E50EEF" w14:paraId="5BC39C2F" w14:textId="77777777" w:rsidTr="001C72BE">
                                            <w:tc>
                                              <w:tcPr>
                                                <w:cnfStyle w:val="001000000000" w:firstRow="0" w:lastRow="0" w:firstColumn="1" w:lastColumn="0" w:oddVBand="0" w:evenVBand="0" w:oddHBand="0" w:evenHBand="0" w:firstRowFirstColumn="0" w:firstRowLastColumn="0" w:lastRowFirstColumn="0" w:lastRowLastColumn="0"/>
                                                <w:tcW w:w="851" w:type="dxa"/>
                                                <w:vMerge/>
                                              </w:tcPr>
                                              <w:p w14:paraId="3629FB18"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03929BF1" w14:textId="77777777" w:rsidR="00E50EEF" w:rsidRPr="00AE5E70" w:rsidRDefault="00E50EEF" w:rsidP="00E50EEF">
                                                <w:pPr>
                                                  <w:shd w:val="clear" w:color="auto" w:fill="FFFFFF"/>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sz w:val="17"/>
                                                    <w:szCs w:val="17"/>
                                                  </w:rPr>
                                                </w:pPr>
                                                <w:r w:rsidRPr="00AE5E70">
                                                  <w:rPr>
                                                    <w:rFonts w:ascii="Marianne" w:eastAsia="Marianne" w:hAnsi="Marianne" w:cs="Marianne"/>
                                                    <w:sz w:val="17"/>
                                                    <w:szCs w:val="17"/>
                                                  </w:rPr>
                                                  <w:t>Confédération générale du travail de la Guadeloupe (CGTG)</w:t>
                                                </w:r>
                                              </w:p>
                                            </w:tc>
                                            <w:tc>
                                              <w:tcPr>
                                                <w:tcW w:w="2458" w:type="dxa"/>
                                                <w:vAlign w:val="center"/>
                                              </w:tcPr>
                                              <w:p w14:paraId="2A752652" w14:textId="6A7F1F11"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130</w:t>
                                                </w:r>
                                              </w:p>
                                            </w:tc>
                                            <w:tc>
                                              <w:tcPr>
                                                <w:tcW w:w="1246" w:type="dxa"/>
                                                <w:vAlign w:val="center"/>
                                              </w:tcPr>
                                              <w:p w14:paraId="6B4BF359" w14:textId="54D74975"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0,05%</w:t>
                                                </w:r>
                                              </w:p>
                                            </w:tc>
                                          </w:tr>
                                          <w:tr w:rsidR="00E50EEF" w14:paraId="44B38C0A" w14:textId="77777777" w:rsidTr="001C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7A4BA4D7"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42FFD047" w14:textId="77777777" w:rsidR="00E50EEF" w:rsidRPr="00AE5E70" w:rsidRDefault="00E50EEF" w:rsidP="00E50EEF">
                                                <w:pP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
                                                    <w:bCs/>
                                                    <w:sz w:val="17"/>
                                                    <w:szCs w:val="17"/>
                                                  </w:rPr>
                                                </w:pPr>
                                                <w:r w:rsidRPr="00AE5E70">
                                                  <w:rPr>
                                                    <w:rFonts w:ascii="Marianne" w:eastAsia="Marianne" w:hAnsi="Marianne" w:cs="Marianne"/>
                                                    <w:sz w:val="17"/>
                                                    <w:szCs w:val="17"/>
                                                  </w:rPr>
                                                  <w:t>Union générale des travailleurs de Guadeloupe (UGTG)</w:t>
                                                </w:r>
                                              </w:p>
                                            </w:tc>
                                            <w:tc>
                                              <w:tcPr>
                                                <w:tcW w:w="2458" w:type="dxa"/>
                                                <w:vAlign w:val="center"/>
                                              </w:tcPr>
                                              <w:p w14:paraId="6AE61D84" w14:textId="7BDC554D"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773</w:t>
                                                </w:r>
                                              </w:p>
                                            </w:tc>
                                            <w:tc>
                                              <w:tcPr>
                                                <w:tcW w:w="1246" w:type="dxa"/>
                                                <w:vAlign w:val="center"/>
                                              </w:tcPr>
                                              <w:p w14:paraId="1907361C" w14:textId="6E4A82E2"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0,30%</w:t>
                                                </w:r>
                                              </w:p>
                                            </w:tc>
                                          </w:tr>
                                          <w:tr w:rsidR="00E50EEF" w14:paraId="19CC0335" w14:textId="77777777" w:rsidTr="001C72BE">
                                            <w:tc>
                                              <w:tcPr>
                                                <w:cnfStyle w:val="001000000000" w:firstRow="0" w:lastRow="0" w:firstColumn="1" w:lastColumn="0" w:oddVBand="0" w:evenVBand="0" w:oddHBand="0" w:evenHBand="0" w:firstRowFirstColumn="0" w:firstRowLastColumn="0" w:lastRowFirstColumn="0" w:lastRowLastColumn="0"/>
                                                <w:tcW w:w="851" w:type="dxa"/>
                                                <w:vMerge/>
                                              </w:tcPr>
                                              <w:p w14:paraId="37103A7E"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04A0CBF8" w14:textId="77777777" w:rsidR="00E50EEF" w:rsidRPr="00AE5E70" w:rsidRDefault="00E50EEF" w:rsidP="00E50EEF">
                                                <w:pP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sz w:val="17"/>
                                                    <w:szCs w:val="17"/>
                                                  </w:rPr>
                                                </w:pPr>
                                                <w:r w:rsidRPr="00AE5E70">
                                                  <w:rPr>
                                                    <w:rFonts w:ascii="Marianne" w:eastAsia="Marianne" w:hAnsi="Marianne" w:cs="Marianne"/>
                                                    <w:b/>
                                                    <w:bCs/>
                                                    <w:sz w:val="17"/>
                                                    <w:szCs w:val="17"/>
                                                  </w:rPr>
                                                  <w:t>La Réunion</w:t>
                                                </w:r>
                                              </w:p>
                                            </w:tc>
                                            <w:tc>
                                              <w:tcPr>
                                                <w:tcW w:w="2458" w:type="dxa"/>
                                                <w:vAlign w:val="center"/>
                                              </w:tcPr>
                                              <w:p w14:paraId="27BD948E" w14:textId="3B8BF790"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Calibri" w:hAnsi="Calibri" w:cs="Calibri"/>
                                                    <w:color w:val="000000"/>
                                                    <w:sz w:val="17"/>
                                                    <w:szCs w:val="17"/>
                                                  </w:rPr>
                                                  <w:t> </w:t>
                                                </w:r>
                                              </w:p>
                                            </w:tc>
                                            <w:tc>
                                              <w:tcPr>
                                                <w:tcW w:w="1246" w:type="dxa"/>
                                                <w:vAlign w:val="center"/>
                                              </w:tcPr>
                                              <w:p w14:paraId="2EF8CC8D" w14:textId="03A512AD"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Calibri" w:hAnsi="Calibri" w:cs="Calibri"/>
                                                    <w:color w:val="000000"/>
                                                    <w:sz w:val="17"/>
                                                    <w:szCs w:val="17"/>
                                                  </w:rPr>
                                                  <w:t> </w:t>
                                                </w:r>
                                              </w:p>
                                            </w:tc>
                                          </w:tr>
                                          <w:tr w:rsidR="00E50EEF" w14:paraId="6B41CC9C" w14:textId="77777777" w:rsidTr="001C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42A3D4C1"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2225DB6A" w14:textId="77777777" w:rsidR="00E50EEF" w:rsidRPr="00AE5E70" w:rsidRDefault="00E50EEF" w:rsidP="00E50EEF">
                                                <w:pP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
                                                    <w:bCs/>
                                                    <w:sz w:val="17"/>
                                                    <w:szCs w:val="17"/>
                                                  </w:rPr>
                                                </w:pPr>
                                                <w:r w:rsidRPr="00AE5E70">
                                                  <w:rPr>
                                                    <w:rFonts w:ascii="Marianne" w:eastAsia="Marianne" w:hAnsi="Marianne" w:cs="Marianne"/>
                                                    <w:sz w:val="17"/>
                                                    <w:szCs w:val="17"/>
                                                  </w:rPr>
                                                  <w:t>Union régionale 974 (UR 974)</w:t>
                                                </w:r>
                                              </w:p>
                                            </w:tc>
                                            <w:tc>
                                              <w:tcPr>
                                                <w:tcW w:w="2458" w:type="dxa"/>
                                                <w:vAlign w:val="center"/>
                                              </w:tcPr>
                                              <w:p w14:paraId="215F292F" w14:textId="5E78904B"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493</w:t>
                                                </w:r>
                                              </w:p>
                                            </w:tc>
                                            <w:tc>
                                              <w:tcPr>
                                                <w:tcW w:w="1246" w:type="dxa"/>
                                                <w:vAlign w:val="center"/>
                                              </w:tcPr>
                                              <w:p w14:paraId="5ABBA1FA" w14:textId="29A015B6"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0,19%</w:t>
                                                </w:r>
                                              </w:p>
                                            </w:tc>
                                          </w:tr>
                                          <w:tr w:rsidR="00E50EEF" w14:paraId="3895CDC6" w14:textId="77777777" w:rsidTr="001C72BE">
                                            <w:tc>
                                              <w:tcPr>
                                                <w:cnfStyle w:val="001000000000" w:firstRow="0" w:lastRow="0" w:firstColumn="1" w:lastColumn="0" w:oddVBand="0" w:evenVBand="0" w:oddHBand="0" w:evenHBand="0" w:firstRowFirstColumn="0" w:firstRowLastColumn="0" w:lastRowFirstColumn="0" w:lastRowLastColumn="0"/>
                                                <w:tcW w:w="851" w:type="dxa"/>
                                                <w:vMerge/>
                                              </w:tcPr>
                                              <w:p w14:paraId="56535FE0"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57920118" w14:textId="77777777" w:rsidR="00E50EEF" w:rsidRPr="00AE5E70" w:rsidRDefault="00E50EEF" w:rsidP="00E50EEF">
                                                <w:pP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sz w:val="17"/>
                                                    <w:szCs w:val="17"/>
                                                  </w:rPr>
                                                </w:pPr>
                                                <w:r w:rsidRPr="00AE5E70">
                                                  <w:rPr>
                                                    <w:rFonts w:ascii="Marianne" w:eastAsia="Marianne" w:hAnsi="Marianne" w:cs="Marianne"/>
                                                    <w:b/>
                                                    <w:bCs/>
                                                    <w:sz w:val="17"/>
                                                    <w:szCs w:val="17"/>
                                                  </w:rPr>
                                                  <w:t>Martinique</w:t>
                                                </w:r>
                                              </w:p>
                                            </w:tc>
                                            <w:tc>
                                              <w:tcPr>
                                                <w:tcW w:w="2458" w:type="dxa"/>
                                                <w:vAlign w:val="center"/>
                                              </w:tcPr>
                                              <w:p w14:paraId="1740E511" w14:textId="7D6DB411"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Calibri" w:hAnsi="Calibri" w:cs="Calibri"/>
                                                    <w:color w:val="000000"/>
                                                    <w:sz w:val="17"/>
                                                    <w:szCs w:val="17"/>
                                                  </w:rPr>
                                                  <w:t> </w:t>
                                                </w:r>
                                              </w:p>
                                            </w:tc>
                                            <w:tc>
                                              <w:tcPr>
                                                <w:tcW w:w="1246" w:type="dxa"/>
                                                <w:vAlign w:val="center"/>
                                              </w:tcPr>
                                              <w:p w14:paraId="2FA06D81" w14:textId="74A1DEEB"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Calibri" w:hAnsi="Calibri" w:cs="Calibri"/>
                                                    <w:color w:val="000000"/>
                                                    <w:sz w:val="17"/>
                                                    <w:szCs w:val="17"/>
                                                  </w:rPr>
                                                  <w:t> </w:t>
                                                </w:r>
                                              </w:p>
                                            </w:tc>
                                          </w:tr>
                                          <w:tr w:rsidR="00E50EEF" w14:paraId="17613212" w14:textId="77777777" w:rsidTr="001C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6603EB96"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3F71BE59" w14:textId="77777777" w:rsidR="00E50EEF" w:rsidRPr="00AE5E70" w:rsidRDefault="00E50EEF" w:rsidP="00E50EEF">
                                                <w:pPr>
                                                  <w:shd w:val="clear" w:color="auto" w:fill="FFFFFF"/>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sz w:val="17"/>
                                                    <w:szCs w:val="17"/>
                                                  </w:rPr>
                                                </w:pPr>
                                                <w:r w:rsidRPr="00AE5E70">
                                                  <w:rPr>
                                                    <w:rFonts w:ascii="Marianne" w:eastAsia="Marianne" w:hAnsi="Marianne" w:cs="Marianne"/>
                                                    <w:sz w:val="17"/>
                                                    <w:szCs w:val="17"/>
                                                  </w:rPr>
                                                  <w:t>Centrale syndicale des travailleurs martiniquais (CSTM)</w:t>
                                                </w:r>
                                              </w:p>
                                            </w:tc>
                                            <w:tc>
                                              <w:tcPr>
                                                <w:tcW w:w="2458" w:type="dxa"/>
                                                <w:vAlign w:val="center"/>
                                              </w:tcPr>
                                              <w:p w14:paraId="09A0228B" w14:textId="56C04553"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129</w:t>
                                                </w:r>
                                              </w:p>
                                            </w:tc>
                                            <w:tc>
                                              <w:tcPr>
                                                <w:tcW w:w="1246" w:type="dxa"/>
                                                <w:vAlign w:val="center"/>
                                              </w:tcPr>
                                              <w:p w14:paraId="5F59E98A" w14:textId="415BA5AC"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0,05%</w:t>
                                                </w:r>
                                              </w:p>
                                            </w:tc>
                                          </w:tr>
                                          <w:tr w:rsidR="00E50EEF" w14:paraId="64C13929" w14:textId="77777777" w:rsidTr="001C72BE">
                                            <w:tc>
                                              <w:tcPr>
                                                <w:cnfStyle w:val="001000000000" w:firstRow="0" w:lastRow="0" w:firstColumn="1" w:lastColumn="0" w:oddVBand="0" w:evenVBand="0" w:oddHBand="0" w:evenHBand="0" w:firstRowFirstColumn="0" w:firstRowLastColumn="0" w:lastRowFirstColumn="0" w:lastRowLastColumn="0"/>
                                                <w:tcW w:w="851" w:type="dxa"/>
                                                <w:vMerge/>
                                              </w:tcPr>
                                              <w:p w14:paraId="06CA9557"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24CFD1F2" w14:textId="77777777" w:rsidR="00E50EEF" w:rsidRPr="00AE5E70" w:rsidRDefault="00E50EEF" w:rsidP="00E50EEF">
                                                <w:pP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
                                                    <w:bCs/>
                                                    <w:sz w:val="17"/>
                                                    <w:szCs w:val="17"/>
                                                  </w:rPr>
                                                </w:pPr>
                                                <w:r w:rsidRPr="00AE5E70">
                                                  <w:rPr>
                                                    <w:rFonts w:ascii="Marianne" w:eastAsia="Marianne" w:hAnsi="Marianne" w:cs="Marianne"/>
                                                    <w:sz w:val="17"/>
                                                    <w:szCs w:val="17"/>
                                                  </w:rPr>
                                                  <w:t>Confédération démocratique martiniquaise du travail (CDMT)</w:t>
                                                </w:r>
                                              </w:p>
                                            </w:tc>
                                            <w:tc>
                                              <w:tcPr>
                                                <w:tcW w:w="2458" w:type="dxa"/>
                                                <w:vAlign w:val="center"/>
                                              </w:tcPr>
                                              <w:p w14:paraId="53B5F240" w14:textId="4AF7142F"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182</w:t>
                                                </w:r>
                                              </w:p>
                                            </w:tc>
                                            <w:tc>
                                              <w:tcPr>
                                                <w:tcW w:w="1246" w:type="dxa"/>
                                                <w:vAlign w:val="center"/>
                                              </w:tcPr>
                                              <w:p w14:paraId="061B6A14" w14:textId="163573FE"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0,07%</w:t>
                                                </w:r>
                                              </w:p>
                                            </w:tc>
                                          </w:tr>
                                          <w:tr w:rsidR="00E50EEF" w14:paraId="4DAABC62" w14:textId="77777777" w:rsidTr="001C7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Pr>
                                              <w:p w14:paraId="63BAC710" w14:textId="77777777" w:rsidR="00E50EEF" w:rsidRPr="00AE5E70" w:rsidRDefault="00E50EEF" w:rsidP="00E50EEF">
                                                <w:pPr>
                                                  <w:jc w:val="center"/>
                                                  <w:rPr>
                                                    <w:rFonts w:ascii="Marianne" w:eastAsia="Marianne" w:hAnsi="Marianne" w:cs="Marianne"/>
                                                    <w:b w:val="0"/>
                                                    <w:bCs w:val="0"/>
                                                    <w:sz w:val="17"/>
                                                    <w:szCs w:val="17"/>
                                                  </w:rPr>
                                                </w:pPr>
                                              </w:p>
                                            </w:tc>
                                            <w:tc>
                                              <w:tcPr>
                                                <w:tcW w:w="5245" w:type="dxa"/>
                                              </w:tcPr>
                                              <w:p w14:paraId="0F73A39B" w14:textId="77777777" w:rsidR="00E50EEF" w:rsidRPr="00AE5E70" w:rsidRDefault="00E50EEF" w:rsidP="00E50EEF">
                                                <w:pPr>
                                                  <w:shd w:val="clear" w:color="auto" w:fill="FFFFFF"/>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sz w:val="17"/>
                                                    <w:szCs w:val="17"/>
                                                  </w:rPr>
                                                </w:pPr>
                                                <w:r w:rsidRPr="00AE5E70">
                                                  <w:rPr>
                                                    <w:rFonts w:ascii="Marianne" w:eastAsia="Marianne" w:hAnsi="Marianne" w:cs="Marianne"/>
                                                    <w:sz w:val="17"/>
                                                    <w:szCs w:val="17"/>
                                                  </w:rPr>
                                                  <w:t>Union Générale des Travailleurs Martiniquais (UGTM)</w:t>
                                                </w:r>
                                              </w:p>
                                            </w:tc>
                                            <w:tc>
                                              <w:tcPr>
                                                <w:tcW w:w="2458" w:type="dxa"/>
                                                <w:vAlign w:val="center"/>
                                              </w:tcPr>
                                              <w:p w14:paraId="62582F46" w14:textId="3C924992"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117</w:t>
                                                </w:r>
                                              </w:p>
                                            </w:tc>
                                            <w:tc>
                                              <w:tcPr>
                                                <w:tcW w:w="1246" w:type="dxa"/>
                                                <w:vAlign w:val="center"/>
                                              </w:tcPr>
                                              <w:p w14:paraId="6C1A7295" w14:textId="258CDC60" w:rsidR="00E50EEF" w:rsidRPr="00AE5E70" w:rsidRDefault="00E50EEF" w:rsidP="00E50EEF">
                                                <w:pPr>
                                                  <w:jc w:val="center"/>
                                                  <w:cnfStyle w:val="000000100000" w:firstRow="0" w:lastRow="0" w:firstColumn="0" w:lastColumn="0" w:oddVBand="0" w:evenVBand="0" w:oddHBand="1" w:evenHBand="0" w:firstRowFirstColumn="0" w:firstRowLastColumn="0" w:lastRowFirstColumn="0" w:lastRowLastColumn="0"/>
                                                  <w:rPr>
                                                    <w:rFonts w:ascii="Marianne" w:eastAsia="Marianne" w:hAnsi="Marianne" w:cs="Marianne"/>
                                                    <w:bCs/>
                                                    <w:sz w:val="17"/>
                                                    <w:szCs w:val="17"/>
                                                  </w:rPr>
                                                </w:pPr>
                                                <w:r w:rsidRPr="00E50EEF">
                                                  <w:rPr>
                                                    <w:rFonts w:ascii="Marianne" w:hAnsi="Marianne" w:cs="Calibri"/>
                                                    <w:color w:val="000000"/>
                                                    <w:sz w:val="17"/>
                                                    <w:szCs w:val="17"/>
                                                  </w:rPr>
                                                  <w:t>0,05%</w:t>
                                                </w:r>
                                              </w:p>
                                            </w:tc>
                                          </w:tr>
                                          <w:tr w:rsidR="00E50EEF" w14:paraId="7F6455B3" w14:textId="77777777" w:rsidTr="001C72BE">
                                            <w:tc>
                                              <w:tcPr>
                                                <w:cnfStyle w:val="001000000000" w:firstRow="0" w:lastRow="0" w:firstColumn="1" w:lastColumn="0" w:oddVBand="0" w:evenVBand="0" w:oddHBand="0" w:evenHBand="0" w:firstRowFirstColumn="0" w:firstRowLastColumn="0" w:lastRowFirstColumn="0" w:lastRowLastColumn="0"/>
                                                <w:tcW w:w="6096" w:type="dxa"/>
                                                <w:gridSpan w:val="2"/>
                                              </w:tcPr>
                                              <w:p w14:paraId="2A09D7FD" w14:textId="77777777" w:rsidR="00E50EEF" w:rsidRPr="00AE5E70" w:rsidRDefault="00E50EEF" w:rsidP="00E50EEF">
                                                <w:pPr>
                                                  <w:shd w:val="clear" w:color="auto" w:fill="FFFFFF"/>
                                                  <w:rPr>
                                                    <w:rFonts w:ascii="Marianne" w:eastAsia="Marianne" w:hAnsi="Marianne" w:cs="Marianne"/>
                                                    <w:sz w:val="18"/>
                                                    <w:szCs w:val="18"/>
                                                  </w:rPr>
                                                </w:pPr>
                                                <w:r w:rsidRPr="00AE5E70">
                                                  <w:rPr>
                                                    <w:rFonts w:ascii="Marianne" w:eastAsia="Marianne" w:hAnsi="Marianne" w:cs="Marianne"/>
                                                    <w:sz w:val="18"/>
                                                    <w:szCs w:val="18"/>
                                                  </w:rPr>
                                                  <w:t>Total</w:t>
                                                </w:r>
                                              </w:p>
                                            </w:tc>
                                            <w:tc>
                                              <w:tcPr>
                                                <w:tcW w:w="2458" w:type="dxa"/>
                                              </w:tcPr>
                                              <w:p w14:paraId="56AFDD53" w14:textId="45B93AD3"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
                                                    <w:sz w:val="18"/>
                                                    <w:szCs w:val="18"/>
                                                  </w:rPr>
                                                </w:pPr>
                                                <w:r w:rsidRPr="003762A9">
                                                  <w:rPr>
                                                    <w:rFonts w:ascii="Marianne" w:hAnsi="Marianne" w:cs="Calibri"/>
                                                    <w:b/>
                                                    <w:bCs/>
                                                    <w:color w:val="000000"/>
                                                    <w:sz w:val="22"/>
                                                    <w:szCs w:val="22"/>
                                                  </w:rPr>
                                                  <w:t>257 108</w:t>
                                                </w:r>
                                              </w:p>
                                            </w:tc>
                                            <w:tc>
                                              <w:tcPr>
                                                <w:tcW w:w="1246" w:type="dxa"/>
                                                <w:vAlign w:val="center"/>
                                              </w:tcPr>
                                              <w:p w14:paraId="33CA9FE1" w14:textId="79BBCCE8" w:rsidR="00E50EEF" w:rsidRPr="00AE5E70" w:rsidRDefault="00E50EEF" w:rsidP="00E50EEF">
                                                <w:pPr>
                                                  <w:jc w:val="center"/>
                                                  <w:cnfStyle w:val="000000000000" w:firstRow="0" w:lastRow="0" w:firstColumn="0" w:lastColumn="0" w:oddVBand="0" w:evenVBand="0" w:oddHBand="0" w:evenHBand="0" w:firstRowFirstColumn="0" w:firstRowLastColumn="0" w:lastRowFirstColumn="0" w:lastRowLastColumn="0"/>
                                                  <w:rPr>
                                                    <w:rFonts w:ascii="Marianne" w:eastAsia="Marianne" w:hAnsi="Marianne" w:cs="Marianne"/>
                                                    <w:b/>
                                                    <w:sz w:val="18"/>
                                                    <w:szCs w:val="18"/>
                                                  </w:rPr>
                                                </w:pPr>
                                                <w:r>
                                                  <w:rPr>
                                                    <w:rFonts w:ascii="Marianne" w:hAnsi="Marianne" w:cs="Calibri"/>
                                                    <w:b/>
                                                    <w:bCs/>
                                                    <w:color w:val="000000"/>
                                                    <w:sz w:val="22"/>
                                                    <w:szCs w:val="22"/>
                                                  </w:rPr>
                                                  <w:t>100%</w:t>
                                                </w:r>
                                              </w:p>
                                            </w:tc>
                                          </w:tr>
                                        </w:tbl>
                                        <w:p w14:paraId="3F9F7490" w14:textId="77FEEEFF" w:rsidR="00260597" w:rsidRPr="00AE5E70" w:rsidRDefault="00260597" w:rsidP="00A76B61">
                                          <w:pPr>
                                            <w:jc w:val="both"/>
                                            <w:rPr>
                                              <w:rFonts w:ascii="Marianne" w:eastAsia="Marianne" w:hAnsi="Marianne" w:cs="Marianne"/>
                                              <w:sz w:val="20"/>
                                              <w:szCs w:val="20"/>
                                            </w:rPr>
                                          </w:pPr>
                                          <w:r w:rsidRPr="00E50EEF">
                                            <w:rPr>
                                              <w:rFonts w:ascii="Marianne" w:eastAsia="Marianne" w:hAnsi="Marianne" w:cs="Marianne"/>
                                              <w:sz w:val="20"/>
                                              <w:szCs w:val="20"/>
                                            </w:rPr>
                                            <w:lastRenderedPageBreak/>
                                            <w:t xml:space="preserve">Plus de </w:t>
                                          </w:r>
                                          <w:r w:rsidR="003762A9" w:rsidRPr="00E50EEF">
                                            <w:rPr>
                                              <w:rFonts w:ascii="Marianne" w:eastAsia="Marianne" w:hAnsi="Marianne" w:cs="Marianne"/>
                                              <w:sz w:val="20"/>
                                              <w:szCs w:val="20"/>
                                            </w:rPr>
                                            <w:t>265</w:t>
                                          </w:r>
                                          <w:r w:rsidR="003762A9" w:rsidRPr="00E50EEF">
                                            <w:rPr>
                                              <w:rFonts w:ascii="Calibri" w:eastAsia="Marianne" w:hAnsi="Calibri" w:cs="Calibri"/>
                                              <w:sz w:val="20"/>
                                              <w:szCs w:val="20"/>
                                            </w:rPr>
                                            <w:t> </w:t>
                                          </w:r>
                                          <w:r w:rsidR="00E50EEF" w:rsidRPr="00E50EEF">
                                            <w:rPr>
                                              <w:rFonts w:ascii="Marianne" w:eastAsia="Marianne" w:hAnsi="Marianne" w:cs="Marianne"/>
                                              <w:sz w:val="20"/>
                                              <w:szCs w:val="20"/>
                                            </w:rPr>
                                            <w:t>000</w:t>
                                          </w:r>
                                          <w:r w:rsidR="003762A9" w:rsidRPr="00E50EEF">
                                            <w:rPr>
                                              <w:rFonts w:ascii="Marianne" w:eastAsia="Marianne" w:hAnsi="Marianne" w:cs="Marianne"/>
                                              <w:sz w:val="20"/>
                                              <w:szCs w:val="20"/>
                                            </w:rPr>
                                            <w:t xml:space="preserve"> </w:t>
                                          </w:r>
                                          <w:r w:rsidRPr="00E50EEF">
                                            <w:rPr>
                                              <w:rFonts w:ascii="Marianne" w:eastAsia="Marianne" w:hAnsi="Marianne" w:cs="Marianne"/>
                                              <w:sz w:val="20"/>
                                              <w:szCs w:val="20"/>
                                            </w:rPr>
                                            <w:t>salarié(e)s des</w:t>
                                          </w:r>
                                          <w:r w:rsidRPr="00AE5E70">
                                            <w:rPr>
                                              <w:rFonts w:ascii="Marianne" w:eastAsia="Marianne" w:hAnsi="Marianne" w:cs="Marianne"/>
                                              <w:sz w:val="20"/>
                                              <w:szCs w:val="20"/>
                                            </w:rPr>
                                            <w:t xml:space="preserve"> TPE et employé(e)s à domicile ont pris part à ce scrutin, soit un taux de participation de </w:t>
                                          </w:r>
                                          <w:r w:rsidR="003762A9" w:rsidRPr="00E50EEF">
                                            <w:rPr>
                                              <w:rFonts w:ascii="Marianne" w:eastAsia="Marianne" w:hAnsi="Marianne" w:cs="Marianne"/>
                                              <w:sz w:val="20"/>
                                              <w:szCs w:val="20"/>
                                            </w:rPr>
                                            <w:t>5,44</w:t>
                                          </w:r>
                                          <w:r w:rsidRPr="00E50EEF">
                                            <w:rPr>
                                              <w:rFonts w:ascii="Marianne" w:eastAsia="Marianne" w:hAnsi="Marianne" w:cs="Marianne"/>
                                              <w:sz w:val="20"/>
                                              <w:szCs w:val="20"/>
                                            </w:rPr>
                                            <w:t xml:space="preserve"> %</w:t>
                                          </w:r>
                                          <w:r w:rsidR="00E50EEF">
                                            <w:rPr>
                                              <w:rFonts w:ascii="Marianne" w:eastAsia="Marianne" w:hAnsi="Marianne" w:cs="Marianne"/>
                                              <w:sz w:val="20"/>
                                              <w:szCs w:val="20"/>
                                            </w:rPr>
                                            <w:t>.</w:t>
                                          </w:r>
                                        </w:p>
                                        <w:p w14:paraId="63479320" w14:textId="77777777" w:rsidR="00260597" w:rsidRPr="00AE5E70" w:rsidRDefault="00260597" w:rsidP="00260597">
                                          <w:pPr>
                                            <w:rPr>
                                              <w:rFonts w:ascii="Marianne" w:eastAsia="Marianne" w:hAnsi="Marianne" w:cs="Marianne"/>
                                              <w:sz w:val="20"/>
                                              <w:szCs w:val="20"/>
                                            </w:rPr>
                                          </w:pPr>
                                        </w:p>
                                        <w:p w14:paraId="4BE41228" w14:textId="3C3A3D10" w:rsidR="00260597" w:rsidRPr="00AE5E70" w:rsidRDefault="00260597" w:rsidP="00260597">
                                          <w:pPr>
                                            <w:spacing w:line="252" w:lineRule="auto"/>
                                            <w:rPr>
                                              <w:rFonts w:ascii="Marianne" w:eastAsia="Marianne" w:hAnsi="Marianne" w:cs="Marianne"/>
                                              <w:sz w:val="20"/>
                                              <w:szCs w:val="20"/>
                                            </w:rPr>
                                          </w:pPr>
                                          <w:r w:rsidRPr="00AE5E70">
                                            <w:rPr>
                                              <w:rFonts w:ascii="Marianne" w:eastAsia="Marianne" w:hAnsi="Marianne" w:cs="Marianne"/>
                                              <w:b/>
                                              <w:sz w:val="20"/>
                                              <w:szCs w:val="20"/>
                                            </w:rPr>
                                            <w:t xml:space="preserve">Les résultats complets </w:t>
                                          </w:r>
                                          <w:r w:rsidR="00A76B61" w:rsidRPr="00AE5E70">
                                            <w:rPr>
                                              <w:rFonts w:ascii="Marianne" w:eastAsia="Marianne" w:hAnsi="Marianne" w:cs="Marianne"/>
                                              <w:b/>
                                              <w:sz w:val="20"/>
                                              <w:szCs w:val="20"/>
                                            </w:rPr>
                                            <w:t xml:space="preserve">et par région </w:t>
                                          </w:r>
                                          <w:r w:rsidRPr="00AE5E70">
                                            <w:rPr>
                                              <w:rFonts w:ascii="Marianne" w:eastAsia="Marianne" w:hAnsi="Marianne" w:cs="Marianne"/>
                                              <w:b/>
                                              <w:sz w:val="20"/>
                                              <w:szCs w:val="20"/>
                                            </w:rPr>
                                            <w:t xml:space="preserve">sont disponibles sur le site </w:t>
                                          </w:r>
                                          <w:hyperlink r:id="rId10" w:history="1">
                                            <w:r w:rsidRPr="004C46B5">
                                              <w:rPr>
                                                <w:rStyle w:val="Lienhypertexte"/>
                                                <w:rFonts w:ascii="Marianne" w:eastAsia="Marianne" w:hAnsi="Marianne" w:cs="Marianne"/>
                                                <w:b/>
                                                <w:sz w:val="20"/>
                                                <w:szCs w:val="20"/>
                                              </w:rPr>
                                              <w:t>election-tpe.travail.gouv.fr</w:t>
                                            </w:r>
                                          </w:hyperlink>
                                          <w:r w:rsidRPr="00AE5E70">
                                            <w:rPr>
                                              <w:rFonts w:ascii="Marianne" w:eastAsia="Marianne" w:hAnsi="Marianne" w:cs="Marianne"/>
                                              <w:b/>
                                              <w:sz w:val="20"/>
                                              <w:szCs w:val="20"/>
                                            </w:rPr>
                                            <w:t xml:space="preserve"> et le site du </w:t>
                                          </w:r>
                                          <w:hyperlink r:id="rId11" w:history="1">
                                            <w:r w:rsidRPr="005F7BD7">
                                              <w:rPr>
                                                <w:rStyle w:val="Lienhypertexte"/>
                                                <w:rFonts w:ascii="Marianne" w:eastAsia="Marianne" w:hAnsi="Marianne" w:cs="Marianne"/>
                                                <w:b/>
                                                <w:sz w:val="20"/>
                                                <w:szCs w:val="20"/>
                                              </w:rPr>
                                              <w:t>ministère du Travail, de l’Emploi et de l’Insertio</w:t>
                                            </w:r>
                                            <w:r w:rsidR="005F7BD7" w:rsidRPr="005F7BD7">
                                              <w:rPr>
                                                <w:rStyle w:val="Lienhypertexte"/>
                                                <w:rFonts w:ascii="Marianne" w:eastAsia="Marianne" w:hAnsi="Marianne" w:cs="Marianne"/>
                                                <w:b/>
                                                <w:sz w:val="20"/>
                                                <w:szCs w:val="20"/>
                                              </w:rPr>
                                              <w:t>n</w:t>
                                            </w:r>
                                          </w:hyperlink>
                                          <w:r w:rsidR="005F7BD7">
                                            <w:rPr>
                                              <w:rFonts w:ascii="Marianne" w:eastAsia="Marianne" w:hAnsi="Marianne" w:cs="Marianne"/>
                                              <w:b/>
                                              <w:sz w:val="20"/>
                                              <w:szCs w:val="20"/>
                                            </w:rPr>
                                            <w:t xml:space="preserve">. </w:t>
                                          </w:r>
                                        </w:p>
                                        <w:p w14:paraId="07997914" w14:textId="77777777" w:rsidR="00260597" w:rsidRPr="00AE5E70" w:rsidRDefault="00260597" w:rsidP="00670505">
                                          <w:pPr>
                                            <w:spacing w:line="252" w:lineRule="auto"/>
                                            <w:rPr>
                                              <w:rFonts w:ascii="Marianne" w:eastAsia="Marianne" w:hAnsi="Marianne" w:cs="Marianne"/>
                                              <w:sz w:val="20"/>
                                              <w:szCs w:val="20"/>
                                            </w:rPr>
                                          </w:pPr>
                                        </w:p>
                                        <w:p w14:paraId="25C6A100" w14:textId="77777777" w:rsidR="00A76B61" w:rsidRPr="00AE5E70" w:rsidRDefault="0044562A" w:rsidP="00A76B61">
                                          <w:pPr>
                                            <w:spacing w:line="252" w:lineRule="auto"/>
                                            <w:jc w:val="both"/>
                                            <w:rPr>
                                              <w:rFonts w:ascii="Marianne" w:eastAsia="Marianne" w:hAnsi="Marianne" w:cs="Marianne"/>
                                              <w:sz w:val="20"/>
                                              <w:szCs w:val="20"/>
                                            </w:rPr>
                                          </w:pPr>
                                          <w:r>
                                            <w:rPr>
                                              <w:rFonts w:ascii="Marianne" w:eastAsia="Marianne" w:hAnsi="Marianne" w:cs="Marianne"/>
                                              <w:sz w:val="20"/>
                                              <w:szCs w:val="20"/>
                                            </w:rPr>
                                            <w:t>A travers ce</w:t>
                                          </w:r>
                                          <w:r w:rsidRPr="00AE5E70">
                                            <w:rPr>
                                              <w:rFonts w:ascii="Marianne" w:eastAsia="Marianne" w:hAnsi="Marianne" w:cs="Marianne"/>
                                              <w:sz w:val="20"/>
                                              <w:szCs w:val="20"/>
                                            </w:rPr>
                                            <w:t xml:space="preserve"> </w:t>
                                          </w:r>
                                          <w:r w:rsidR="00260597" w:rsidRPr="00AE5E70">
                                            <w:rPr>
                                              <w:rFonts w:ascii="Marianne" w:eastAsia="Marianne" w:hAnsi="Marianne" w:cs="Marianne"/>
                                              <w:sz w:val="20"/>
                                              <w:szCs w:val="20"/>
                                            </w:rPr>
                                            <w:t>scrutin</w:t>
                                          </w:r>
                                          <w:r>
                                            <w:rPr>
                                              <w:rFonts w:ascii="Marianne" w:eastAsia="Marianne" w:hAnsi="Marianne" w:cs="Marianne"/>
                                              <w:sz w:val="20"/>
                                              <w:szCs w:val="20"/>
                                            </w:rPr>
                                            <w:t>,</w:t>
                                          </w:r>
                                          <w:r w:rsidR="00DF04B6" w:rsidRPr="00AE5E70">
                                            <w:rPr>
                                              <w:rFonts w:ascii="Marianne" w:eastAsia="Marianne" w:hAnsi="Marianne" w:cs="Marianne"/>
                                              <w:sz w:val="20"/>
                                              <w:szCs w:val="20"/>
                                            </w:rPr>
                                            <w:t xml:space="preserve"> </w:t>
                                          </w:r>
                                          <w:r w:rsidR="00670505" w:rsidRPr="00AE5E70">
                                            <w:rPr>
                                              <w:rFonts w:ascii="Marianne" w:eastAsia="Marianne" w:hAnsi="Marianne" w:cs="Marianne"/>
                                              <w:sz w:val="20"/>
                                              <w:szCs w:val="20"/>
                                            </w:rPr>
                                            <w:t>les salarié(e)s des TPE</w:t>
                                          </w:r>
                                          <w:r w:rsidR="00DF04B6" w:rsidRPr="00AE5E70">
                                            <w:rPr>
                                              <w:rFonts w:ascii="Marianne" w:eastAsia="Marianne" w:hAnsi="Marianne" w:cs="Marianne"/>
                                              <w:sz w:val="20"/>
                                              <w:szCs w:val="20"/>
                                            </w:rPr>
                                            <w:t xml:space="preserve">, </w:t>
                                          </w:r>
                                          <w:r>
                                            <w:rPr>
                                              <w:rFonts w:ascii="Marianne" w:eastAsia="Marianne" w:hAnsi="Marianne" w:cs="Marianne"/>
                                              <w:sz w:val="20"/>
                                              <w:szCs w:val="20"/>
                                            </w:rPr>
                                            <w:t>et les employé(e)s à domicile ont</w:t>
                                          </w:r>
                                          <w:r w:rsidR="00DF04B6" w:rsidRPr="00AE5E70">
                                            <w:rPr>
                                              <w:rFonts w:ascii="Marianne" w:eastAsia="Marianne" w:hAnsi="Marianne" w:cs="Marianne"/>
                                              <w:sz w:val="20"/>
                                              <w:szCs w:val="20"/>
                                            </w:rPr>
                                            <w:t xml:space="preserve"> </w:t>
                                          </w:r>
                                          <w:r>
                                            <w:rPr>
                                              <w:rFonts w:ascii="Marianne" w:eastAsia="Marianne" w:hAnsi="Marianne" w:cs="Marianne"/>
                                              <w:sz w:val="20"/>
                                              <w:szCs w:val="20"/>
                                            </w:rPr>
                                            <w:t>pu</w:t>
                                          </w:r>
                                          <w:r w:rsidRPr="00AE5E70">
                                            <w:rPr>
                                              <w:rFonts w:ascii="Marianne" w:eastAsia="Marianne" w:hAnsi="Marianne" w:cs="Marianne"/>
                                              <w:sz w:val="20"/>
                                              <w:szCs w:val="20"/>
                                            </w:rPr>
                                            <w:t xml:space="preserve"> </w:t>
                                          </w:r>
                                          <w:r w:rsidR="00F47E99" w:rsidRPr="00AE5E70">
                                            <w:rPr>
                                              <w:rFonts w:ascii="Marianne" w:eastAsia="Marianne" w:hAnsi="Marianne" w:cs="Marianne"/>
                                              <w:sz w:val="20"/>
                                              <w:szCs w:val="20"/>
                                            </w:rPr>
                                            <w:t>choisir l’organisation syndicale qui les représentera</w:t>
                                          </w:r>
                                          <w:r>
                                            <w:rPr>
                                              <w:rFonts w:ascii="Marianne" w:eastAsia="Marianne" w:hAnsi="Marianne" w:cs="Marianne"/>
                                              <w:sz w:val="20"/>
                                              <w:szCs w:val="20"/>
                                            </w:rPr>
                                            <w:t xml:space="preserve">, </w:t>
                                          </w:r>
                                          <w:r w:rsidR="00F47E99" w:rsidRPr="00AE5E70">
                                            <w:rPr>
                                              <w:rFonts w:ascii="Marianne" w:eastAsia="Marianne" w:hAnsi="Marianne" w:cs="Marianne"/>
                                              <w:sz w:val="20"/>
                                              <w:szCs w:val="20"/>
                                            </w:rPr>
                                            <w:t>notamment dans les négocia</w:t>
                                          </w:r>
                                          <w:r w:rsidR="0038158C" w:rsidRPr="00AE5E70">
                                            <w:rPr>
                                              <w:rFonts w:ascii="Marianne" w:eastAsia="Marianne" w:hAnsi="Marianne" w:cs="Marianne"/>
                                              <w:sz w:val="20"/>
                                              <w:szCs w:val="20"/>
                                            </w:rPr>
                                            <w:t>tions de branches</w:t>
                                          </w:r>
                                          <w:r>
                                            <w:rPr>
                                              <w:rFonts w:ascii="Marianne" w:eastAsia="Marianne" w:hAnsi="Marianne" w:cs="Marianne"/>
                                              <w:sz w:val="20"/>
                                              <w:szCs w:val="20"/>
                                            </w:rPr>
                                            <w:t>, ces quatre prochaines années</w:t>
                                          </w:r>
                                          <w:r w:rsidR="00F47E99" w:rsidRPr="00AE5E70">
                                            <w:rPr>
                                              <w:rFonts w:ascii="Marianne" w:eastAsia="Marianne" w:hAnsi="Marianne" w:cs="Marianne"/>
                                              <w:sz w:val="20"/>
                                              <w:szCs w:val="20"/>
                                            </w:rPr>
                                            <w:t xml:space="preserve">. </w:t>
                                          </w:r>
                                        </w:p>
                                        <w:p w14:paraId="501B4155" w14:textId="77777777" w:rsidR="00A76B61" w:rsidRPr="00AE5E70" w:rsidRDefault="00A76B61" w:rsidP="00A76B61">
                                          <w:pPr>
                                            <w:spacing w:line="252" w:lineRule="auto"/>
                                            <w:jc w:val="both"/>
                                            <w:rPr>
                                              <w:rFonts w:ascii="Marianne" w:eastAsia="Marianne" w:hAnsi="Marianne" w:cs="Marianne"/>
                                              <w:sz w:val="20"/>
                                              <w:szCs w:val="20"/>
                                            </w:rPr>
                                          </w:pPr>
                                        </w:p>
                                        <w:p w14:paraId="40A64CE5" w14:textId="77777777" w:rsidR="00260597" w:rsidRPr="00901716" w:rsidRDefault="00DB6EB2" w:rsidP="00901716">
                                          <w:pPr>
                                            <w:spacing w:line="252" w:lineRule="auto"/>
                                            <w:jc w:val="both"/>
                                            <w:rPr>
                                              <w:rFonts w:ascii="Marianne" w:eastAsia="Marianne" w:hAnsi="Marianne" w:cs="Marianne"/>
                                              <w:sz w:val="20"/>
                                              <w:szCs w:val="20"/>
                                            </w:rPr>
                                          </w:pPr>
                                          <w:r w:rsidRPr="00AE5E70">
                                            <w:rPr>
                                              <w:rFonts w:ascii="Marianne" w:eastAsia="Marianne" w:hAnsi="Marianne" w:cs="Marianne"/>
                                              <w:sz w:val="20"/>
                                              <w:szCs w:val="20"/>
                                            </w:rPr>
                                            <w:t>C</w:t>
                                          </w:r>
                                          <w:r w:rsidR="00670505" w:rsidRPr="00AE5E70">
                                            <w:rPr>
                                              <w:rFonts w:ascii="Marianne" w:eastAsia="Marianne" w:hAnsi="Marianne" w:cs="Marianne"/>
                                              <w:sz w:val="20"/>
                                              <w:szCs w:val="20"/>
                                            </w:rPr>
                                            <w:t xml:space="preserve">es résultats </w:t>
                                          </w:r>
                                          <w:r w:rsidR="00DF04B6" w:rsidRPr="00AE5E70">
                                            <w:rPr>
                                              <w:rFonts w:ascii="Marianne" w:eastAsia="Marianne" w:hAnsi="Marianne" w:cs="Marianne"/>
                                              <w:sz w:val="20"/>
                                              <w:szCs w:val="20"/>
                                            </w:rPr>
                                            <w:t>contribuent</w:t>
                                          </w:r>
                                          <w:r w:rsidR="00670505" w:rsidRPr="00AE5E70">
                                            <w:rPr>
                                              <w:rFonts w:ascii="Marianne" w:eastAsia="Marianne" w:hAnsi="Marianne" w:cs="Marianne"/>
                                              <w:sz w:val="20"/>
                                              <w:szCs w:val="20"/>
                                            </w:rPr>
                                            <w:t xml:space="preserve"> à la mesure de l’audience des organisations syndicales</w:t>
                                          </w:r>
                                          <w:r w:rsidR="00DF04B6" w:rsidRPr="00AE5E70">
                                            <w:rPr>
                                              <w:rFonts w:ascii="Marianne" w:eastAsia="Marianne" w:hAnsi="Marianne" w:cs="Marianne"/>
                                              <w:sz w:val="20"/>
                                              <w:szCs w:val="20"/>
                                            </w:rPr>
                                            <w:t>. Ils s’ajoutent aux suffrages recueillis par les organisations syndicales lors des élections professionnelles (CSE) organisées dans les entreprises d’au moins 11 salariés et lors des élections aux chambres départementales d’agriculture. Les résultats consolidés</w:t>
                                          </w:r>
                                          <w:r w:rsidR="00670505" w:rsidRPr="00AE5E70">
                                            <w:rPr>
                                              <w:rFonts w:ascii="Marianne" w:eastAsia="Marianne" w:hAnsi="Marianne" w:cs="Marianne"/>
                                              <w:sz w:val="20"/>
                                              <w:szCs w:val="20"/>
                                            </w:rPr>
                                            <w:t xml:space="preserve"> </w:t>
                                          </w:r>
                                          <w:r w:rsidR="00DF04B6" w:rsidRPr="00AE5E70">
                                            <w:rPr>
                                              <w:rFonts w:ascii="Marianne" w:eastAsia="Marianne" w:hAnsi="Marianne" w:cs="Marianne"/>
                                              <w:sz w:val="20"/>
                                              <w:szCs w:val="20"/>
                                            </w:rPr>
                                            <w:t>de l’audience des organisations syndicales seront présentés</w:t>
                                          </w:r>
                                          <w:r w:rsidR="00670505" w:rsidRPr="00AE5E70">
                                            <w:rPr>
                                              <w:rFonts w:ascii="Marianne" w:eastAsia="Marianne" w:hAnsi="Marianne" w:cs="Marianne"/>
                                              <w:sz w:val="20"/>
                                              <w:szCs w:val="20"/>
                                            </w:rPr>
                                            <w:t xml:space="preserve"> le </w:t>
                                          </w:r>
                                          <w:r w:rsidR="00E870BD" w:rsidRPr="00AE5E70">
                                            <w:rPr>
                                              <w:rFonts w:ascii="Marianne" w:eastAsia="Marianne" w:hAnsi="Marianne" w:cs="Marianne"/>
                                              <w:sz w:val="20"/>
                                              <w:szCs w:val="20"/>
                                            </w:rPr>
                                            <w:t>26 mai 2021</w:t>
                                          </w:r>
                                          <w:r w:rsidR="00670505" w:rsidRPr="00AE5E70">
                                            <w:rPr>
                                              <w:rFonts w:ascii="Marianne" w:eastAsia="Marianne" w:hAnsi="Marianne" w:cs="Marianne"/>
                                              <w:sz w:val="20"/>
                                              <w:szCs w:val="20"/>
                                            </w:rPr>
                                            <w:t xml:space="preserve"> aux partenaires sociaux réunis au sein du H</w:t>
                                          </w:r>
                                          <w:bookmarkStart w:id="1" w:name="_GoBack"/>
                                          <w:bookmarkEnd w:id="1"/>
                                          <w:r w:rsidR="00670505" w:rsidRPr="00AE5E70">
                                            <w:rPr>
                                              <w:rFonts w:ascii="Marianne" w:eastAsia="Marianne" w:hAnsi="Marianne" w:cs="Marianne"/>
                                              <w:sz w:val="20"/>
                                              <w:szCs w:val="20"/>
                                            </w:rPr>
                                            <w:t xml:space="preserve">aut conseil du dialogue social. </w:t>
                                          </w:r>
                                          <w:r w:rsidR="00DF04B6" w:rsidRPr="00AE5E70">
                                            <w:rPr>
                                              <w:rFonts w:ascii="Marianne" w:hAnsi="Marianne"/>
                                              <w:iCs/>
                                              <w:sz w:val="20"/>
                                              <w:szCs w:val="20"/>
                                            </w:rPr>
                                            <w:t>Ils permettront d’</w:t>
                                          </w:r>
                                          <w:r w:rsidR="0038158C" w:rsidRPr="00AE5E70">
                                            <w:rPr>
                                              <w:rFonts w:ascii="Marianne" w:hAnsi="Marianne"/>
                                              <w:iCs/>
                                              <w:sz w:val="20"/>
                                              <w:szCs w:val="20"/>
                                            </w:rPr>
                                            <w:t xml:space="preserve">établir la liste des organisations syndicales représentatives au niveau national, au niveau régional et au niveau de chaque branche </w:t>
                                          </w:r>
                                          <w:r w:rsidR="00DF04B6" w:rsidRPr="00AE5E70">
                                            <w:rPr>
                                              <w:rFonts w:ascii="Marianne" w:hAnsi="Marianne"/>
                                              <w:iCs/>
                                              <w:sz w:val="20"/>
                                              <w:szCs w:val="20"/>
                                            </w:rPr>
                                            <w:t>professionnelle</w:t>
                                          </w:r>
                                          <w:r w:rsidR="0038158C" w:rsidRPr="00AE5E70">
                                            <w:rPr>
                                              <w:rFonts w:ascii="Marianne" w:hAnsi="Marianne"/>
                                              <w:iCs/>
                                              <w:sz w:val="20"/>
                                              <w:szCs w:val="20"/>
                                            </w:rPr>
                                            <w:t xml:space="preserve"> pour les </w:t>
                                          </w:r>
                                          <w:r w:rsidR="0044562A">
                                            <w:rPr>
                                              <w:rFonts w:ascii="Marianne" w:hAnsi="Marianne"/>
                                              <w:iCs/>
                                              <w:sz w:val="20"/>
                                              <w:szCs w:val="20"/>
                                            </w:rPr>
                                            <w:t>quatre</w:t>
                                          </w:r>
                                          <w:r w:rsidR="0044562A" w:rsidRPr="00AE5E70">
                                            <w:rPr>
                                              <w:rFonts w:ascii="Marianne" w:hAnsi="Marianne"/>
                                              <w:iCs/>
                                              <w:sz w:val="20"/>
                                              <w:szCs w:val="20"/>
                                            </w:rPr>
                                            <w:t xml:space="preserve"> </w:t>
                                          </w:r>
                                          <w:r w:rsidR="0038158C" w:rsidRPr="00AE5E70">
                                            <w:rPr>
                                              <w:rFonts w:ascii="Marianne" w:hAnsi="Marianne"/>
                                              <w:iCs/>
                                              <w:sz w:val="20"/>
                                              <w:szCs w:val="20"/>
                                            </w:rPr>
                                            <w:t>prochaines années</w:t>
                                          </w:r>
                                          <w:r w:rsidR="00DF04B6" w:rsidRPr="00AE5E70">
                                            <w:rPr>
                                              <w:rFonts w:ascii="Marianne" w:hAnsi="Marianne"/>
                                              <w:iCs/>
                                              <w:sz w:val="20"/>
                                              <w:szCs w:val="20"/>
                                            </w:rPr>
                                            <w:t xml:space="preserve">. </w:t>
                                          </w:r>
                                          <w:r w:rsidR="0038158C" w:rsidRPr="00AE5E70">
                                            <w:rPr>
                                              <w:rFonts w:ascii="Marianne" w:hAnsi="Marianne"/>
                                              <w:iCs/>
                                              <w:sz w:val="20"/>
                                              <w:szCs w:val="20"/>
                                            </w:rPr>
                                            <w:t xml:space="preserve"> </w:t>
                                          </w:r>
                                        </w:p>
                                        <w:p w14:paraId="46E0C010" w14:textId="77777777" w:rsidR="00A76B61" w:rsidRDefault="00A76B61" w:rsidP="00A76B61">
                                          <w:pPr>
                                            <w:rPr>
                                              <w:rFonts w:ascii="Marianne" w:hAnsi="Marianne"/>
                                              <w:b/>
                                              <w:bCs/>
                                              <w:color w:val="002060"/>
                                              <w:sz w:val="20"/>
                                              <w:szCs w:val="20"/>
                                            </w:rPr>
                                          </w:pPr>
                                        </w:p>
                                        <w:p w14:paraId="3734FB9B" w14:textId="77777777" w:rsidR="00E10C27" w:rsidRPr="00B22002" w:rsidRDefault="00E10C27">
                                          <w:pPr>
                                            <w:rPr>
                                              <w:rFonts w:ascii="Marianne" w:hAnsi="Marianne"/>
                                              <w:sz w:val="20"/>
                                              <w:szCs w:val="20"/>
                                            </w:rPr>
                                          </w:pPr>
                                        </w:p>
                                      </w:tc>
                                    </w:tr>
                                  </w:tbl>
                                  <w:p w14:paraId="0CEE3BE7" w14:textId="77777777" w:rsidR="00E10C27" w:rsidRPr="00B22002" w:rsidRDefault="00E10C27">
                                    <w:pPr>
                                      <w:jc w:val="center"/>
                                      <w:rPr>
                                        <w:rFonts w:ascii="Marianne" w:hAnsi="Marianne"/>
                                        <w:sz w:val="20"/>
                                        <w:szCs w:val="20"/>
                                      </w:rPr>
                                    </w:pPr>
                                  </w:p>
                                </w:tc>
                              </w:tr>
                            </w:tbl>
                            <w:p w14:paraId="0FE7C91D" w14:textId="77777777" w:rsidR="00E10C27" w:rsidRPr="00B22002" w:rsidRDefault="00E10C27">
                              <w:pPr>
                                <w:jc w:val="center"/>
                                <w:rPr>
                                  <w:rFonts w:ascii="Marianne" w:hAnsi="Marianne"/>
                                  <w:sz w:val="20"/>
                                  <w:szCs w:val="20"/>
                                </w:rPr>
                              </w:pPr>
                            </w:p>
                          </w:tc>
                          <w:tc>
                            <w:tcPr>
                              <w:tcW w:w="150" w:type="dxa"/>
                              <w:shd w:val="clear" w:color="auto" w:fill="FFFFFF"/>
                              <w:vAlign w:val="center"/>
                              <w:hideMark/>
                            </w:tcPr>
                            <w:p w14:paraId="4A1B29A9" w14:textId="77777777" w:rsidR="00E10C27" w:rsidRPr="00B22002" w:rsidRDefault="00E10C27">
                              <w:pPr>
                                <w:rPr>
                                  <w:rFonts w:ascii="Marianne" w:hAnsi="Marianne"/>
                                  <w:sz w:val="20"/>
                                  <w:szCs w:val="20"/>
                                </w:rPr>
                              </w:pPr>
                            </w:p>
                          </w:tc>
                        </w:tr>
                      </w:tbl>
                      <w:p w14:paraId="795F3541" w14:textId="77777777" w:rsidR="00E10C27" w:rsidRPr="00B22002" w:rsidRDefault="00E10C27">
                        <w:pPr>
                          <w:rPr>
                            <w:rFonts w:ascii="Marianne" w:hAnsi="Marianne"/>
                            <w:sz w:val="20"/>
                            <w:szCs w:val="20"/>
                          </w:rPr>
                        </w:pPr>
                      </w:p>
                    </w:tc>
                  </w:tr>
                  <w:tr w:rsidR="00E10C27" w:rsidRPr="00B22002" w14:paraId="6C994F6D" w14:textId="7777777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10C27" w:rsidRPr="00B22002" w14:paraId="2A97C7B8" w14:textId="77777777">
                          <w:tc>
                            <w:tcPr>
                              <w:tcW w:w="150" w:type="dxa"/>
                              <w:shd w:val="clear" w:color="auto" w:fill="FFFFFF"/>
                              <w:vAlign w:val="center"/>
                              <w:hideMark/>
                            </w:tcPr>
                            <w:p w14:paraId="72DA2F9E" w14:textId="77777777" w:rsidR="00E10C27" w:rsidRPr="00B22002" w:rsidRDefault="00E10C27">
                              <w:pPr>
                                <w:rPr>
                                  <w:rFonts w:ascii="Marianne" w:hAnsi="Marianne"/>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10C27" w:rsidRPr="00B22002" w14:paraId="262D7B26"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161"/>
                                      <w:gridCol w:w="2589"/>
                                    </w:tblGrid>
                                    <w:tr w:rsidR="00E10C27" w:rsidRPr="00B22002" w14:paraId="252277DC" w14:textId="77777777">
                                      <w:trPr>
                                        <w:jc w:val="center"/>
                                      </w:trPr>
                                      <w:tc>
                                        <w:tcPr>
                                          <w:tcW w:w="3100" w:type="pct"/>
                                          <w:hideMark/>
                                        </w:tcPr>
                                        <w:tbl>
                                          <w:tblPr>
                                            <w:tblW w:w="7161" w:type="dxa"/>
                                            <w:tblCellMar>
                                              <w:left w:w="0" w:type="dxa"/>
                                              <w:right w:w="0" w:type="dxa"/>
                                            </w:tblCellMar>
                                            <w:tblLook w:val="04A0" w:firstRow="1" w:lastRow="0" w:firstColumn="1" w:lastColumn="0" w:noHBand="0" w:noVBand="1"/>
                                          </w:tblPr>
                                          <w:tblGrid>
                                            <w:gridCol w:w="7161"/>
                                          </w:tblGrid>
                                          <w:tr w:rsidR="00E10C27" w:rsidRPr="00B22002" w14:paraId="0DBD413F" w14:textId="77777777">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561"/>
                                                </w:tblGrid>
                                                <w:tr w:rsidR="00E10C27" w:rsidRPr="00B22002" w14:paraId="7C7A2A2A" w14:textId="77777777">
                                                  <w:tc>
                                                    <w:tcPr>
                                                      <w:tcW w:w="0" w:type="auto"/>
                                                      <w:vAlign w:val="center"/>
                                                      <w:hideMark/>
                                                    </w:tcPr>
                                                    <w:p w14:paraId="3761C4DF" w14:textId="77777777" w:rsidR="00E10C27" w:rsidRPr="00B22002" w:rsidRDefault="00E10C27">
                                                      <w:pPr>
                                                        <w:pStyle w:val="NormalWeb"/>
                                                        <w:spacing w:before="0" w:beforeAutospacing="0" w:after="0" w:afterAutospacing="0" w:line="330" w:lineRule="exact"/>
                                                        <w:rPr>
                                                          <w:rFonts w:ascii="Marianne" w:hAnsi="Marianne" w:cs="Arial"/>
                                                          <w:color w:val="393939"/>
                                                          <w:sz w:val="18"/>
                                                          <w:szCs w:val="18"/>
                                                          <w:lang w:eastAsia="en-US"/>
                                                        </w:rPr>
                                                      </w:pPr>
                                                      <w:r w:rsidRPr="00B22002">
                                                        <w:rPr>
                                                          <w:rStyle w:val="lev"/>
                                                          <w:rFonts w:ascii="Marianne" w:hAnsi="Marianne"/>
                                                          <w:color w:val="000000"/>
                                                          <w:sz w:val="18"/>
                                                          <w:szCs w:val="18"/>
                                                          <w:lang w:eastAsia="en-US"/>
                                                        </w:rPr>
                                                        <w:t>Ministère du Travail, de l'Emploi et de l'Insertion</w:t>
                                                      </w:r>
                                                      <w:r w:rsidRPr="00B22002">
                                                        <w:rPr>
                                                          <w:rFonts w:ascii="Marianne" w:hAnsi="Marianne" w:cs="Arial"/>
                                                          <w:b/>
                                                          <w:bCs/>
                                                          <w:color w:val="000000"/>
                                                          <w:sz w:val="18"/>
                                                          <w:szCs w:val="18"/>
                                                          <w:lang w:eastAsia="en-US"/>
                                                        </w:rPr>
                                                        <w:br/>
                                                      </w:r>
                                                      <w:r w:rsidRPr="00B22002">
                                                        <w:rPr>
                                                          <w:rStyle w:val="lev"/>
                                                          <w:rFonts w:ascii="Marianne" w:hAnsi="Marianne"/>
                                                          <w:color w:val="000000"/>
                                                          <w:sz w:val="18"/>
                                                          <w:szCs w:val="18"/>
                                                          <w:lang w:eastAsia="en-US"/>
                                                        </w:rPr>
                                                        <w:t>Cabinet de Mme Elisabeth Borne</w:t>
                                                      </w:r>
                                                    </w:p>
                                                    <w:p w14:paraId="3CCA7E3F" w14:textId="77777777" w:rsidR="00E10C27" w:rsidRPr="00B22002" w:rsidRDefault="00E10C27">
                                                      <w:pPr>
                                                        <w:pStyle w:val="NormalWeb"/>
                                                        <w:spacing w:before="0" w:beforeAutospacing="0" w:after="0" w:afterAutospacing="0" w:line="390" w:lineRule="exact"/>
                                                        <w:rPr>
                                                          <w:rFonts w:ascii="Marianne" w:hAnsi="Marianne" w:cs="Arial"/>
                                                          <w:color w:val="393939"/>
                                                          <w:sz w:val="18"/>
                                                          <w:szCs w:val="18"/>
                                                          <w:lang w:eastAsia="en-US"/>
                                                        </w:rPr>
                                                      </w:pPr>
                                                      <w:r w:rsidRPr="00B22002">
                                                        <w:rPr>
                                                          <w:rFonts w:ascii="Marianne" w:hAnsi="Marianne" w:cs="Arial"/>
                                                          <w:color w:val="393939"/>
                                                          <w:sz w:val="18"/>
                                                          <w:szCs w:val="18"/>
                                                          <w:lang w:eastAsia="en-US"/>
                                                        </w:rPr>
                                                        <w:t>Tél : 01 49 55 32 21</w:t>
                                                      </w:r>
                                                    </w:p>
                                                    <w:p w14:paraId="3F5A0B8E" w14:textId="77777777" w:rsidR="00E10C27" w:rsidRPr="00B22002" w:rsidRDefault="00E10C27">
                                                      <w:pPr>
                                                        <w:pStyle w:val="NormalWeb"/>
                                                        <w:spacing w:before="0" w:beforeAutospacing="0" w:after="0" w:afterAutospacing="0" w:line="390" w:lineRule="exact"/>
                                                        <w:rPr>
                                                          <w:rFonts w:ascii="Marianne" w:hAnsi="Marianne" w:cs="Arial"/>
                                                          <w:color w:val="393939"/>
                                                          <w:sz w:val="18"/>
                                                          <w:szCs w:val="18"/>
                                                          <w:lang w:eastAsia="en-US"/>
                                                        </w:rPr>
                                                      </w:pPr>
                                                      <w:r w:rsidRPr="00B22002">
                                                        <w:rPr>
                                                          <w:rFonts w:ascii="Marianne" w:hAnsi="Marianne" w:cs="Arial"/>
                                                          <w:color w:val="393939"/>
                                                          <w:sz w:val="18"/>
                                                          <w:szCs w:val="18"/>
                                                          <w:lang w:eastAsia="en-US"/>
                                                        </w:rPr>
                                                        <w:t xml:space="preserve">Mél : </w:t>
                                                      </w:r>
                                                      <w:hyperlink r:id="rId12" w:tgtFrame="_blank" w:history="1">
                                                        <w:r w:rsidRPr="00B22002">
                                                          <w:rPr>
                                                            <w:rStyle w:val="Lienhypertexte"/>
                                                            <w:rFonts w:ascii="Marianne" w:hAnsi="Marianne" w:cs="Arial"/>
                                                            <w:color w:val="0595D6"/>
                                                            <w:sz w:val="18"/>
                                                            <w:szCs w:val="18"/>
                                                            <w:lang w:eastAsia="en-US"/>
                                                          </w:rPr>
                                                          <w:t>sec.presse.travail@cab.travail.gouv.fr</w:t>
                                                        </w:r>
                                                      </w:hyperlink>
                                                    </w:p>
                                                  </w:tc>
                                                </w:tr>
                                              </w:tbl>
                                              <w:p w14:paraId="75B07674" w14:textId="77777777" w:rsidR="00E10C27" w:rsidRPr="00B22002" w:rsidRDefault="00E10C27">
                                                <w:pPr>
                                                  <w:rPr>
                                                    <w:rFonts w:ascii="Marianne" w:hAnsi="Marianne"/>
                                                    <w:sz w:val="20"/>
                                                    <w:szCs w:val="20"/>
                                                  </w:rPr>
                                                </w:pPr>
                                              </w:p>
                                            </w:tc>
                                          </w:tr>
                                        </w:tbl>
                                        <w:p w14:paraId="307CC02A" w14:textId="77777777" w:rsidR="00E10C27" w:rsidRPr="00B22002" w:rsidRDefault="00E10C27">
                                          <w:pPr>
                                            <w:rPr>
                                              <w:rFonts w:ascii="Marianne" w:hAnsi="Marianne"/>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2589"/>
                                          </w:tblGrid>
                                          <w:tr w:rsidR="00E10C27" w:rsidRPr="00B22002" w14:paraId="100D20B9" w14:textId="7777777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40"/>
                                                </w:tblGrid>
                                                <w:tr w:rsidR="00E10C27" w:rsidRPr="00B22002" w14:paraId="338669A5" w14:textId="77777777">
                                                  <w:trPr>
                                                    <w:trHeight w:val="540"/>
                                                    <w:jc w:val="center"/>
                                                  </w:trPr>
                                                  <w:tc>
                                                    <w:tcPr>
                                                      <w:tcW w:w="0" w:type="auto"/>
                                                      <w:vAlign w:val="center"/>
                                                      <w:hideMark/>
                                                    </w:tcPr>
                                                    <w:p w14:paraId="3CE4E087" w14:textId="77777777" w:rsidR="00E10C27" w:rsidRPr="00B22002" w:rsidRDefault="00E10C27">
                                                      <w:pPr>
                                                        <w:spacing w:line="540" w:lineRule="exact"/>
                                                        <w:rPr>
                                                          <w:rFonts w:ascii="Marianne" w:hAnsi="Marianne"/>
                                                          <w:sz w:val="18"/>
                                                          <w:szCs w:val="18"/>
                                                          <w:lang w:eastAsia="en-US"/>
                                                        </w:rPr>
                                                      </w:pPr>
                                                      <w:r w:rsidRPr="00B22002">
                                                        <w:rPr>
                                                          <w:rFonts w:ascii="Cambria" w:hAnsi="Cambria" w:cs="Cambria"/>
                                                          <w:sz w:val="18"/>
                                                          <w:szCs w:val="18"/>
                                                        </w:rPr>
                                                        <w:t> </w:t>
                                                      </w:r>
                                                      <w:r w:rsidRPr="00B22002">
                                                        <w:rPr>
                                                          <w:rFonts w:ascii="Marianne" w:hAnsi="Marianne"/>
                                                          <w:sz w:val="18"/>
                                                          <w:szCs w:val="18"/>
                                                        </w:rPr>
                                                        <w:t xml:space="preserve"> </w:t>
                                                      </w:r>
                                                    </w:p>
                                                  </w:tc>
                                                </w:tr>
                                              </w:tbl>
                                              <w:p w14:paraId="468FA72C" w14:textId="77777777" w:rsidR="00E10C27" w:rsidRPr="00B22002" w:rsidRDefault="00E10C27">
                                                <w:pPr>
                                                  <w:jc w:val="center"/>
                                                  <w:rPr>
                                                    <w:rFonts w:ascii="Marianne" w:hAnsi="Marianne"/>
                                                    <w:sz w:val="20"/>
                                                    <w:szCs w:val="20"/>
                                                  </w:rPr>
                                                </w:pPr>
                                              </w:p>
                                            </w:tc>
                                          </w:tr>
                                        </w:tbl>
                                        <w:p w14:paraId="62AD1599" w14:textId="77777777" w:rsidR="00E10C27" w:rsidRPr="00B22002" w:rsidRDefault="00E10C27">
                                          <w:pPr>
                                            <w:rPr>
                                              <w:rFonts w:ascii="Marianne" w:hAnsi="Marianne"/>
                                              <w:sz w:val="20"/>
                                              <w:szCs w:val="20"/>
                                            </w:rPr>
                                          </w:pPr>
                                        </w:p>
                                      </w:tc>
                                    </w:tr>
                                  </w:tbl>
                                  <w:p w14:paraId="365CEE44" w14:textId="77777777" w:rsidR="00E10C27" w:rsidRPr="00B22002" w:rsidRDefault="00E10C27">
                                    <w:pPr>
                                      <w:jc w:val="center"/>
                                      <w:rPr>
                                        <w:rFonts w:ascii="Marianne" w:hAnsi="Marianne"/>
                                        <w:sz w:val="20"/>
                                        <w:szCs w:val="20"/>
                                      </w:rPr>
                                    </w:pPr>
                                  </w:p>
                                </w:tc>
                              </w:tr>
                            </w:tbl>
                            <w:p w14:paraId="39DA2F7B" w14:textId="77777777" w:rsidR="00E10C27" w:rsidRPr="00B22002" w:rsidRDefault="00E10C27">
                              <w:pPr>
                                <w:jc w:val="center"/>
                                <w:rPr>
                                  <w:rFonts w:ascii="Marianne" w:hAnsi="Marianne"/>
                                  <w:sz w:val="20"/>
                                  <w:szCs w:val="20"/>
                                </w:rPr>
                              </w:pPr>
                            </w:p>
                          </w:tc>
                          <w:tc>
                            <w:tcPr>
                              <w:tcW w:w="150" w:type="dxa"/>
                              <w:shd w:val="clear" w:color="auto" w:fill="FFFFFF"/>
                              <w:vAlign w:val="center"/>
                              <w:hideMark/>
                            </w:tcPr>
                            <w:p w14:paraId="025C50E3" w14:textId="77777777" w:rsidR="00E10C27" w:rsidRPr="00B22002" w:rsidRDefault="00E10C27">
                              <w:pPr>
                                <w:rPr>
                                  <w:rFonts w:ascii="Marianne" w:hAnsi="Marianne"/>
                                  <w:sz w:val="20"/>
                                  <w:szCs w:val="20"/>
                                </w:rPr>
                              </w:pPr>
                            </w:p>
                          </w:tc>
                        </w:tr>
                      </w:tbl>
                      <w:p w14:paraId="1BD59A9E" w14:textId="77777777" w:rsidR="00E10C27" w:rsidRPr="00B22002" w:rsidRDefault="00E10C27">
                        <w:pPr>
                          <w:rPr>
                            <w:rFonts w:ascii="Marianne" w:hAnsi="Marianne"/>
                            <w:sz w:val="20"/>
                            <w:szCs w:val="20"/>
                          </w:rPr>
                        </w:pPr>
                      </w:p>
                    </w:tc>
                  </w:tr>
                  <w:tr w:rsidR="00E10C27" w:rsidRPr="00B22002" w14:paraId="25E3F0C6" w14:textId="7777777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10C27" w:rsidRPr="00B22002" w14:paraId="46F2C4FB" w14:textId="77777777">
                          <w:tc>
                            <w:tcPr>
                              <w:tcW w:w="150" w:type="dxa"/>
                              <w:shd w:val="clear" w:color="auto" w:fill="FFFFFF"/>
                              <w:vAlign w:val="center"/>
                              <w:hideMark/>
                            </w:tcPr>
                            <w:p w14:paraId="5088F2FF" w14:textId="77777777" w:rsidR="00E10C27" w:rsidRPr="00B22002" w:rsidRDefault="00E10C27">
                              <w:pPr>
                                <w:rPr>
                                  <w:rFonts w:ascii="Marianne" w:hAnsi="Marianne"/>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10C27" w:rsidRPr="00B22002" w14:paraId="62967680"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012"/>
                                      <w:gridCol w:w="1738"/>
                                    </w:tblGrid>
                                    <w:tr w:rsidR="00E10C27" w:rsidRPr="00B22002" w14:paraId="088C3D0E" w14:textId="77777777">
                                      <w:trPr>
                                        <w:jc w:val="center"/>
                                      </w:trPr>
                                      <w:tc>
                                        <w:tcPr>
                                          <w:tcW w:w="3100" w:type="pct"/>
                                          <w:hideMark/>
                                        </w:tcPr>
                                        <w:tbl>
                                          <w:tblPr>
                                            <w:tblW w:w="8012" w:type="dxa"/>
                                            <w:tblCellMar>
                                              <w:left w:w="0" w:type="dxa"/>
                                              <w:right w:w="0" w:type="dxa"/>
                                            </w:tblCellMar>
                                            <w:tblLook w:val="04A0" w:firstRow="1" w:lastRow="0" w:firstColumn="1" w:lastColumn="0" w:noHBand="0" w:noVBand="1"/>
                                          </w:tblPr>
                                          <w:tblGrid>
                                            <w:gridCol w:w="8012"/>
                                          </w:tblGrid>
                                          <w:tr w:rsidR="00E10C27" w:rsidRPr="00B22002" w14:paraId="28A1114A" w14:textId="77777777">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412"/>
                                                </w:tblGrid>
                                                <w:tr w:rsidR="00E10C27" w:rsidRPr="00B22002" w14:paraId="548C7135" w14:textId="77777777">
                                                  <w:tc>
                                                    <w:tcPr>
                                                      <w:tcW w:w="0" w:type="auto"/>
                                                      <w:vAlign w:val="center"/>
                                                      <w:hideMark/>
                                                    </w:tcPr>
                                                    <w:p w14:paraId="30DEF7C8" w14:textId="77777777" w:rsidR="00E10C27" w:rsidRPr="00B22002" w:rsidRDefault="00E10C27">
                                                      <w:pPr>
                                                        <w:pStyle w:val="NormalWeb"/>
                                                        <w:spacing w:before="0" w:beforeAutospacing="0" w:after="0" w:afterAutospacing="0" w:line="390" w:lineRule="exact"/>
                                                        <w:rPr>
                                                          <w:rStyle w:val="lev"/>
                                                          <w:rFonts w:ascii="Marianne" w:hAnsi="Marianne"/>
                                                          <w:color w:val="000000"/>
                                                          <w:sz w:val="18"/>
                                                          <w:szCs w:val="18"/>
                                                          <w:lang w:eastAsia="en-US"/>
                                                        </w:rPr>
                                                      </w:pPr>
                                                      <w:r w:rsidRPr="00B22002">
                                                        <w:rPr>
                                                          <w:rStyle w:val="lev"/>
                                                          <w:rFonts w:ascii="Marianne" w:hAnsi="Marianne"/>
                                                          <w:color w:val="000000"/>
                                                          <w:sz w:val="18"/>
                                                          <w:szCs w:val="18"/>
                                                          <w:lang w:eastAsia="en-US"/>
                                                        </w:rPr>
                                                        <w:t>Parties Prenantes pour le ministère du Travail, de l’Emploi et de l’Insertion</w:t>
                                                      </w:r>
                                                    </w:p>
                                                    <w:p w14:paraId="74D470A5" w14:textId="77777777" w:rsidR="00E10C27" w:rsidRDefault="00E10C27">
                                                      <w:pPr>
                                                        <w:pStyle w:val="NormalWeb"/>
                                                        <w:spacing w:before="0" w:beforeAutospacing="0" w:after="0" w:afterAutospacing="0" w:line="390" w:lineRule="exact"/>
                                                        <w:rPr>
                                                          <w:rStyle w:val="lev"/>
                                                          <w:rFonts w:ascii="Marianne" w:hAnsi="Marianne"/>
                                                          <w:b w:val="0"/>
                                                          <w:bCs w:val="0"/>
                                                          <w:color w:val="393939"/>
                                                          <w:sz w:val="18"/>
                                                          <w:szCs w:val="18"/>
                                                          <w:lang w:eastAsia="en-US"/>
                                                        </w:rPr>
                                                      </w:pPr>
                                                      <w:r w:rsidRPr="00B22002">
                                                        <w:rPr>
                                                          <w:rStyle w:val="lev"/>
                                                          <w:rFonts w:ascii="Marianne" w:hAnsi="Marianne"/>
                                                          <w:b w:val="0"/>
                                                          <w:bCs w:val="0"/>
                                                          <w:color w:val="393939"/>
                                                          <w:sz w:val="18"/>
                                                          <w:szCs w:val="18"/>
                                                          <w:lang w:eastAsia="en-US"/>
                                                        </w:rPr>
                                                        <w:t>Tél : 01 55 25 58 79</w:t>
                                                      </w:r>
                                                    </w:p>
                                                    <w:p w14:paraId="14F2649A" w14:textId="77777777" w:rsidR="00E10C27" w:rsidRDefault="00E10C27">
                                                      <w:pPr>
                                                        <w:pStyle w:val="NormalWeb"/>
                                                        <w:spacing w:before="0" w:beforeAutospacing="0" w:after="0" w:afterAutospacing="0" w:line="390" w:lineRule="exact"/>
                                                        <w:rPr>
                                                          <w:rFonts w:ascii="Marianne" w:hAnsi="Marianne" w:cs="Arial"/>
                                                          <w:sz w:val="18"/>
                                                          <w:szCs w:val="18"/>
                                                          <w:lang w:eastAsia="en-US"/>
                                                        </w:rPr>
                                                      </w:pPr>
                                                      <w:r w:rsidRPr="00B22002">
                                                        <w:rPr>
                                                          <w:rStyle w:val="lev"/>
                                                          <w:rFonts w:ascii="Marianne" w:hAnsi="Marianne"/>
                                                          <w:b w:val="0"/>
                                                          <w:bCs w:val="0"/>
                                                          <w:color w:val="393939"/>
                                                          <w:sz w:val="18"/>
                                                          <w:szCs w:val="18"/>
                                                          <w:lang w:eastAsia="en-US"/>
                                                        </w:rPr>
                                                        <w:t>Mél :</w:t>
                                                      </w:r>
                                                      <w:r w:rsidRPr="00B22002">
                                                        <w:rPr>
                                                          <w:rStyle w:val="lev"/>
                                                          <w:rFonts w:ascii="Cambria" w:hAnsi="Cambria" w:cs="Cambria"/>
                                                          <w:b w:val="0"/>
                                                          <w:bCs w:val="0"/>
                                                          <w:color w:val="393939"/>
                                                          <w:sz w:val="18"/>
                                                          <w:szCs w:val="18"/>
                                                          <w:lang w:eastAsia="en-US"/>
                                                        </w:rPr>
                                                        <w:t> </w:t>
                                                      </w:r>
                                                      <w:hyperlink r:id="rId13" w:history="1">
                                                        <w:r w:rsidR="00136F2C" w:rsidRPr="007273F4">
                                                          <w:rPr>
                                                            <w:rStyle w:val="Lienhypertexte"/>
                                                            <w:rFonts w:ascii="Marianne" w:hAnsi="Marianne" w:cs="Arial"/>
                                                            <w:sz w:val="18"/>
                                                            <w:szCs w:val="18"/>
                                                            <w:lang w:eastAsia="en-US"/>
                                                          </w:rPr>
                                                          <w:t>mathilde.charles@partiesprenantes.com</w:t>
                                                        </w:r>
                                                      </w:hyperlink>
                                                    </w:p>
                                                    <w:p w14:paraId="320A28C2" w14:textId="77777777" w:rsidR="00136F2C" w:rsidRDefault="00136F2C">
                                                      <w:pPr>
                                                        <w:pStyle w:val="NormalWeb"/>
                                                        <w:spacing w:before="0" w:beforeAutospacing="0" w:after="0" w:afterAutospacing="0" w:line="390" w:lineRule="exact"/>
                                                        <w:rPr>
                                                          <w:rFonts w:ascii="Marianne" w:hAnsi="Marianne" w:cs="Arial"/>
                                                          <w:sz w:val="18"/>
                                                          <w:szCs w:val="18"/>
                                                          <w:lang w:eastAsia="en-US"/>
                                                        </w:rPr>
                                                      </w:pPr>
                                                    </w:p>
                                                    <w:p w14:paraId="4ACA78E3" w14:textId="77777777" w:rsidR="00136F2C" w:rsidRPr="00B22002" w:rsidRDefault="00136F2C" w:rsidP="00136F2C">
                                                      <w:pPr>
                                                        <w:pStyle w:val="NormalWeb"/>
                                                        <w:spacing w:before="0" w:beforeAutospacing="0" w:after="0" w:afterAutospacing="0" w:line="390" w:lineRule="exact"/>
                                                        <w:rPr>
                                                          <w:rFonts w:ascii="Marianne" w:hAnsi="Marianne" w:cs="Arial"/>
                                                          <w:b/>
                                                          <w:bCs/>
                                                          <w:color w:val="393939"/>
                                                          <w:sz w:val="18"/>
                                                          <w:szCs w:val="18"/>
                                                          <w:lang w:eastAsia="en-US"/>
                                                        </w:rPr>
                                                      </w:pPr>
                                                    </w:p>
                                                  </w:tc>
                                                </w:tr>
                                                <w:tr w:rsidR="00136F2C" w:rsidRPr="00B22002" w14:paraId="6AF2E58C" w14:textId="77777777">
                                                  <w:tc>
                                                    <w:tcPr>
                                                      <w:tcW w:w="0" w:type="auto"/>
                                                      <w:vAlign w:val="center"/>
                                                    </w:tcPr>
                                                    <w:p w14:paraId="2ADFE8CE" w14:textId="77777777" w:rsidR="00136F2C" w:rsidRPr="00B22002" w:rsidRDefault="00136F2C">
                                                      <w:pPr>
                                                        <w:pStyle w:val="NormalWeb"/>
                                                        <w:spacing w:before="0" w:beforeAutospacing="0" w:after="0" w:afterAutospacing="0" w:line="390" w:lineRule="exact"/>
                                                        <w:rPr>
                                                          <w:rStyle w:val="lev"/>
                                                          <w:rFonts w:ascii="Marianne" w:hAnsi="Marianne"/>
                                                          <w:color w:val="000000"/>
                                                          <w:sz w:val="18"/>
                                                          <w:szCs w:val="18"/>
                                                          <w:lang w:eastAsia="en-US"/>
                                                        </w:rPr>
                                                      </w:pPr>
                                                    </w:p>
                                                  </w:tc>
                                                </w:tr>
                                              </w:tbl>
                                              <w:p w14:paraId="035D2D57" w14:textId="77777777" w:rsidR="00E10C27" w:rsidRPr="00B22002" w:rsidRDefault="00E10C27">
                                                <w:pPr>
                                                  <w:rPr>
                                                    <w:rFonts w:ascii="Marianne" w:hAnsi="Marianne"/>
                                                    <w:sz w:val="20"/>
                                                    <w:szCs w:val="20"/>
                                                  </w:rPr>
                                                </w:pPr>
                                              </w:p>
                                            </w:tc>
                                          </w:tr>
                                        </w:tbl>
                                        <w:p w14:paraId="4620FD94" w14:textId="77777777" w:rsidR="00E10C27" w:rsidRPr="00B22002" w:rsidRDefault="00E10C27">
                                          <w:pPr>
                                            <w:rPr>
                                              <w:rFonts w:ascii="Marianne" w:hAnsi="Marianne"/>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1738"/>
                                          </w:tblGrid>
                                          <w:tr w:rsidR="00E10C27" w:rsidRPr="00B22002" w14:paraId="046A1870" w14:textId="7777777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40"/>
                                                </w:tblGrid>
                                                <w:tr w:rsidR="00E10C27" w:rsidRPr="00B22002" w14:paraId="56CE0508" w14:textId="77777777">
                                                  <w:trPr>
                                                    <w:trHeight w:val="630"/>
                                                    <w:jc w:val="center"/>
                                                  </w:trPr>
                                                  <w:tc>
                                                    <w:tcPr>
                                                      <w:tcW w:w="0" w:type="auto"/>
                                                      <w:vAlign w:val="center"/>
                                                      <w:hideMark/>
                                                    </w:tcPr>
                                                    <w:p w14:paraId="7AACEB5B" w14:textId="77777777" w:rsidR="00E10C27" w:rsidRPr="00B22002" w:rsidRDefault="00E10C27">
                                                      <w:pPr>
                                                        <w:spacing w:line="630" w:lineRule="exact"/>
                                                        <w:rPr>
                                                          <w:rFonts w:ascii="Marianne" w:hAnsi="Marianne"/>
                                                          <w:sz w:val="18"/>
                                                          <w:szCs w:val="18"/>
                                                          <w:lang w:eastAsia="en-US"/>
                                                        </w:rPr>
                                                      </w:pPr>
                                                      <w:r w:rsidRPr="00B22002">
                                                        <w:rPr>
                                                          <w:rFonts w:ascii="Cambria" w:hAnsi="Cambria" w:cs="Cambria"/>
                                                          <w:sz w:val="18"/>
                                                          <w:szCs w:val="18"/>
                                                        </w:rPr>
                                                        <w:t> </w:t>
                                                      </w:r>
                                                      <w:r w:rsidRPr="00B22002">
                                                        <w:rPr>
                                                          <w:rFonts w:ascii="Marianne" w:hAnsi="Marianne"/>
                                                          <w:sz w:val="18"/>
                                                          <w:szCs w:val="18"/>
                                                        </w:rPr>
                                                        <w:t xml:space="preserve"> </w:t>
                                                      </w:r>
                                                    </w:p>
                                                  </w:tc>
                                                </w:tr>
                                              </w:tbl>
                                              <w:p w14:paraId="38A3F13A" w14:textId="77777777" w:rsidR="00E10C27" w:rsidRPr="00B22002" w:rsidRDefault="00E10C27">
                                                <w:pPr>
                                                  <w:jc w:val="center"/>
                                                  <w:rPr>
                                                    <w:rFonts w:ascii="Marianne" w:hAnsi="Marianne"/>
                                                    <w:sz w:val="20"/>
                                                    <w:szCs w:val="20"/>
                                                  </w:rPr>
                                                </w:pPr>
                                              </w:p>
                                            </w:tc>
                                          </w:tr>
                                        </w:tbl>
                                        <w:p w14:paraId="75383668" w14:textId="77777777" w:rsidR="00E10C27" w:rsidRPr="00B22002" w:rsidRDefault="00E10C27">
                                          <w:pPr>
                                            <w:rPr>
                                              <w:rFonts w:ascii="Marianne" w:hAnsi="Marianne"/>
                                              <w:sz w:val="20"/>
                                              <w:szCs w:val="20"/>
                                            </w:rPr>
                                          </w:pPr>
                                        </w:p>
                                      </w:tc>
                                    </w:tr>
                                  </w:tbl>
                                  <w:p w14:paraId="070EEC93" w14:textId="77777777" w:rsidR="00E10C27" w:rsidRPr="00B22002" w:rsidRDefault="00E10C27">
                                    <w:pPr>
                                      <w:jc w:val="center"/>
                                      <w:rPr>
                                        <w:rFonts w:ascii="Marianne" w:hAnsi="Marianne"/>
                                        <w:sz w:val="20"/>
                                        <w:szCs w:val="20"/>
                                      </w:rPr>
                                    </w:pPr>
                                  </w:p>
                                </w:tc>
                              </w:tr>
                            </w:tbl>
                            <w:p w14:paraId="414D080F" w14:textId="77777777" w:rsidR="00E10C27" w:rsidRPr="00B22002" w:rsidRDefault="00E10C27">
                              <w:pPr>
                                <w:jc w:val="center"/>
                                <w:rPr>
                                  <w:rFonts w:ascii="Marianne" w:hAnsi="Marianne"/>
                                  <w:sz w:val="20"/>
                                  <w:szCs w:val="20"/>
                                </w:rPr>
                              </w:pPr>
                            </w:p>
                          </w:tc>
                          <w:tc>
                            <w:tcPr>
                              <w:tcW w:w="150" w:type="dxa"/>
                              <w:shd w:val="clear" w:color="auto" w:fill="FFFFFF"/>
                              <w:vAlign w:val="center"/>
                              <w:hideMark/>
                            </w:tcPr>
                            <w:p w14:paraId="433AEF15" w14:textId="77777777" w:rsidR="00E10C27" w:rsidRPr="00B22002" w:rsidRDefault="00E10C27">
                              <w:pPr>
                                <w:rPr>
                                  <w:rFonts w:ascii="Marianne" w:hAnsi="Marianne"/>
                                  <w:sz w:val="20"/>
                                  <w:szCs w:val="20"/>
                                </w:rPr>
                              </w:pPr>
                            </w:p>
                          </w:tc>
                        </w:tr>
                      </w:tbl>
                      <w:p w14:paraId="6A7BAE8B" w14:textId="77777777" w:rsidR="00E10C27" w:rsidRPr="00B22002" w:rsidRDefault="00E10C27">
                        <w:pPr>
                          <w:rPr>
                            <w:rFonts w:ascii="Marianne" w:hAnsi="Marianne"/>
                            <w:sz w:val="20"/>
                            <w:szCs w:val="20"/>
                          </w:rPr>
                        </w:pPr>
                      </w:p>
                    </w:tc>
                  </w:tr>
                  <w:tr w:rsidR="00E10C27" w:rsidRPr="00B22002" w14:paraId="18F8D58F" w14:textId="77777777">
                    <w:tc>
                      <w:tcPr>
                        <w:tcW w:w="0" w:type="auto"/>
                        <w:shd w:val="clear" w:color="auto" w:fill="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E10C27" w:rsidRPr="00B22002" w14:paraId="49824AE1" w14:textId="77777777">
                          <w:tc>
                            <w:tcPr>
                              <w:tcW w:w="150" w:type="dxa"/>
                              <w:shd w:val="clear" w:color="auto" w:fill="FFFFFF"/>
                              <w:vAlign w:val="center"/>
                              <w:hideMark/>
                            </w:tcPr>
                            <w:p w14:paraId="3498B372" w14:textId="77777777" w:rsidR="00E10C27" w:rsidRPr="00B22002" w:rsidRDefault="00E10C27">
                              <w:pPr>
                                <w:rPr>
                                  <w:rFonts w:ascii="Marianne" w:hAnsi="Marianne"/>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E10C27" w:rsidRPr="00B22002" w14:paraId="7B515C6A"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10C27" w:rsidRPr="00B22002" w14:paraId="5488FD9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10C27" w:rsidRPr="00B22002" w14:paraId="47C8E32A"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E10C27" w:rsidRPr="00B22002" w14:paraId="7C61E2F0" w14:textId="77777777">
                                                  <w:tc>
                                                    <w:tcPr>
                                                      <w:tcW w:w="0" w:type="auto"/>
                                                      <w:vAlign w:val="center"/>
                                                      <w:hideMark/>
                                                    </w:tcPr>
                                                    <w:p w14:paraId="6128FC3F" w14:textId="77777777" w:rsidR="00E10C27" w:rsidRPr="00B22002" w:rsidRDefault="00E10C27">
                                                      <w:pPr>
                                                        <w:pStyle w:val="NormalWeb"/>
                                                        <w:spacing w:before="0" w:beforeAutospacing="0" w:after="0" w:afterAutospacing="0" w:line="225" w:lineRule="exact"/>
                                                        <w:jc w:val="center"/>
                                                        <w:rPr>
                                                          <w:rFonts w:ascii="Marianne" w:hAnsi="Marianne" w:cs="Arial"/>
                                                          <w:color w:val="393939"/>
                                                          <w:sz w:val="26"/>
                                                          <w:szCs w:val="26"/>
                                                          <w:lang w:eastAsia="en-US"/>
                                                        </w:rPr>
                                                      </w:pPr>
                                                      <w:r w:rsidRPr="00B22002">
                                                        <w:rPr>
                                                          <w:rFonts w:ascii="Marianne" w:hAnsi="Marianne" w:cs="Arial"/>
                                                          <w:color w:val="000000"/>
                                                          <w:sz w:val="17"/>
                                                          <w:szCs w:val="17"/>
                                                          <w:lang w:eastAsia="en-US"/>
                                                        </w:rPr>
                                                        <w:t>Conformément à la loi informatique et libertés du 06/01/1978 (art.27) et au Règlement Général sur la Protection des Données (Règlement UE 2016/679) ou « RGPD », vous disposez d'un droit d'accès et de</w:t>
                                                      </w:r>
                                                      <w:r w:rsidRPr="00B22002">
                                                        <w:rPr>
                                                          <w:rFonts w:ascii="Cambria" w:hAnsi="Cambria" w:cs="Cambria"/>
                                                          <w:color w:val="000000"/>
                                                          <w:sz w:val="17"/>
                                                          <w:szCs w:val="17"/>
                                                          <w:lang w:eastAsia="en-US"/>
                                                        </w:rPr>
                                                        <w:t> </w:t>
                                                      </w:r>
                                                      <w:r w:rsidRPr="00B22002">
                                                        <w:rPr>
                                                          <w:rFonts w:ascii="Marianne" w:hAnsi="Marianne" w:cs="Arial"/>
                                                          <w:color w:val="000000"/>
                                                          <w:sz w:val="17"/>
                                                          <w:szCs w:val="17"/>
                                                          <w:lang w:eastAsia="en-US"/>
                                                        </w:rPr>
                                                        <w:t>rectification</w:t>
                                                      </w:r>
                                                      <w:r w:rsidRPr="00B22002">
                                                        <w:rPr>
                                                          <w:rFonts w:ascii="Cambria" w:hAnsi="Cambria" w:cs="Cambria"/>
                                                          <w:color w:val="000000"/>
                                                          <w:sz w:val="17"/>
                                                          <w:szCs w:val="17"/>
                                                          <w:lang w:eastAsia="en-US"/>
                                                        </w:rPr>
                                                        <w:t> </w:t>
                                                      </w:r>
                                                      <w:r w:rsidRPr="00B22002">
                                                        <w:rPr>
                                                          <w:rFonts w:ascii="Marianne" w:hAnsi="Marianne" w:cs="Arial"/>
                                                          <w:color w:val="000000"/>
                                                          <w:sz w:val="17"/>
                                                          <w:szCs w:val="17"/>
                                                          <w:lang w:eastAsia="en-US"/>
                                                        </w:rPr>
                                                        <w:t>des données vou</w:t>
                                                      </w:r>
                                                      <w:r w:rsidRPr="00B22002">
                                                        <w:rPr>
                                                          <w:rFonts w:ascii="Marianne" w:hAnsi="Marianne" w:cs="Arial"/>
                                                          <w:color w:val="393939"/>
                                                          <w:sz w:val="17"/>
                                                          <w:szCs w:val="17"/>
                                                          <w:lang w:eastAsia="en-US"/>
                                                        </w:rPr>
                                                        <w:t xml:space="preserve">s </w:t>
                                                      </w:r>
                                                      <w:r w:rsidRPr="00B22002">
                                                        <w:rPr>
                                                          <w:rFonts w:ascii="Marianne" w:hAnsi="Marianne" w:cs="Arial"/>
                                                          <w:color w:val="000000"/>
                                                          <w:sz w:val="17"/>
                                                          <w:szCs w:val="17"/>
                                                          <w:lang w:eastAsia="en-US"/>
                                                        </w:rPr>
                                                        <w:t>concernant.</w:t>
                                                      </w:r>
                                                      <w:r w:rsidRPr="00B22002">
                                                        <w:rPr>
                                                          <w:rFonts w:ascii="Cambria" w:hAnsi="Cambria" w:cs="Cambria"/>
                                                          <w:color w:val="000000"/>
                                                          <w:sz w:val="17"/>
                                                          <w:szCs w:val="17"/>
                                                          <w:lang w:eastAsia="en-US"/>
                                                        </w:rPr>
                                                        <w:t> </w:t>
                                                      </w:r>
                                                      <w:r w:rsidRPr="00B22002">
                                                        <w:rPr>
                                                          <w:rFonts w:ascii="Marianne" w:hAnsi="Marianne" w:cs="Arial"/>
                                                          <w:color w:val="000000"/>
                                                          <w:sz w:val="17"/>
                                                          <w:szCs w:val="17"/>
                                                          <w:lang w:eastAsia="en-US"/>
                                                        </w:rPr>
                                                        <w:t>Vous pouvez exercer vos droits en adressant un e-mail à l’adresse</w:t>
                                                      </w:r>
                                                      <w:r w:rsidRPr="00B22002">
                                                        <w:rPr>
                                                          <w:rFonts w:ascii="Marianne" w:hAnsi="Marianne" w:cs="Arial"/>
                                                          <w:color w:val="393939"/>
                                                          <w:sz w:val="17"/>
                                                          <w:szCs w:val="17"/>
                                                          <w:lang w:eastAsia="en-US"/>
                                                        </w:rPr>
                                                        <w:t xml:space="preserve"> </w:t>
                                                      </w:r>
                                                      <w:hyperlink r:id="rId14" w:tgtFrame="_blank" w:history="1">
                                                        <w:r w:rsidRPr="00B22002">
                                                          <w:rPr>
                                                            <w:rStyle w:val="Lienhypertexte"/>
                                                            <w:rFonts w:ascii="Marianne" w:hAnsi="Marianne" w:cs="Arial"/>
                                                            <w:color w:val="0595D6"/>
                                                            <w:sz w:val="17"/>
                                                            <w:szCs w:val="17"/>
                                                            <w:lang w:eastAsia="en-US"/>
                                                          </w:rPr>
                                                          <w:t>DDC-RGPD-CAB@ddc.social.gouv.fr</w:t>
                                                        </w:r>
                                                      </w:hyperlink>
                                                      <w:r w:rsidRPr="00B22002">
                                                        <w:rPr>
                                                          <w:rFonts w:ascii="Marianne" w:hAnsi="Marianne" w:cs="Arial"/>
                                                          <w:color w:val="393939"/>
                                                          <w:sz w:val="17"/>
                                                          <w:szCs w:val="17"/>
                                                          <w:lang w:eastAsia="en-US"/>
                                                        </w:rPr>
                                                        <w:t>.</w:t>
                                                      </w:r>
                                                    </w:p>
                                                  </w:tc>
                                                </w:tr>
                                              </w:tbl>
                                              <w:p w14:paraId="524BFA29" w14:textId="77777777" w:rsidR="00E10C27" w:rsidRPr="00B22002" w:rsidRDefault="00E10C27">
                                                <w:pPr>
                                                  <w:rPr>
                                                    <w:rFonts w:ascii="Marianne" w:hAnsi="Marianne"/>
                                                    <w:sz w:val="20"/>
                                                    <w:szCs w:val="20"/>
                                                  </w:rPr>
                                                </w:pPr>
                                              </w:p>
                                            </w:tc>
                                          </w:tr>
                                        </w:tbl>
                                        <w:p w14:paraId="00BFAE29" w14:textId="77777777" w:rsidR="00E10C27" w:rsidRPr="00B22002" w:rsidRDefault="00E10C27">
                                          <w:pPr>
                                            <w:rPr>
                                              <w:rFonts w:ascii="Marianne" w:hAnsi="Marianne"/>
                                              <w:sz w:val="20"/>
                                              <w:szCs w:val="20"/>
                                            </w:rPr>
                                          </w:pPr>
                                        </w:p>
                                      </w:tc>
                                    </w:tr>
                                  </w:tbl>
                                  <w:p w14:paraId="26754128" w14:textId="77777777" w:rsidR="00E10C27" w:rsidRPr="00B22002" w:rsidRDefault="00E10C27">
                                    <w:pPr>
                                      <w:jc w:val="center"/>
                                      <w:rPr>
                                        <w:rFonts w:ascii="Marianne" w:hAnsi="Marianne"/>
                                        <w:sz w:val="20"/>
                                        <w:szCs w:val="20"/>
                                      </w:rPr>
                                    </w:pPr>
                                  </w:p>
                                </w:tc>
                              </w:tr>
                            </w:tbl>
                            <w:p w14:paraId="7B535A3F" w14:textId="77777777" w:rsidR="00E10C27" w:rsidRPr="00B22002" w:rsidRDefault="00E10C27">
                              <w:pPr>
                                <w:jc w:val="center"/>
                                <w:rPr>
                                  <w:rFonts w:ascii="Marianne" w:hAnsi="Marianne"/>
                                  <w:sz w:val="20"/>
                                  <w:szCs w:val="20"/>
                                </w:rPr>
                              </w:pPr>
                            </w:p>
                          </w:tc>
                          <w:tc>
                            <w:tcPr>
                              <w:tcW w:w="150" w:type="dxa"/>
                              <w:shd w:val="clear" w:color="auto" w:fill="FFFFFF"/>
                              <w:vAlign w:val="center"/>
                              <w:hideMark/>
                            </w:tcPr>
                            <w:p w14:paraId="47BA19F3" w14:textId="77777777" w:rsidR="00E10C27" w:rsidRPr="00B22002" w:rsidRDefault="00E10C27">
                              <w:pPr>
                                <w:rPr>
                                  <w:rFonts w:ascii="Marianne" w:hAnsi="Marianne"/>
                                  <w:sz w:val="20"/>
                                  <w:szCs w:val="20"/>
                                </w:rPr>
                              </w:pPr>
                            </w:p>
                          </w:tc>
                        </w:tr>
                      </w:tbl>
                      <w:p w14:paraId="267F7E25" w14:textId="77777777" w:rsidR="00E10C27" w:rsidRPr="00B22002" w:rsidRDefault="00E10C27">
                        <w:pPr>
                          <w:spacing w:line="252" w:lineRule="auto"/>
                          <w:rPr>
                            <w:rFonts w:ascii="Marianne" w:hAnsi="Marianne"/>
                            <w:vanish/>
                            <w:lang w:eastAsia="en-US"/>
                          </w:rPr>
                        </w:pPr>
                      </w:p>
                      <w:tbl>
                        <w:tblPr>
                          <w:tblW w:w="5000" w:type="pct"/>
                          <w:tblCellMar>
                            <w:left w:w="0" w:type="dxa"/>
                            <w:right w:w="0" w:type="dxa"/>
                          </w:tblCellMar>
                          <w:tblLook w:val="04A0" w:firstRow="1" w:lastRow="0" w:firstColumn="1" w:lastColumn="0" w:noHBand="0" w:noVBand="1"/>
                        </w:tblPr>
                        <w:tblGrid>
                          <w:gridCol w:w="10100"/>
                        </w:tblGrid>
                        <w:tr w:rsidR="00E10C27" w:rsidRPr="00B22002" w14:paraId="046EE2AA" w14:textId="77777777">
                          <w:trPr>
                            <w:trHeight w:val="150"/>
                          </w:trPr>
                          <w:tc>
                            <w:tcPr>
                              <w:tcW w:w="9750" w:type="dxa"/>
                              <w:shd w:val="clear" w:color="auto" w:fill="FFFFFF"/>
                              <w:tcMar>
                                <w:top w:w="0" w:type="dxa"/>
                                <w:left w:w="150" w:type="dxa"/>
                                <w:bottom w:w="0" w:type="dxa"/>
                                <w:right w:w="150" w:type="dxa"/>
                              </w:tcMar>
                              <w:vAlign w:val="center"/>
                              <w:hideMark/>
                            </w:tcPr>
                            <w:p w14:paraId="04171435" w14:textId="77777777" w:rsidR="00E10C27" w:rsidRPr="00B22002" w:rsidRDefault="00E10C27">
                              <w:pPr>
                                <w:spacing w:line="150" w:lineRule="exact"/>
                                <w:rPr>
                                  <w:rFonts w:ascii="Marianne" w:hAnsi="Marianne" w:cs="Calibri"/>
                                  <w:sz w:val="15"/>
                                  <w:szCs w:val="15"/>
                                </w:rPr>
                              </w:pPr>
                              <w:r w:rsidRPr="00B22002">
                                <w:rPr>
                                  <w:rFonts w:ascii="Cambria" w:hAnsi="Cambria" w:cs="Cambria"/>
                                  <w:sz w:val="15"/>
                                  <w:szCs w:val="15"/>
                                </w:rPr>
                                <w:t> </w:t>
                              </w:r>
                              <w:r w:rsidRPr="00B22002">
                                <w:rPr>
                                  <w:rFonts w:ascii="Marianne" w:hAnsi="Marianne"/>
                                  <w:sz w:val="15"/>
                                  <w:szCs w:val="15"/>
                                </w:rPr>
                                <w:t xml:space="preserve"> </w:t>
                              </w:r>
                            </w:p>
                          </w:tc>
                        </w:tr>
                      </w:tbl>
                      <w:p w14:paraId="2CFA4A15" w14:textId="77777777" w:rsidR="00E10C27" w:rsidRPr="00B22002" w:rsidRDefault="00E10C27">
                        <w:pPr>
                          <w:spacing w:line="252" w:lineRule="auto"/>
                          <w:rPr>
                            <w:rFonts w:ascii="Marianne" w:hAnsi="Marianne"/>
                            <w:sz w:val="20"/>
                            <w:szCs w:val="20"/>
                            <w:lang w:eastAsia="en-US"/>
                          </w:rPr>
                        </w:pPr>
                      </w:p>
                    </w:tc>
                  </w:tr>
                  <w:tr w:rsidR="00E10C27" w:rsidRPr="00B22002" w14:paraId="0B410CF7" w14:textId="77777777">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E10C27" w:rsidRPr="00B22002" w14:paraId="4650E355" w14:textId="77777777">
                          <w:tc>
                            <w:tcPr>
                              <w:tcW w:w="150" w:type="dxa"/>
                              <w:vAlign w:val="center"/>
                              <w:hideMark/>
                            </w:tcPr>
                            <w:p w14:paraId="1D257ED5" w14:textId="77777777" w:rsidR="00E10C27" w:rsidRPr="00B22002" w:rsidRDefault="00E10C27">
                              <w:pPr>
                                <w:rPr>
                                  <w:rFonts w:ascii="Marianne" w:hAnsi="Marianne"/>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10C27" w:rsidRPr="00B22002" w14:paraId="09324D7B"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E10C27" w:rsidRPr="00B22002" w14:paraId="016542F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E10C27" w:rsidRPr="00B22002" w14:paraId="2CB192B5" w14:textId="77777777">
                                            <w:tc>
                                              <w:tcPr>
                                                <w:tcW w:w="0" w:type="auto"/>
                                                <w:tcMar>
                                                  <w:top w:w="300" w:type="dxa"/>
                                                  <w:left w:w="300" w:type="dxa"/>
                                                  <w:bottom w:w="300" w:type="dxa"/>
                                                  <w:right w:w="300" w:type="dxa"/>
                                                </w:tcMar>
                                                <w:vAlign w:val="center"/>
                                                <w:hideMark/>
                                              </w:tcPr>
                                              <w:p w14:paraId="427F677A" w14:textId="77777777" w:rsidR="00E10C27" w:rsidRPr="00B22002" w:rsidRDefault="00E10C27">
                                                <w:pPr>
                                                  <w:rPr>
                                                    <w:rFonts w:ascii="Marianne" w:hAnsi="Marianne"/>
                                                    <w:sz w:val="20"/>
                                                    <w:szCs w:val="20"/>
                                                  </w:rPr>
                                                </w:pPr>
                                              </w:p>
                                            </w:tc>
                                          </w:tr>
                                        </w:tbl>
                                        <w:p w14:paraId="3355E5FF" w14:textId="77777777" w:rsidR="00E10C27" w:rsidRPr="00B22002" w:rsidRDefault="00E10C27">
                                          <w:pPr>
                                            <w:rPr>
                                              <w:rFonts w:ascii="Marianne" w:hAnsi="Marianne"/>
                                              <w:sz w:val="20"/>
                                              <w:szCs w:val="20"/>
                                            </w:rPr>
                                          </w:pPr>
                                        </w:p>
                                      </w:tc>
                                    </w:tr>
                                  </w:tbl>
                                  <w:p w14:paraId="24C73468" w14:textId="77777777" w:rsidR="00E10C27" w:rsidRPr="00B22002" w:rsidRDefault="00E10C27">
                                    <w:pPr>
                                      <w:jc w:val="center"/>
                                      <w:rPr>
                                        <w:rFonts w:ascii="Marianne" w:hAnsi="Marianne"/>
                                        <w:sz w:val="20"/>
                                        <w:szCs w:val="20"/>
                                      </w:rPr>
                                    </w:pPr>
                                  </w:p>
                                </w:tc>
                              </w:tr>
                            </w:tbl>
                            <w:p w14:paraId="69D3228A" w14:textId="77777777" w:rsidR="00E10C27" w:rsidRPr="00B22002" w:rsidRDefault="00E10C27">
                              <w:pPr>
                                <w:jc w:val="center"/>
                                <w:rPr>
                                  <w:rFonts w:ascii="Marianne" w:hAnsi="Marianne"/>
                                  <w:sz w:val="20"/>
                                  <w:szCs w:val="20"/>
                                </w:rPr>
                              </w:pPr>
                            </w:p>
                          </w:tc>
                          <w:tc>
                            <w:tcPr>
                              <w:tcW w:w="150" w:type="dxa"/>
                              <w:vAlign w:val="center"/>
                              <w:hideMark/>
                            </w:tcPr>
                            <w:p w14:paraId="63E0E8D3" w14:textId="77777777" w:rsidR="00E10C27" w:rsidRPr="00B22002" w:rsidRDefault="00E10C27">
                              <w:pPr>
                                <w:rPr>
                                  <w:rFonts w:ascii="Marianne" w:hAnsi="Marianne"/>
                                  <w:sz w:val="20"/>
                                  <w:szCs w:val="20"/>
                                </w:rPr>
                              </w:pPr>
                            </w:p>
                          </w:tc>
                        </w:tr>
                      </w:tbl>
                      <w:p w14:paraId="282E174F" w14:textId="77777777" w:rsidR="00E10C27" w:rsidRPr="00B22002" w:rsidRDefault="00E10C27">
                        <w:pPr>
                          <w:rPr>
                            <w:rFonts w:ascii="Marianne" w:hAnsi="Marianne"/>
                            <w:sz w:val="20"/>
                            <w:szCs w:val="20"/>
                          </w:rPr>
                        </w:pPr>
                      </w:p>
                    </w:tc>
                  </w:tr>
                </w:tbl>
                <w:p w14:paraId="599B1C59" w14:textId="77777777" w:rsidR="00E10C27" w:rsidRPr="00B22002" w:rsidRDefault="00E10C27">
                  <w:pPr>
                    <w:rPr>
                      <w:rFonts w:ascii="Marianne" w:hAnsi="Marianne"/>
                      <w:sz w:val="20"/>
                      <w:szCs w:val="20"/>
                    </w:rPr>
                  </w:pPr>
                </w:p>
              </w:tc>
            </w:tr>
          </w:tbl>
          <w:p w14:paraId="18DE3927" w14:textId="77777777" w:rsidR="00E10C27" w:rsidRPr="00B22002" w:rsidRDefault="00E10C27">
            <w:pPr>
              <w:jc w:val="center"/>
              <w:rPr>
                <w:rFonts w:ascii="Marianne" w:hAnsi="Marianne"/>
                <w:sz w:val="20"/>
                <w:szCs w:val="20"/>
              </w:rPr>
            </w:pPr>
          </w:p>
        </w:tc>
      </w:tr>
      <w:bookmarkEnd w:id="0"/>
    </w:tbl>
    <w:p w14:paraId="4E6FF2FC" w14:textId="77777777" w:rsidR="00E10C27" w:rsidRPr="00B22002" w:rsidRDefault="00E10C27" w:rsidP="00E10C27">
      <w:pPr>
        <w:rPr>
          <w:rFonts w:ascii="Marianne" w:hAnsi="Marianne" w:cs="Arial"/>
          <w:color w:val="309147"/>
          <w:sz w:val="20"/>
          <w:szCs w:val="20"/>
          <w:lang w:eastAsia="en-US"/>
        </w:rPr>
      </w:pPr>
    </w:p>
    <w:p w14:paraId="37C98BA8" w14:textId="77777777" w:rsidR="00570550" w:rsidRPr="00B22002" w:rsidRDefault="00F34696" w:rsidP="00E10C27">
      <w:pPr>
        <w:rPr>
          <w:rFonts w:ascii="Marianne" w:hAnsi="Marianne"/>
        </w:rPr>
      </w:pPr>
    </w:p>
    <w:sectPr w:rsidR="00570550" w:rsidRPr="00B22002" w:rsidSect="006970FE">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3EBD2" w14:textId="77777777" w:rsidR="00F34696" w:rsidRDefault="00F34696" w:rsidP="00A76B61">
      <w:r>
        <w:separator/>
      </w:r>
    </w:p>
  </w:endnote>
  <w:endnote w:type="continuationSeparator" w:id="0">
    <w:p w14:paraId="61EF5E6C" w14:textId="77777777" w:rsidR="00F34696" w:rsidRDefault="00F34696" w:rsidP="00A7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Arial"/>
    <w:charset w:val="00"/>
    <w:family w:val="swiss"/>
    <w:pitch w:val="variable"/>
    <w:sig w:usb0="E1000AEF" w:usb1="5000A1FF"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48F20" w14:textId="77777777" w:rsidR="00F34696" w:rsidRDefault="00F34696" w:rsidP="00A76B61">
      <w:r>
        <w:separator/>
      </w:r>
    </w:p>
  </w:footnote>
  <w:footnote w:type="continuationSeparator" w:id="0">
    <w:p w14:paraId="70BE9A81" w14:textId="77777777" w:rsidR="00F34696" w:rsidRDefault="00F34696" w:rsidP="00A7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537895"/>
      <w:docPartObj>
        <w:docPartGallery w:val="Page Numbers (Top of Page)"/>
        <w:docPartUnique/>
      </w:docPartObj>
    </w:sdtPr>
    <w:sdtEndPr/>
    <w:sdtContent>
      <w:p w14:paraId="00053614" w14:textId="4A972405" w:rsidR="00A76B61" w:rsidRDefault="00A76B61">
        <w:pPr>
          <w:pStyle w:val="En-tte"/>
          <w:jc w:val="right"/>
        </w:pPr>
        <w:r>
          <w:fldChar w:fldCharType="begin"/>
        </w:r>
        <w:r>
          <w:instrText>PAGE   \* MERGEFORMAT</w:instrText>
        </w:r>
        <w:r>
          <w:fldChar w:fldCharType="separate"/>
        </w:r>
        <w:r w:rsidR="00577E84">
          <w:rPr>
            <w:noProof/>
          </w:rPr>
          <w:t>1</w:t>
        </w:r>
        <w:r>
          <w:fldChar w:fldCharType="end"/>
        </w:r>
      </w:p>
    </w:sdtContent>
  </w:sdt>
  <w:p w14:paraId="62F83CF5" w14:textId="77777777" w:rsidR="00A76B61" w:rsidRDefault="00A76B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F5B"/>
    <w:multiLevelType w:val="hybridMultilevel"/>
    <w:tmpl w:val="3DF412A6"/>
    <w:lvl w:ilvl="0" w:tplc="222E7F32">
      <w:start w:val="2"/>
      <w:numFmt w:val="bullet"/>
      <w:lvlText w:val="-"/>
      <w:lvlJc w:val="left"/>
      <w:pPr>
        <w:ind w:left="720" w:hanging="360"/>
      </w:pPr>
      <w:rPr>
        <w:rFonts w:ascii="Lucida Grande" w:eastAsia="Times New Roman"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7F0973"/>
    <w:multiLevelType w:val="hybridMultilevel"/>
    <w:tmpl w:val="3EC81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997BC6"/>
    <w:multiLevelType w:val="multilevel"/>
    <w:tmpl w:val="468C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B79CC"/>
    <w:multiLevelType w:val="hybridMultilevel"/>
    <w:tmpl w:val="31FCFAC6"/>
    <w:lvl w:ilvl="0" w:tplc="C60A110A">
      <w:start w:val="2"/>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CC38D1"/>
    <w:multiLevelType w:val="multilevel"/>
    <w:tmpl w:val="C3E82366"/>
    <w:lvl w:ilvl="0">
      <w:start w:val="2"/>
      <w:numFmt w:val="bullet"/>
      <w:lvlText w:val="-"/>
      <w:lvlJc w:val="left"/>
      <w:pPr>
        <w:ind w:left="720" w:hanging="360"/>
      </w:pPr>
      <w:rPr>
        <w:rFonts w:ascii="Marianne" w:eastAsia="Marianne" w:hAnsi="Marianne" w:cs="Marianne"/>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CC1E37"/>
    <w:multiLevelType w:val="hybridMultilevel"/>
    <w:tmpl w:val="B36E1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8129E8"/>
    <w:multiLevelType w:val="multilevel"/>
    <w:tmpl w:val="CEFE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87B70"/>
    <w:multiLevelType w:val="hybridMultilevel"/>
    <w:tmpl w:val="4B821962"/>
    <w:lvl w:ilvl="0" w:tplc="99F60FA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D274372"/>
    <w:multiLevelType w:val="multilevel"/>
    <w:tmpl w:val="6B94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49258E"/>
    <w:multiLevelType w:val="multilevel"/>
    <w:tmpl w:val="C906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6F1466"/>
    <w:multiLevelType w:val="hybridMultilevel"/>
    <w:tmpl w:val="969A31F0"/>
    <w:lvl w:ilvl="0" w:tplc="A208B6B2">
      <w:numFmt w:val="bullet"/>
      <w:lvlText w:val="•"/>
      <w:lvlJc w:val="left"/>
      <w:pPr>
        <w:ind w:left="720" w:hanging="360"/>
      </w:pPr>
      <w:rPr>
        <w:rFonts w:ascii="Calibri Light" w:eastAsia="Marianne"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515204"/>
    <w:multiLevelType w:val="hybridMultilevel"/>
    <w:tmpl w:val="3800DD38"/>
    <w:lvl w:ilvl="0" w:tplc="A208B6B2">
      <w:numFmt w:val="bullet"/>
      <w:lvlText w:val="•"/>
      <w:lvlJc w:val="left"/>
      <w:pPr>
        <w:ind w:left="720" w:hanging="360"/>
      </w:pPr>
      <w:rPr>
        <w:rFonts w:ascii="Calibri Light" w:eastAsia="Marianne"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446FD1"/>
    <w:multiLevelType w:val="hybridMultilevel"/>
    <w:tmpl w:val="D16240B8"/>
    <w:lvl w:ilvl="0" w:tplc="A208B6B2">
      <w:numFmt w:val="bullet"/>
      <w:lvlText w:val="•"/>
      <w:lvlJc w:val="left"/>
      <w:pPr>
        <w:ind w:left="720" w:hanging="360"/>
      </w:pPr>
      <w:rPr>
        <w:rFonts w:ascii="Calibri Light" w:eastAsia="Marianne"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D82074"/>
    <w:multiLevelType w:val="multilevel"/>
    <w:tmpl w:val="9856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FE1DF8"/>
    <w:multiLevelType w:val="hybridMultilevel"/>
    <w:tmpl w:val="072C6F78"/>
    <w:lvl w:ilvl="0" w:tplc="1C2E4F84">
      <w:start w:val="2"/>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B00381"/>
    <w:multiLevelType w:val="hybridMultilevel"/>
    <w:tmpl w:val="108E8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A33392"/>
    <w:multiLevelType w:val="multilevel"/>
    <w:tmpl w:val="69A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7"/>
  </w:num>
  <w:num w:numId="4">
    <w:abstractNumId w:val="5"/>
  </w:num>
  <w:num w:numId="5">
    <w:abstractNumId w:val="10"/>
  </w:num>
  <w:num w:numId="6">
    <w:abstractNumId w:val="11"/>
  </w:num>
  <w:num w:numId="7">
    <w:abstractNumId w:val="12"/>
  </w:num>
  <w:num w:numId="8">
    <w:abstractNumId w:val="1"/>
  </w:num>
  <w:num w:numId="9">
    <w:abstractNumId w:val="5"/>
  </w:num>
  <w:num w:numId="10">
    <w:abstractNumId w:val="10"/>
  </w:num>
  <w:num w:numId="11">
    <w:abstractNumId w:val="11"/>
  </w:num>
  <w:num w:numId="12">
    <w:abstractNumId w:val="1"/>
  </w:num>
  <w:num w:numId="13">
    <w:abstractNumId w:val="12"/>
  </w:num>
  <w:num w:numId="14">
    <w:abstractNumId w:val="5"/>
  </w:num>
  <w:num w:numId="15">
    <w:abstractNumId w:val="10"/>
  </w:num>
  <w:num w:numId="16">
    <w:abstractNumId w:val="11"/>
  </w:num>
  <w:num w:numId="17">
    <w:abstractNumId w:val="1"/>
  </w:num>
  <w:num w:numId="18">
    <w:abstractNumId w:val="12"/>
  </w:num>
  <w:num w:numId="19">
    <w:abstractNumId w:val="5"/>
  </w:num>
  <w:num w:numId="20">
    <w:abstractNumId w:val="10"/>
  </w:num>
  <w:num w:numId="21">
    <w:abstractNumId w:val="11"/>
  </w:num>
  <w:num w:numId="22">
    <w:abstractNumId w:val="1"/>
  </w:num>
  <w:num w:numId="23">
    <w:abstractNumId w:val="12"/>
  </w:num>
  <w:num w:numId="24">
    <w:abstractNumId w:val="2"/>
  </w:num>
  <w:num w:numId="25">
    <w:abstractNumId w:val="16"/>
  </w:num>
  <w:num w:numId="26">
    <w:abstractNumId w:val="0"/>
  </w:num>
  <w:num w:numId="27">
    <w:abstractNumId w:val="8"/>
  </w:num>
  <w:num w:numId="28">
    <w:abstractNumId w:val="6"/>
  </w:num>
  <w:num w:numId="29">
    <w:abstractNumId w:val="9"/>
  </w:num>
  <w:num w:numId="30">
    <w:abstractNumId w:val="13"/>
  </w:num>
  <w:num w:numId="31">
    <w:abstractNumId w:val="1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FE"/>
    <w:rsid w:val="0005626C"/>
    <w:rsid w:val="00131E7D"/>
    <w:rsid w:val="00135500"/>
    <w:rsid w:val="001361BF"/>
    <w:rsid w:val="00136F2C"/>
    <w:rsid w:val="00146195"/>
    <w:rsid w:val="00150F4B"/>
    <w:rsid w:val="001579CA"/>
    <w:rsid w:val="001A5013"/>
    <w:rsid w:val="00260597"/>
    <w:rsid w:val="002779C2"/>
    <w:rsid w:val="002828D4"/>
    <w:rsid w:val="00284359"/>
    <w:rsid w:val="002F0C3A"/>
    <w:rsid w:val="00323F70"/>
    <w:rsid w:val="00324063"/>
    <w:rsid w:val="00366731"/>
    <w:rsid w:val="003762A9"/>
    <w:rsid w:val="00376C06"/>
    <w:rsid w:val="0038158C"/>
    <w:rsid w:val="0038788E"/>
    <w:rsid w:val="003C21BE"/>
    <w:rsid w:val="003C6A4F"/>
    <w:rsid w:val="003D0214"/>
    <w:rsid w:val="003D667B"/>
    <w:rsid w:val="0041446F"/>
    <w:rsid w:val="0044562A"/>
    <w:rsid w:val="004C0A25"/>
    <w:rsid w:val="004C46B5"/>
    <w:rsid w:val="004D435A"/>
    <w:rsid w:val="005315C4"/>
    <w:rsid w:val="00543011"/>
    <w:rsid w:val="00577E84"/>
    <w:rsid w:val="00587828"/>
    <w:rsid w:val="005B315D"/>
    <w:rsid w:val="005F7BD7"/>
    <w:rsid w:val="00660A53"/>
    <w:rsid w:val="00670505"/>
    <w:rsid w:val="006970FE"/>
    <w:rsid w:val="006A6A1A"/>
    <w:rsid w:val="006B37CE"/>
    <w:rsid w:val="007220DA"/>
    <w:rsid w:val="00740803"/>
    <w:rsid w:val="007B2E6F"/>
    <w:rsid w:val="007E3873"/>
    <w:rsid w:val="007F4931"/>
    <w:rsid w:val="008138B7"/>
    <w:rsid w:val="00881455"/>
    <w:rsid w:val="00884CFF"/>
    <w:rsid w:val="00890E8B"/>
    <w:rsid w:val="0089581B"/>
    <w:rsid w:val="008973A1"/>
    <w:rsid w:val="008F46DF"/>
    <w:rsid w:val="0090138F"/>
    <w:rsid w:val="00901716"/>
    <w:rsid w:val="009F24CE"/>
    <w:rsid w:val="00A076A7"/>
    <w:rsid w:val="00A76B61"/>
    <w:rsid w:val="00A82508"/>
    <w:rsid w:val="00AA0953"/>
    <w:rsid w:val="00AB7287"/>
    <w:rsid w:val="00AD03F3"/>
    <w:rsid w:val="00AE5E70"/>
    <w:rsid w:val="00B22002"/>
    <w:rsid w:val="00B46E24"/>
    <w:rsid w:val="00B60BBA"/>
    <w:rsid w:val="00B84903"/>
    <w:rsid w:val="00BB6DBC"/>
    <w:rsid w:val="00BC4BAA"/>
    <w:rsid w:val="00C07C84"/>
    <w:rsid w:val="00C316FB"/>
    <w:rsid w:val="00C667F5"/>
    <w:rsid w:val="00C97811"/>
    <w:rsid w:val="00CB3AE4"/>
    <w:rsid w:val="00D2088C"/>
    <w:rsid w:val="00D26779"/>
    <w:rsid w:val="00D32C1C"/>
    <w:rsid w:val="00D71543"/>
    <w:rsid w:val="00D82891"/>
    <w:rsid w:val="00DB3103"/>
    <w:rsid w:val="00DB6EB2"/>
    <w:rsid w:val="00DF04B6"/>
    <w:rsid w:val="00E10C27"/>
    <w:rsid w:val="00E21CCB"/>
    <w:rsid w:val="00E50EEF"/>
    <w:rsid w:val="00E8039A"/>
    <w:rsid w:val="00E870BD"/>
    <w:rsid w:val="00EB435E"/>
    <w:rsid w:val="00EB46B2"/>
    <w:rsid w:val="00EC4891"/>
    <w:rsid w:val="00EF2F21"/>
    <w:rsid w:val="00F34696"/>
    <w:rsid w:val="00F47E99"/>
    <w:rsid w:val="00F95960"/>
    <w:rsid w:val="00FA2B7D"/>
    <w:rsid w:val="00FC1C96"/>
    <w:rsid w:val="00FD19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182B"/>
  <w15:chartTrackingRefBased/>
  <w15:docId w15:val="{80E0F1A9-2561-46F3-950A-52130C92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7F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70FE"/>
    <w:rPr>
      <w:color w:val="0000FF"/>
      <w:u w:val="single"/>
    </w:rPr>
  </w:style>
  <w:style w:type="paragraph" w:styleId="NormalWeb">
    <w:name w:val="Normal (Web)"/>
    <w:basedOn w:val="Normal"/>
    <w:uiPriority w:val="99"/>
    <w:unhideWhenUsed/>
    <w:rsid w:val="006970FE"/>
    <w:pPr>
      <w:spacing w:before="100" w:beforeAutospacing="1" w:after="100" w:afterAutospacing="1"/>
    </w:pPr>
  </w:style>
  <w:style w:type="character" w:styleId="lev">
    <w:name w:val="Strong"/>
    <w:basedOn w:val="Policepardfaut"/>
    <w:uiPriority w:val="22"/>
    <w:qFormat/>
    <w:rsid w:val="006970FE"/>
    <w:rPr>
      <w:b/>
      <w:bCs/>
    </w:rPr>
  </w:style>
  <w:style w:type="paragraph" w:styleId="Titre">
    <w:name w:val="Title"/>
    <w:basedOn w:val="Normal"/>
    <w:next w:val="Normal"/>
    <w:link w:val="TitreCar"/>
    <w:uiPriority w:val="10"/>
    <w:qFormat/>
    <w:rsid w:val="006970FE"/>
    <w:pPr>
      <w:keepNext/>
      <w:keepLines/>
      <w:spacing w:after="60" w:line="276" w:lineRule="auto"/>
    </w:pPr>
    <w:rPr>
      <w:rFonts w:ascii="Arial" w:eastAsia="Arial" w:hAnsi="Arial" w:cs="Arial"/>
      <w:sz w:val="52"/>
      <w:szCs w:val="52"/>
      <w:lang w:val="fr"/>
    </w:rPr>
  </w:style>
  <w:style w:type="character" w:customStyle="1" w:styleId="TitreCar">
    <w:name w:val="Titre Car"/>
    <w:basedOn w:val="Policepardfaut"/>
    <w:link w:val="Titre"/>
    <w:uiPriority w:val="10"/>
    <w:rsid w:val="006970FE"/>
    <w:rPr>
      <w:rFonts w:ascii="Arial" w:eastAsia="Arial" w:hAnsi="Arial" w:cs="Arial"/>
      <w:sz w:val="52"/>
      <w:szCs w:val="52"/>
      <w:lang w:val="fr" w:eastAsia="fr-FR"/>
    </w:rPr>
  </w:style>
  <w:style w:type="paragraph" w:styleId="Paragraphedeliste">
    <w:name w:val="List Paragraph"/>
    <w:basedOn w:val="Normal"/>
    <w:uiPriority w:val="34"/>
    <w:qFormat/>
    <w:rsid w:val="006970FE"/>
    <w:pPr>
      <w:spacing w:line="276" w:lineRule="auto"/>
      <w:ind w:left="720"/>
      <w:contextualSpacing/>
    </w:pPr>
    <w:rPr>
      <w:rFonts w:ascii="Arial" w:eastAsia="Arial" w:hAnsi="Arial" w:cs="Arial"/>
      <w:sz w:val="22"/>
      <w:szCs w:val="22"/>
      <w:lang w:val="fr"/>
    </w:rPr>
  </w:style>
  <w:style w:type="table" w:styleId="Grilledutableau">
    <w:name w:val="Table Grid"/>
    <w:basedOn w:val="TableauNormal"/>
    <w:uiPriority w:val="39"/>
    <w:rsid w:val="00C6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667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C6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C667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arquedecommentaire">
    <w:name w:val="annotation reference"/>
    <w:basedOn w:val="Policepardfaut"/>
    <w:uiPriority w:val="99"/>
    <w:semiHidden/>
    <w:unhideWhenUsed/>
    <w:rsid w:val="00EB435E"/>
    <w:rPr>
      <w:sz w:val="16"/>
      <w:szCs w:val="16"/>
    </w:rPr>
  </w:style>
  <w:style w:type="paragraph" w:styleId="Commentaire">
    <w:name w:val="annotation text"/>
    <w:basedOn w:val="Normal"/>
    <w:link w:val="CommentaireCar"/>
    <w:uiPriority w:val="99"/>
    <w:semiHidden/>
    <w:unhideWhenUsed/>
    <w:rsid w:val="00EB435E"/>
    <w:rPr>
      <w:sz w:val="20"/>
      <w:szCs w:val="20"/>
    </w:rPr>
  </w:style>
  <w:style w:type="character" w:customStyle="1" w:styleId="CommentaireCar">
    <w:name w:val="Commentaire Car"/>
    <w:basedOn w:val="Policepardfaut"/>
    <w:link w:val="Commentaire"/>
    <w:uiPriority w:val="99"/>
    <w:semiHidden/>
    <w:rsid w:val="00EB435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B435E"/>
    <w:rPr>
      <w:b/>
      <w:bCs/>
    </w:rPr>
  </w:style>
  <w:style w:type="character" w:customStyle="1" w:styleId="ObjetducommentaireCar">
    <w:name w:val="Objet du commentaire Car"/>
    <w:basedOn w:val="CommentaireCar"/>
    <w:link w:val="Objetducommentaire"/>
    <w:uiPriority w:val="99"/>
    <w:semiHidden/>
    <w:rsid w:val="00EB435E"/>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EB43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435E"/>
    <w:rPr>
      <w:rFonts w:ascii="Segoe UI" w:eastAsia="Times New Roman" w:hAnsi="Segoe UI" w:cs="Segoe UI"/>
      <w:sz w:val="18"/>
      <w:szCs w:val="18"/>
      <w:lang w:eastAsia="fr-FR"/>
    </w:rPr>
  </w:style>
  <w:style w:type="paragraph" w:styleId="En-tte">
    <w:name w:val="header"/>
    <w:basedOn w:val="Normal"/>
    <w:link w:val="En-tteCar"/>
    <w:uiPriority w:val="99"/>
    <w:unhideWhenUsed/>
    <w:rsid w:val="00A76B61"/>
    <w:pPr>
      <w:tabs>
        <w:tab w:val="center" w:pos="4536"/>
        <w:tab w:val="right" w:pos="9072"/>
      </w:tabs>
    </w:pPr>
  </w:style>
  <w:style w:type="character" w:customStyle="1" w:styleId="En-tteCar">
    <w:name w:val="En-tête Car"/>
    <w:basedOn w:val="Policepardfaut"/>
    <w:link w:val="En-tte"/>
    <w:uiPriority w:val="99"/>
    <w:rsid w:val="00A76B6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76B61"/>
    <w:pPr>
      <w:tabs>
        <w:tab w:val="center" w:pos="4536"/>
        <w:tab w:val="right" w:pos="9072"/>
      </w:tabs>
    </w:pPr>
  </w:style>
  <w:style w:type="character" w:customStyle="1" w:styleId="PieddepageCar">
    <w:name w:val="Pied de page Car"/>
    <w:basedOn w:val="Policepardfaut"/>
    <w:link w:val="Pieddepage"/>
    <w:uiPriority w:val="99"/>
    <w:rsid w:val="00A76B61"/>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4C46B5"/>
    <w:rPr>
      <w:color w:val="605E5C"/>
      <w:shd w:val="clear" w:color="auto" w:fill="E1DFDD"/>
    </w:rPr>
  </w:style>
  <w:style w:type="character" w:styleId="Lienhypertextesuivivisit">
    <w:name w:val="FollowedHyperlink"/>
    <w:basedOn w:val="Policepardfaut"/>
    <w:uiPriority w:val="99"/>
    <w:semiHidden/>
    <w:unhideWhenUsed/>
    <w:rsid w:val="004C46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831">
      <w:bodyDiv w:val="1"/>
      <w:marLeft w:val="0"/>
      <w:marRight w:val="0"/>
      <w:marTop w:val="0"/>
      <w:marBottom w:val="0"/>
      <w:divBdr>
        <w:top w:val="none" w:sz="0" w:space="0" w:color="auto"/>
        <w:left w:val="none" w:sz="0" w:space="0" w:color="auto"/>
        <w:bottom w:val="none" w:sz="0" w:space="0" w:color="auto"/>
        <w:right w:val="none" w:sz="0" w:space="0" w:color="auto"/>
      </w:divBdr>
    </w:div>
    <w:div w:id="93020363">
      <w:bodyDiv w:val="1"/>
      <w:marLeft w:val="0"/>
      <w:marRight w:val="0"/>
      <w:marTop w:val="0"/>
      <w:marBottom w:val="0"/>
      <w:divBdr>
        <w:top w:val="none" w:sz="0" w:space="0" w:color="auto"/>
        <w:left w:val="none" w:sz="0" w:space="0" w:color="auto"/>
        <w:bottom w:val="none" w:sz="0" w:space="0" w:color="auto"/>
        <w:right w:val="none" w:sz="0" w:space="0" w:color="auto"/>
      </w:divBdr>
    </w:div>
    <w:div w:id="136845409">
      <w:bodyDiv w:val="1"/>
      <w:marLeft w:val="0"/>
      <w:marRight w:val="0"/>
      <w:marTop w:val="0"/>
      <w:marBottom w:val="0"/>
      <w:divBdr>
        <w:top w:val="none" w:sz="0" w:space="0" w:color="auto"/>
        <w:left w:val="none" w:sz="0" w:space="0" w:color="auto"/>
        <w:bottom w:val="none" w:sz="0" w:space="0" w:color="auto"/>
        <w:right w:val="none" w:sz="0" w:space="0" w:color="auto"/>
      </w:divBdr>
    </w:div>
    <w:div w:id="139274964">
      <w:bodyDiv w:val="1"/>
      <w:marLeft w:val="0"/>
      <w:marRight w:val="0"/>
      <w:marTop w:val="0"/>
      <w:marBottom w:val="0"/>
      <w:divBdr>
        <w:top w:val="none" w:sz="0" w:space="0" w:color="auto"/>
        <w:left w:val="none" w:sz="0" w:space="0" w:color="auto"/>
        <w:bottom w:val="none" w:sz="0" w:space="0" w:color="auto"/>
        <w:right w:val="none" w:sz="0" w:space="0" w:color="auto"/>
      </w:divBdr>
    </w:div>
    <w:div w:id="185139826">
      <w:bodyDiv w:val="1"/>
      <w:marLeft w:val="0"/>
      <w:marRight w:val="0"/>
      <w:marTop w:val="0"/>
      <w:marBottom w:val="0"/>
      <w:divBdr>
        <w:top w:val="none" w:sz="0" w:space="0" w:color="auto"/>
        <w:left w:val="none" w:sz="0" w:space="0" w:color="auto"/>
        <w:bottom w:val="none" w:sz="0" w:space="0" w:color="auto"/>
        <w:right w:val="none" w:sz="0" w:space="0" w:color="auto"/>
      </w:divBdr>
    </w:div>
    <w:div w:id="186674459">
      <w:bodyDiv w:val="1"/>
      <w:marLeft w:val="0"/>
      <w:marRight w:val="0"/>
      <w:marTop w:val="0"/>
      <w:marBottom w:val="0"/>
      <w:divBdr>
        <w:top w:val="none" w:sz="0" w:space="0" w:color="auto"/>
        <w:left w:val="none" w:sz="0" w:space="0" w:color="auto"/>
        <w:bottom w:val="none" w:sz="0" w:space="0" w:color="auto"/>
        <w:right w:val="none" w:sz="0" w:space="0" w:color="auto"/>
      </w:divBdr>
    </w:div>
    <w:div w:id="322853369">
      <w:bodyDiv w:val="1"/>
      <w:marLeft w:val="0"/>
      <w:marRight w:val="0"/>
      <w:marTop w:val="0"/>
      <w:marBottom w:val="0"/>
      <w:divBdr>
        <w:top w:val="none" w:sz="0" w:space="0" w:color="auto"/>
        <w:left w:val="none" w:sz="0" w:space="0" w:color="auto"/>
        <w:bottom w:val="none" w:sz="0" w:space="0" w:color="auto"/>
        <w:right w:val="none" w:sz="0" w:space="0" w:color="auto"/>
      </w:divBdr>
    </w:div>
    <w:div w:id="352193401">
      <w:bodyDiv w:val="1"/>
      <w:marLeft w:val="0"/>
      <w:marRight w:val="0"/>
      <w:marTop w:val="0"/>
      <w:marBottom w:val="0"/>
      <w:divBdr>
        <w:top w:val="none" w:sz="0" w:space="0" w:color="auto"/>
        <w:left w:val="none" w:sz="0" w:space="0" w:color="auto"/>
        <w:bottom w:val="none" w:sz="0" w:space="0" w:color="auto"/>
        <w:right w:val="none" w:sz="0" w:space="0" w:color="auto"/>
      </w:divBdr>
    </w:div>
    <w:div w:id="530650608">
      <w:bodyDiv w:val="1"/>
      <w:marLeft w:val="0"/>
      <w:marRight w:val="0"/>
      <w:marTop w:val="0"/>
      <w:marBottom w:val="0"/>
      <w:divBdr>
        <w:top w:val="none" w:sz="0" w:space="0" w:color="auto"/>
        <w:left w:val="none" w:sz="0" w:space="0" w:color="auto"/>
        <w:bottom w:val="none" w:sz="0" w:space="0" w:color="auto"/>
        <w:right w:val="none" w:sz="0" w:space="0" w:color="auto"/>
      </w:divBdr>
    </w:div>
    <w:div w:id="557865102">
      <w:bodyDiv w:val="1"/>
      <w:marLeft w:val="0"/>
      <w:marRight w:val="0"/>
      <w:marTop w:val="0"/>
      <w:marBottom w:val="0"/>
      <w:divBdr>
        <w:top w:val="none" w:sz="0" w:space="0" w:color="auto"/>
        <w:left w:val="none" w:sz="0" w:space="0" w:color="auto"/>
        <w:bottom w:val="none" w:sz="0" w:space="0" w:color="auto"/>
        <w:right w:val="none" w:sz="0" w:space="0" w:color="auto"/>
      </w:divBdr>
    </w:div>
    <w:div w:id="603004513">
      <w:bodyDiv w:val="1"/>
      <w:marLeft w:val="0"/>
      <w:marRight w:val="0"/>
      <w:marTop w:val="0"/>
      <w:marBottom w:val="0"/>
      <w:divBdr>
        <w:top w:val="none" w:sz="0" w:space="0" w:color="auto"/>
        <w:left w:val="none" w:sz="0" w:space="0" w:color="auto"/>
        <w:bottom w:val="none" w:sz="0" w:space="0" w:color="auto"/>
        <w:right w:val="none" w:sz="0" w:space="0" w:color="auto"/>
      </w:divBdr>
    </w:div>
    <w:div w:id="642733764">
      <w:bodyDiv w:val="1"/>
      <w:marLeft w:val="0"/>
      <w:marRight w:val="0"/>
      <w:marTop w:val="0"/>
      <w:marBottom w:val="0"/>
      <w:divBdr>
        <w:top w:val="none" w:sz="0" w:space="0" w:color="auto"/>
        <w:left w:val="none" w:sz="0" w:space="0" w:color="auto"/>
        <w:bottom w:val="none" w:sz="0" w:space="0" w:color="auto"/>
        <w:right w:val="none" w:sz="0" w:space="0" w:color="auto"/>
      </w:divBdr>
    </w:div>
    <w:div w:id="698118675">
      <w:bodyDiv w:val="1"/>
      <w:marLeft w:val="0"/>
      <w:marRight w:val="0"/>
      <w:marTop w:val="0"/>
      <w:marBottom w:val="0"/>
      <w:divBdr>
        <w:top w:val="none" w:sz="0" w:space="0" w:color="auto"/>
        <w:left w:val="none" w:sz="0" w:space="0" w:color="auto"/>
        <w:bottom w:val="none" w:sz="0" w:space="0" w:color="auto"/>
        <w:right w:val="none" w:sz="0" w:space="0" w:color="auto"/>
      </w:divBdr>
    </w:div>
    <w:div w:id="707410602">
      <w:bodyDiv w:val="1"/>
      <w:marLeft w:val="0"/>
      <w:marRight w:val="0"/>
      <w:marTop w:val="0"/>
      <w:marBottom w:val="0"/>
      <w:divBdr>
        <w:top w:val="none" w:sz="0" w:space="0" w:color="auto"/>
        <w:left w:val="none" w:sz="0" w:space="0" w:color="auto"/>
        <w:bottom w:val="none" w:sz="0" w:space="0" w:color="auto"/>
        <w:right w:val="none" w:sz="0" w:space="0" w:color="auto"/>
      </w:divBdr>
    </w:div>
    <w:div w:id="714280162">
      <w:bodyDiv w:val="1"/>
      <w:marLeft w:val="0"/>
      <w:marRight w:val="0"/>
      <w:marTop w:val="0"/>
      <w:marBottom w:val="0"/>
      <w:divBdr>
        <w:top w:val="none" w:sz="0" w:space="0" w:color="auto"/>
        <w:left w:val="none" w:sz="0" w:space="0" w:color="auto"/>
        <w:bottom w:val="none" w:sz="0" w:space="0" w:color="auto"/>
        <w:right w:val="none" w:sz="0" w:space="0" w:color="auto"/>
      </w:divBdr>
    </w:div>
    <w:div w:id="725644484">
      <w:bodyDiv w:val="1"/>
      <w:marLeft w:val="0"/>
      <w:marRight w:val="0"/>
      <w:marTop w:val="0"/>
      <w:marBottom w:val="0"/>
      <w:divBdr>
        <w:top w:val="none" w:sz="0" w:space="0" w:color="auto"/>
        <w:left w:val="none" w:sz="0" w:space="0" w:color="auto"/>
        <w:bottom w:val="none" w:sz="0" w:space="0" w:color="auto"/>
        <w:right w:val="none" w:sz="0" w:space="0" w:color="auto"/>
      </w:divBdr>
    </w:div>
    <w:div w:id="806122915">
      <w:bodyDiv w:val="1"/>
      <w:marLeft w:val="0"/>
      <w:marRight w:val="0"/>
      <w:marTop w:val="0"/>
      <w:marBottom w:val="0"/>
      <w:divBdr>
        <w:top w:val="none" w:sz="0" w:space="0" w:color="auto"/>
        <w:left w:val="none" w:sz="0" w:space="0" w:color="auto"/>
        <w:bottom w:val="none" w:sz="0" w:space="0" w:color="auto"/>
        <w:right w:val="none" w:sz="0" w:space="0" w:color="auto"/>
      </w:divBdr>
    </w:div>
    <w:div w:id="839389519">
      <w:bodyDiv w:val="1"/>
      <w:marLeft w:val="0"/>
      <w:marRight w:val="0"/>
      <w:marTop w:val="0"/>
      <w:marBottom w:val="0"/>
      <w:divBdr>
        <w:top w:val="none" w:sz="0" w:space="0" w:color="auto"/>
        <w:left w:val="none" w:sz="0" w:space="0" w:color="auto"/>
        <w:bottom w:val="none" w:sz="0" w:space="0" w:color="auto"/>
        <w:right w:val="none" w:sz="0" w:space="0" w:color="auto"/>
      </w:divBdr>
    </w:div>
    <w:div w:id="844050264">
      <w:bodyDiv w:val="1"/>
      <w:marLeft w:val="0"/>
      <w:marRight w:val="0"/>
      <w:marTop w:val="0"/>
      <w:marBottom w:val="0"/>
      <w:divBdr>
        <w:top w:val="none" w:sz="0" w:space="0" w:color="auto"/>
        <w:left w:val="none" w:sz="0" w:space="0" w:color="auto"/>
        <w:bottom w:val="none" w:sz="0" w:space="0" w:color="auto"/>
        <w:right w:val="none" w:sz="0" w:space="0" w:color="auto"/>
      </w:divBdr>
    </w:div>
    <w:div w:id="920942021">
      <w:bodyDiv w:val="1"/>
      <w:marLeft w:val="0"/>
      <w:marRight w:val="0"/>
      <w:marTop w:val="0"/>
      <w:marBottom w:val="0"/>
      <w:divBdr>
        <w:top w:val="none" w:sz="0" w:space="0" w:color="auto"/>
        <w:left w:val="none" w:sz="0" w:space="0" w:color="auto"/>
        <w:bottom w:val="none" w:sz="0" w:space="0" w:color="auto"/>
        <w:right w:val="none" w:sz="0" w:space="0" w:color="auto"/>
      </w:divBdr>
    </w:div>
    <w:div w:id="931275627">
      <w:bodyDiv w:val="1"/>
      <w:marLeft w:val="0"/>
      <w:marRight w:val="0"/>
      <w:marTop w:val="0"/>
      <w:marBottom w:val="0"/>
      <w:divBdr>
        <w:top w:val="none" w:sz="0" w:space="0" w:color="auto"/>
        <w:left w:val="none" w:sz="0" w:space="0" w:color="auto"/>
        <w:bottom w:val="none" w:sz="0" w:space="0" w:color="auto"/>
        <w:right w:val="none" w:sz="0" w:space="0" w:color="auto"/>
      </w:divBdr>
    </w:div>
    <w:div w:id="932936665">
      <w:bodyDiv w:val="1"/>
      <w:marLeft w:val="0"/>
      <w:marRight w:val="0"/>
      <w:marTop w:val="0"/>
      <w:marBottom w:val="0"/>
      <w:divBdr>
        <w:top w:val="none" w:sz="0" w:space="0" w:color="auto"/>
        <w:left w:val="none" w:sz="0" w:space="0" w:color="auto"/>
        <w:bottom w:val="none" w:sz="0" w:space="0" w:color="auto"/>
        <w:right w:val="none" w:sz="0" w:space="0" w:color="auto"/>
      </w:divBdr>
    </w:div>
    <w:div w:id="964891492">
      <w:bodyDiv w:val="1"/>
      <w:marLeft w:val="0"/>
      <w:marRight w:val="0"/>
      <w:marTop w:val="0"/>
      <w:marBottom w:val="0"/>
      <w:divBdr>
        <w:top w:val="none" w:sz="0" w:space="0" w:color="auto"/>
        <w:left w:val="none" w:sz="0" w:space="0" w:color="auto"/>
        <w:bottom w:val="none" w:sz="0" w:space="0" w:color="auto"/>
        <w:right w:val="none" w:sz="0" w:space="0" w:color="auto"/>
      </w:divBdr>
    </w:div>
    <w:div w:id="986591939">
      <w:bodyDiv w:val="1"/>
      <w:marLeft w:val="0"/>
      <w:marRight w:val="0"/>
      <w:marTop w:val="0"/>
      <w:marBottom w:val="0"/>
      <w:divBdr>
        <w:top w:val="none" w:sz="0" w:space="0" w:color="auto"/>
        <w:left w:val="none" w:sz="0" w:space="0" w:color="auto"/>
        <w:bottom w:val="none" w:sz="0" w:space="0" w:color="auto"/>
        <w:right w:val="none" w:sz="0" w:space="0" w:color="auto"/>
      </w:divBdr>
    </w:div>
    <w:div w:id="1087186753">
      <w:bodyDiv w:val="1"/>
      <w:marLeft w:val="0"/>
      <w:marRight w:val="0"/>
      <w:marTop w:val="0"/>
      <w:marBottom w:val="0"/>
      <w:divBdr>
        <w:top w:val="none" w:sz="0" w:space="0" w:color="auto"/>
        <w:left w:val="none" w:sz="0" w:space="0" w:color="auto"/>
        <w:bottom w:val="none" w:sz="0" w:space="0" w:color="auto"/>
        <w:right w:val="none" w:sz="0" w:space="0" w:color="auto"/>
      </w:divBdr>
    </w:div>
    <w:div w:id="1144927718">
      <w:bodyDiv w:val="1"/>
      <w:marLeft w:val="0"/>
      <w:marRight w:val="0"/>
      <w:marTop w:val="0"/>
      <w:marBottom w:val="0"/>
      <w:divBdr>
        <w:top w:val="none" w:sz="0" w:space="0" w:color="auto"/>
        <w:left w:val="none" w:sz="0" w:space="0" w:color="auto"/>
        <w:bottom w:val="none" w:sz="0" w:space="0" w:color="auto"/>
        <w:right w:val="none" w:sz="0" w:space="0" w:color="auto"/>
      </w:divBdr>
    </w:div>
    <w:div w:id="1257325847">
      <w:bodyDiv w:val="1"/>
      <w:marLeft w:val="0"/>
      <w:marRight w:val="0"/>
      <w:marTop w:val="0"/>
      <w:marBottom w:val="0"/>
      <w:divBdr>
        <w:top w:val="none" w:sz="0" w:space="0" w:color="auto"/>
        <w:left w:val="none" w:sz="0" w:space="0" w:color="auto"/>
        <w:bottom w:val="none" w:sz="0" w:space="0" w:color="auto"/>
        <w:right w:val="none" w:sz="0" w:space="0" w:color="auto"/>
      </w:divBdr>
    </w:div>
    <w:div w:id="1295142837">
      <w:bodyDiv w:val="1"/>
      <w:marLeft w:val="0"/>
      <w:marRight w:val="0"/>
      <w:marTop w:val="0"/>
      <w:marBottom w:val="0"/>
      <w:divBdr>
        <w:top w:val="none" w:sz="0" w:space="0" w:color="auto"/>
        <w:left w:val="none" w:sz="0" w:space="0" w:color="auto"/>
        <w:bottom w:val="none" w:sz="0" w:space="0" w:color="auto"/>
        <w:right w:val="none" w:sz="0" w:space="0" w:color="auto"/>
      </w:divBdr>
    </w:div>
    <w:div w:id="1373192190">
      <w:bodyDiv w:val="1"/>
      <w:marLeft w:val="0"/>
      <w:marRight w:val="0"/>
      <w:marTop w:val="0"/>
      <w:marBottom w:val="0"/>
      <w:divBdr>
        <w:top w:val="none" w:sz="0" w:space="0" w:color="auto"/>
        <w:left w:val="none" w:sz="0" w:space="0" w:color="auto"/>
        <w:bottom w:val="none" w:sz="0" w:space="0" w:color="auto"/>
        <w:right w:val="none" w:sz="0" w:space="0" w:color="auto"/>
      </w:divBdr>
    </w:div>
    <w:div w:id="1389843284">
      <w:bodyDiv w:val="1"/>
      <w:marLeft w:val="0"/>
      <w:marRight w:val="0"/>
      <w:marTop w:val="0"/>
      <w:marBottom w:val="0"/>
      <w:divBdr>
        <w:top w:val="none" w:sz="0" w:space="0" w:color="auto"/>
        <w:left w:val="none" w:sz="0" w:space="0" w:color="auto"/>
        <w:bottom w:val="none" w:sz="0" w:space="0" w:color="auto"/>
        <w:right w:val="none" w:sz="0" w:space="0" w:color="auto"/>
      </w:divBdr>
    </w:div>
    <w:div w:id="1398237382">
      <w:bodyDiv w:val="1"/>
      <w:marLeft w:val="0"/>
      <w:marRight w:val="0"/>
      <w:marTop w:val="0"/>
      <w:marBottom w:val="0"/>
      <w:divBdr>
        <w:top w:val="none" w:sz="0" w:space="0" w:color="auto"/>
        <w:left w:val="none" w:sz="0" w:space="0" w:color="auto"/>
        <w:bottom w:val="none" w:sz="0" w:space="0" w:color="auto"/>
        <w:right w:val="none" w:sz="0" w:space="0" w:color="auto"/>
      </w:divBdr>
    </w:div>
    <w:div w:id="1412896738">
      <w:bodyDiv w:val="1"/>
      <w:marLeft w:val="0"/>
      <w:marRight w:val="0"/>
      <w:marTop w:val="0"/>
      <w:marBottom w:val="0"/>
      <w:divBdr>
        <w:top w:val="none" w:sz="0" w:space="0" w:color="auto"/>
        <w:left w:val="none" w:sz="0" w:space="0" w:color="auto"/>
        <w:bottom w:val="none" w:sz="0" w:space="0" w:color="auto"/>
        <w:right w:val="none" w:sz="0" w:space="0" w:color="auto"/>
      </w:divBdr>
    </w:div>
    <w:div w:id="1416635063">
      <w:bodyDiv w:val="1"/>
      <w:marLeft w:val="0"/>
      <w:marRight w:val="0"/>
      <w:marTop w:val="0"/>
      <w:marBottom w:val="0"/>
      <w:divBdr>
        <w:top w:val="none" w:sz="0" w:space="0" w:color="auto"/>
        <w:left w:val="none" w:sz="0" w:space="0" w:color="auto"/>
        <w:bottom w:val="none" w:sz="0" w:space="0" w:color="auto"/>
        <w:right w:val="none" w:sz="0" w:space="0" w:color="auto"/>
      </w:divBdr>
    </w:div>
    <w:div w:id="1425152658">
      <w:bodyDiv w:val="1"/>
      <w:marLeft w:val="0"/>
      <w:marRight w:val="0"/>
      <w:marTop w:val="0"/>
      <w:marBottom w:val="0"/>
      <w:divBdr>
        <w:top w:val="none" w:sz="0" w:space="0" w:color="auto"/>
        <w:left w:val="none" w:sz="0" w:space="0" w:color="auto"/>
        <w:bottom w:val="none" w:sz="0" w:space="0" w:color="auto"/>
        <w:right w:val="none" w:sz="0" w:space="0" w:color="auto"/>
      </w:divBdr>
    </w:div>
    <w:div w:id="1431850381">
      <w:bodyDiv w:val="1"/>
      <w:marLeft w:val="0"/>
      <w:marRight w:val="0"/>
      <w:marTop w:val="0"/>
      <w:marBottom w:val="0"/>
      <w:divBdr>
        <w:top w:val="none" w:sz="0" w:space="0" w:color="auto"/>
        <w:left w:val="none" w:sz="0" w:space="0" w:color="auto"/>
        <w:bottom w:val="none" w:sz="0" w:space="0" w:color="auto"/>
        <w:right w:val="none" w:sz="0" w:space="0" w:color="auto"/>
      </w:divBdr>
    </w:div>
    <w:div w:id="1510413480">
      <w:bodyDiv w:val="1"/>
      <w:marLeft w:val="0"/>
      <w:marRight w:val="0"/>
      <w:marTop w:val="0"/>
      <w:marBottom w:val="0"/>
      <w:divBdr>
        <w:top w:val="none" w:sz="0" w:space="0" w:color="auto"/>
        <w:left w:val="none" w:sz="0" w:space="0" w:color="auto"/>
        <w:bottom w:val="none" w:sz="0" w:space="0" w:color="auto"/>
        <w:right w:val="none" w:sz="0" w:space="0" w:color="auto"/>
      </w:divBdr>
    </w:div>
    <w:div w:id="1567377371">
      <w:bodyDiv w:val="1"/>
      <w:marLeft w:val="0"/>
      <w:marRight w:val="0"/>
      <w:marTop w:val="0"/>
      <w:marBottom w:val="0"/>
      <w:divBdr>
        <w:top w:val="none" w:sz="0" w:space="0" w:color="auto"/>
        <w:left w:val="none" w:sz="0" w:space="0" w:color="auto"/>
        <w:bottom w:val="none" w:sz="0" w:space="0" w:color="auto"/>
        <w:right w:val="none" w:sz="0" w:space="0" w:color="auto"/>
      </w:divBdr>
    </w:div>
    <w:div w:id="1749426138">
      <w:bodyDiv w:val="1"/>
      <w:marLeft w:val="0"/>
      <w:marRight w:val="0"/>
      <w:marTop w:val="0"/>
      <w:marBottom w:val="0"/>
      <w:divBdr>
        <w:top w:val="none" w:sz="0" w:space="0" w:color="auto"/>
        <w:left w:val="none" w:sz="0" w:space="0" w:color="auto"/>
        <w:bottom w:val="none" w:sz="0" w:space="0" w:color="auto"/>
        <w:right w:val="none" w:sz="0" w:space="0" w:color="auto"/>
      </w:divBdr>
    </w:div>
    <w:div w:id="1880047257">
      <w:bodyDiv w:val="1"/>
      <w:marLeft w:val="0"/>
      <w:marRight w:val="0"/>
      <w:marTop w:val="0"/>
      <w:marBottom w:val="0"/>
      <w:divBdr>
        <w:top w:val="none" w:sz="0" w:space="0" w:color="auto"/>
        <w:left w:val="none" w:sz="0" w:space="0" w:color="auto"/>
        <w:bottom w:val="none" w:sz="0" w:space="0" w:color="auto"/>
        <w:right w:val="none" w:sz="0" w:space="0" w:color="auto"/>
      </w:divBdr>
    </w:div>
    <w:div w:id="1976980450">
      <w:bodyDiv w:val="1"/>
      <w:marLeft w:val="0"/>
      <w:marRight w:val="0"/>
      <w:marTop w:val="0"/>
      <w:marBottom w:val="0"/>
      <w:divBdr>
        <w:top w:val="none" w:sz="0" w:space="0" w:color="auto"/>
        <w:left w:val="none" w:sz="0" w:space="0" w:color="auto"/>
        <w:bottom w:val="none" w:sz="0" w:space="0" w:color="auto"/>
        <w:right w:val="none" w:sz="0" w:space="0" w:color="auto"/>
      </w:divBdr>
    </w:div>
    <w:div w:id="2016684712">
      <w:bodyDiv w:val="1"/>
      <w:marLeft w:val="0"/>
      <w:marRight w:val="0"/>
      <w:marTop w:val="0"/>
      <w:marBottom w:val="0"/>
      <w:divBdr>
        <w:top w:val="none" w:sz="0" w:space="0" w:color="auto"/>
        <w:left w:val="none" w:sz="0" w:space="0" w:color="auto"/>
        <w:bottom w:val="none" w:sz="0" w:space="0" w:color="auto"/>
        <w:right w:val="none" w:sz="0" w:space="0" w:color="auto"/>
      </w:divBdr>
    </w:div>
    <w:div w:id="2018655607">
      <w:bodyDiv w:val="1"/>
      <w:marLeft w:val="0"/>
      <w:marRight w:val="0"/>
      <w:marTop w:val="0"/>
      <w:marBottom w:val="0"/>
      <w:divBdr>
        <w:top w:val="none" w:sz="0" w:space="0" w:color="auto"/>
        <w:left w:val="none" w:sz="0" w:space="0" w:color="auto"/>
        <w:bottom w:val="none" w:sz="0" w:space="0" w:color="auto"/>
        <w:right w:val="none" w:sz="0" w:space="0" w:color="auto"/>
      </w:divBdr>
    </w:div>
    <w:div w:id="204960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thilde.charles@partiesprenant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presse.travail@cab.travail.gouv.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ail-emploi.gouv.fr/dialogue-social/la-representativite-syndicale-et-patronale/article/election-syndicale-tpe-2021-resulta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lection-tpe.travail.gouv.fr/" TargetMode="External"/><Relationship Id="rId4" Type="http://schemas.openxmlformats.org/officeDocument/2006/relationships/settings" Target="settings.xml"/><Relationship Id="rId9" Type="http://schemas.openxmlformats.org/officeDocument/2006/relationships/image" Target="cid:image001.png@01D72637.0C08D080" TargetMode="External"/><Relationship Id="rId14"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4243F-3365-4762-8A7A-31F17BF4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4315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PINATEL-IGOA, Florence (DICOM/BUREAU DE LA COMMUNICATION DIGITALE)</cp:lastModifiedBy>
  <cp:revision>2</cp:revision>
  <cp:lastPrinted>2021-03-09T10:10:00Z</cp:lastPrinted>
  <dcterms:created xsi:type="dcterms:W3CDTF">2021-04-16T15:11:00Z</dcterms:created>
  <dcterms:modified xsi:type="dcterms:W3CDTF">2021-04-16T15:11:00Z</dcterms:modified>
</cp:coreProperties>
</file>