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C12" w:rsidRDefault="00977C12" w:rsidP="00977C12">
      <w:bookmarkStart w:id="0" w:name="_MailOriginal"/>
    </w:p>
    <w:tbl>
      <w:tblPr>
        <w:tblW w:w="5000" w:type="pct"/>
        <w:shd w:val="clear" w:color="auto" w:fill="FFFFFF"/>
        <w:tblCellMar>
          <w:left w:w="0" w:type="dxa"/>
          <w:right w:w="0" w:type="dxa"/>
        </w:tblCellMar>
        <w:tblLook w:val="04A0" w:firstRow="1" w:lastRow="0" w:firstColumn="1" w:lastColumn="0" w:noHBand="0" w:noVBand="1"/>
      </w:tblPr>
      <w:tblGrid>
        <w:gridCol w:w="10466"/>
      </w:tblGrid>
      <w:tr w:rsidR="00977C12" w:rsidTr="00977C12">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10466"/>
            </w:tblGrid>
            <w:tr w:rsidR="00977C12">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10466"/>
                  </w:tblGrid>
                  <w:tr w:rsidR="00977C12">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977C12">
                          <w:tc>
                            <w:tcPr>
                              <w:tcW w:w="150" w:type="dxa"/>
                              <w:vAlign w:val="center"/>
                              <w:hideMark/>
                            </w:tcPr>
                            <w:p w:rsidR="00977C12" w:rsidRDefault="00977C12"/>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977C12">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977C12">
                                      <w:trPr>
                                        <w:jc w:val="center"/>
                                      </w:trPr>
                                      <w:tc>
                                        <w:tcPr>
                                          <w:tcW w:w="5000" w:type="pct"/>
                                          <w:hideMark/>
                                        </w:tcPr>
                                        <w:p w:rsidR="00977C12" w:rsidRDefault="00977C12">
                                          <w:pPr>
                                            <w:rPr>
                                              <w:rFonts w:eastAsia="Times New Roman"/>
                                              <w:sz w:val="20"/>
                                              <w:szCs w:val="20"/>
                                            </w:rPr>
                                          </w:pPr>
                                        </w:p>
                                      </w:tc>
                                    </w:tr>
                                  </w:tbl>
                                  <w:p w:rsidR="00977C12" w:rsidRDefault="00977C12">
                                    <w:pPr>
                                      <w:jc w:val="center"/>
                                      <w:rPr>
                                        <w:rFonts w:eastAsia="Times New Roman"/>
                                        <w:sz w:val="20"/>
                                        <w:szCs w:val="20"/>
                                      </w:rPr>
                                    </w:pPr>
                                  </w:p>
                                </w:tc>
                              </w:tr>
                            </w:tbl>
                            <w:p w:rsidR="00977C12" w:rsidRDefault="00977C12">
                              <w:pPr>
                                <w:jc w:val="center"/>
                                <w:rPr>
                                  <w:rFonts w:eastAsia="Times New Roman"/>
                                  <w:sz w:val="20"/>
                                  <w:szCs w:val="20"/>
                                </w:rPr>
                              </w:pPr>
                            </w:p>
                          </w:tc>
                          <w:tc>
                            <w:tcPr>
                              <w:tcW w:w="150" w:type="dxa"/>
                              <w:vAlign w:val="center"/>
                              <w:hideMark/>
                            </w:tcPr>
                            <w:p w:rsidR="00977C12" w:rsidRDefault="00977C12">
                              <w:pPr>
                                <w:rPr>
                                  <w:rFonts w:eastAsia="Times New Roman"/>
                                  <w:sz w:val="20"/>
                                  <w:szCs w:val="20"/>
                                </w:rPr>
                              </w:pPr>
                            </w:p>
                          </w:tc>
                        </w:tr>
                      </w:tbl>
                      <w:p w:rsidR="00977C12" w:rsidRDefault="00977C12">
                        <w:pPr>
                          <w:rPr>
                            <w:rFonts w:eastAsia="Times New Roman"/>
                            <w:sz w:val="20"/>
                            <w:szCs w:val="20"/>
                          </w:rPr>
                        </w:pPr>
                      </w:p>
                    </w:tc>
                  </w:tr>
                  <w:tr w:rsidR="00977C12">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10466"/>
                        </w:tblGrid>
                        <w:tr w:rsidR="00977C12">
                          <w:trPr>
                            <w:trHeight w:val="150"/>
                          </w:trPr>
                          <w:tc>
                            <w:tcPr>
                              <w:tcW w:w="9750" w:type="dxa"/>
                              <w:shd w:val="clear" w:color="auto" w:fill="FFFFFF"/>
                              <w:tcMar>
                                <w:top w:w="0" w:type="dxa"/>
                                <w:left w:w="150" w:type="dxa"/>
                                <w:bottom w:w="0" w:type="dxa"/>
                                <w:right w:w="150" w:type="dxa"/>
                              </w:tcMar>
                              <w:vAlign w:val="center"/>
                              <w:hideMark/>
                            </w:tcPr>
                            <w:p w:rsidR="00977C12" w:rsidRDefault="00977C12">
                              <w:pPr>
                                <w:spacing w:line="150" w:lineRule="exact"/>
                                <w:rPr>
                                  <w:rFonts w:eastAsia="Times New Roman"/>
                                  <w:sz w:val="15"/>
                                  <w:szCs w:val="15"/>
                                </w:rPr>
                              </w:pPr>
                              <w:r>
                                <w:rPr>
                                  <w:rFonts w:eastAsia="Times New Roman"/>
                                  <w:sz w:val="15"/>
                                  <w:szCs w:val="15"/>
                                </w:rPr>
                                <w:t xml:space="preserve">  </w:t>
                              </w:r>
                            </w:p>
                          </w:tc>
                        </w:tr>
                      </w:tbl>
                      <w:p w:rsidR="00977C12" w:rsidRDefault="00977C12">
                        <w:pPr>
                          <w:rPr>
                            <w:rFonts w:eastAsia="Times New Roman"/>
                            <w:vanish/>
                          </w:rPr>
                        </w:pPr>
                      </w:p>
                      <w:tbl>
                        <w:tblPr>
                          <w:tblW w:w="0" w:type="auto"/>
                          <w:tblCellMar>
                            <w:left w:w="0" w:type="dxa"/>
                            <w:right w:w="0" w:type="dxa"/>
                          </w:tblCellMar>
                          <w:tblLook w:val="04A0" w:firstRow="1" w:lastRow="0" w:firstColumn="1" w:lastColumn="0" w:noHBand="0" w:noVBand="1"/>
                        </w:tblPr>
                        <w:tblGrid>
                          <w:gridCol w:w="150"/>
                          <w:gridCol w:w="9750"/>
                          <w:gridCol w:w="150"/>
                        </w:tblGrid>
                        <w:tr w:rsidR="00977C12">
                          <w:trPr>
                            <w:hidden/>
                          </w:trPr>
                          <w:tc>
                            <w:tcPr>
                              <w:tcW w:w="150" w:type="dxa"/>
                              <w:shd w:val="clear" w:color="auto" w:fill="FFFFFF"/>
                              <w:vAlign w:val="center"/>
                              <w:hideMark/>
                            </w:tcPr>
                            <w:p w:rsidR="00977C12" w:rsidRDefault="00977C12">
                              <w:pPr>
                                <w:rPr>
                                  <w:rFonts w:eastAsia="Times New Roman"/>
                                  <w:vanish/>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977C12">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977C1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977C12">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9750"/>
                                                </w:tblGrid>
                                                <w:tr w:rsidR="00977C12">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977C12">
                                                        <w:tc>
                                                          <w:tcPr>
                                                            <w:tcW w:w="0" w:type="auto"/>
                                                            <w:vAlign w:val="center"/>
                                                            <w:hideMark/>
                                                          </w:tcPr>
                                                          <w:p w:rsidR="00977C12" w:rsidRDefault="00775C41">
                                                            <w:pPr>
                                                              <w:spacing w:line="0" w:lineRule="atLeast"/>
                                                              <w:rPr>
                                                                <w:rFonts w:eastAsia="Times New Roman"/>
                                                                <w:sz w:val="2"/>
                                                                <w:szCs w:val="2"/>
                                                              </w:rPr>
                                                            </w:pPr>
                                                            <w:r>
                                                              <w:rPr>
                                                                <w:noProof/>
                                                              </w:rPr>
                                                              <w:drawing>
                                                                <wp:inline distT="0" distB="0" distL="0" distR="0" wp14:anchorId="1C964520" wp14:editId="4BE68C5B">
                                                                  <wp:extent cx="1714500" cy="1009650"/>
                                                                  <wp:effectExtent l="0" t="0" r="0" b="0"/>
                                                                  <wp:docPr id="1" name="Image 1" descr="http://img.sarbacane.com/5b23cd31b85b536066d9291a/templates/l_rXJujpTIK5vTC5lm4PmA/d16db6c1423f9c979f25a4037e23c1369a4c3dcf.png"/>
                                                                  <wp:cNvGraphicFramePr/>
                                                                  <a:graphic xmlns:a="http://schemas.openxmlformats.org/drawingml/2006/main">
                                                                    <a:graphicData uri="http://schemas.openxmlformats.org/drawingml/2006/picture">
                                                                      <pic:pic xmlns:pic="http://schemas.openxmlformats.org/drawingml/2006/picture">
                                                                        <pic:nvPicPr>
                                                                          <pic:cNvPr id="1" name="Image 1" descr="http://img.sarbacane.com/5b23cd31b85b536066d9291a/templates/l_rXJujpTIK5vTC5lm4PmA/d16db6c1423f9c979f25a4037e23c1369a4c3dcf.png"/>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714500" cy="1009650"/>
                                                                          </a:xfrm>
                                                                          <a:prstGeom prst="rect">
                                                                            <a:avLst/>
                                                                          </a:prstGeom>
                                                                          <a:noFill/>
                                                                          <a:ln>
                                                                            <a:noFill/>
                                                                          </a:ln>
                                                                        </pic:spPr>
                                                                      </pic:pic>
                                                                    </a:graphicData>
                                                                  </a:graphic>
                                                                </wp:inline>
                                                              </w:drawing>
                                                            </w:r>
                                                          </w:p>
                                                        </w:tc>
                                                      </w:tr>
                                                    </w:tbl>
                                                    <w:p w:rsidR="00977C12" w:rsidRDefault="00977C12">
                                                      <w:pPr>
                                                        <w:rPr>
                                                          <w:rFonts w:eastAsia="Times New Roman"/>
                                                          <w:sz w:val="20"/>
                                                          <w:szCs w:val="20"/>
                                                        </w:rPr>
                                                      </w:pPr>
                                                    </w:p>
                                                  </w:tc>
                                                </w:tr>
                                              </w:tbl>
                                              <w:p w:rsidR="00977C12" w:rsidRDefault="00977C12">
                                                <w:pPr>
                                                  <w:jc w:val="center"/>
                                                  <w:rPr>
                                                    <w:rFonts w:eastAsia="Times New Roman"/>
                                                    <w:vanish/>
                                                  </w:rPr>
                                                </w:pPr>
                                              </w:p>
                                              <w:tbl>
                                                <w:tblPr>
                                                  <w:tblW w:w="0" w:type="auto"/>
                                                  <w:jc w:val="center"/>
                                                  <w:tblCellMar>
                                                    <w:left w:w="0" w:type="dxa"/>
                                                    <w:right w:w="0" w:type="dxa"/>
                                                  </w:tblCellMar>
                                                  <w:tblLook w:val="04A0" w:firstRow="1" w:lastRow="0" w:firstColumn="1" w:lastColumn="0" w:noHBand="0" w:noVBand="1"/>
                                                </w:tblPr>
                                                <w:tblGrid>
                                                  <w:gridCol w:w="75"/>
                                                </w:tblGrid>
                                                <w:tr w:rsidR="00977C12">
                                                  <w:trPr>
                                                    <w:trHeight w:val="300"/>
                                                    <w:jc w:val="center"/>
                                                  </w:trPr>
                                                  <w:tc>
                                                    <w:tcPr>
                                                      <w:tcW w:w="0" w:type="auto"/>
                                                      <w:vAlign w:val="center"/>
                                                      <w:hideMark/>
                                                    </w:tcPr>
                                                    <w:p w:rsidR="00977C12" w:rsidRDefault="00977C12">
                                                      <w:pPr>
                                                        <w:spacing w:line="300" w:lineRule="exact"/>
                                                        <w:rPr>
                                                          <w:rFonts w:eastAsia="Times New Roman"/>
                                                          <w:sz w:val="30"/>
                                                          <w:szCs w:val="30"/>
                                                        </w:rPr>
                                                      </w:pPr>
                                                      <w:r>
                                                        <w:rPr>
                                                          <w:rFonts w:eastAsia="Times New Roman"/>
                                                          <w:sz w:val="30"/>
                                                          <w:szCs w:val="30"/>
                                                        </w:rPr>
                                                        <w:t xml:space="preserve">  </w:t>
                                                      </w:r>
                                                    </w:p>
                                                  </w:tc>
                                                </w:tr>
                                              </w:tbl>
                                              <w:p w:rsidR="00977C12" w:rsidRDefault="00977C12">
                                                <w:pPr>
                                                  <w:jc w:val="center"/>
                                                  <w:rPr>
                                                    <w:rFonts w:eastAsia="Times New Roman"/>
                                                    <w:sz w:val="20"/>
                                                    <w:szCs w:val="20"/>
                                                  </w:rPr>
                                                </w:pPr>
                                              </w:p>
                                            </w:tc>
                                          </w:tr>
                                        </w:tbl>
                                        <w:p w:rsidR="00977C12" w:rsidRDefault="00977C12">
                                          <w:pPr>
                                            <w:rPr>
                                              <w:rFonts w:eastAsia="Times New Roman"/>
                                              <w:sz w:val="20"/>
                                              <w:szCs w:val="20"/>
                                            </w:rPr>
                                          </w:pPr>
                                        </w:p>
                                      </w:tc>
                                    </w:tr>
                                  </w:tbl>
                                  <w:p w:rsidR="00977C12" w:rsidRDefault="00977C12">
                                    <w:pPr>
                                      <w:jc w:val="center"/>
                                      <w:rPr>
                                        <w:rFonts w:eastAsia="Times New Roman"/>
                                        <w:sz w:val="20"/>
                                        <w:szCs w:val="20"/>
                                      </w:rPr>
                                    </w:pPr>
                                  </w:p>
                                </w:tc>
                              </w:tr>
                            </w:tbl>
                            <w:p w:rsidR="00977C12" w:rsidRDefault="00977C12">
                              <w:pPr>
                                <w:jc w:val="center"/>
                                <w:rPr>
                                  <w:rFonts w:eastAsia="Times New Roman"/>
                                  <w:sz w:val="20"/>
                                  <w:szCs w:val="20"/>
                                </w:rPr>
                              </w:pPr>
                            </w:p>
                          </w:tc>
                          <w:tc>
                            <w:tcPr>
                              <w:tcW w:w="150" w:type="dxa"/>
                              <w:shd w:val="clear" w:color="auto" w:fill="FFFFFF"/>
                              <w:vAlign w:val="center"/>
                              <w:hideMark/>
                            </w:tcPr>
                            <w:p w:rsidR="00977C12" w:rsidRDefault="00977C12">
                              <w:pPr>
                                <w:rPr>
                                  <w:rFonts w:eastAsia="Times New Roman"/>
                                  <w:sz w:val="20"/>
                                  <w:szCs w:val="20"/>
                                </w:rPr>
                              </w:pPr>
                            </w:p>
                          </w:tc>
                        </w:tr>
                      </w:tbl>
                      <w:p w:rsidR="00977C12" w:rsidRDefault="00977C12">
                        <w:pPr>
                          <w:rPr>
                            <w:rFonts w:eastAsia="Times New Roman"/>
                            <w:sz w:val="20"/>
                            <w:szCs w:val="20"/>
                          </w:rPr>
                        </w:pPr>
                      </w:p>
                    </w:tc>
                  </w:tr>
                  <w:tr w:rsidR="00977C12">
                    <w:tblPrEx>
                      <w:shd w:val="clear" w:color="auto" w:fill="auto"/>
                    </w:tblPrEx>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977C12">
                          <w:tc>
                            <w:tcPr>
                              <w:tcW w:w="150" w:type="dxa"/>
                              <w:shd w:val="clear" w:color="auto" w:fill="FFFFFF"/>
                              <w:vAlign w:val="center"/>
                              <w:hideMark/>
                            </w:tcPr>
                            <w:p w:rsidR="00977C12" w:rsidRDefault="00977C12">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977C12">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977C1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977C1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977C12">
                                                  <w:tc>
                                                    <w:tcPr>
                                                      <w:tcW w:w="0" w:type="auto"/>
                                                      <w:vAlign w:val="center"/>
                                                      <w:hideMark/>
                                                    </w:tcPr>
                                                    <w:p w:rsidR="00977C12" w:rsidRDefault="00977C12" w:rsidP="00977C12">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000000"/>
                                                        </w:rPr>
                                                        <w:t>COMMUNIQUÉ DE PRESSE</w:t>
                                                      </w:r>
                                                    </w:p>
                                                  </w:tc>
                                                </w:tr>
                                              </w:tbl>
                                              <w:tbl>
                                                <w:tblPr>
                                                  <w:tblW w:w="0" w:type="auto"/>
                                                  <w:jc w:val="center"/>
                                                  <w:tblCellMar>
                                                    <w:left w:w="0" w:type="dxa"/>
                                                    <w:right w:w="0" w:type="dxa"/>
                                                  </w:tblCellMar>
                                                  <w:tblLook w:val="04A0" w:firstRow="1" w:lastRow="0" w:firstColumn="1" w:lastColumn="0" w:noHBand="0" w:noVBand="1"/>
                                                </w:tblPr>
                                                <w:tblGrid>
                                                  <w:gridCol w:w="75"/>
                                                </w:tblGrid>
                                                <w:tr w:rsidR="00977C12">
                                                  <w:trPr>
                                                    <w:trHeight w:val="300"/>
                                                    <w:jc w:val="center"/>
                                                  </w:trPr>
                                                  <w:tc>
                                                    <w:tcPr>
                                                      <w:tcW w:w="0" w:type="auto"/>
                                                      <w:vAlign w:val="center"/>
                                                      <w:hideMark/>
                                                    </w:tcPr>
                                                    <w:p w:rsidR="00977C12" w:rsidRDefault="00977C12">
                                                      <w:pPr>
                                                        <w:spacing w:line="300" w:lineRule="exact"/>
                                                        <w:rPr>
                                                          <w:rFonts w:eastAsia="Times New Roman"/>
                                                          <w:sz w:val="30"/>
                                                          <w:szCs w:val="30"/>
                                                        </w:rPr>
                                                      </w:pPr>
                                                      <w:r>
                                                        <w:rPr>
                                                          <w:rFonts w:eastAsia="Times New Roman"/>
                                                          <w:sz w:val="30"/>
                                                          <w:szCs w:val="30"/>
                                                        </w:rPr>
                                                        <w:t xml:space="preserve">  </w:t>
                                                      </w:r>
                                                    </w:p>
                                                  </w:tc>
                                                </w:tr>
                                              </w:tbl>
                                              <w:p w:rsidR="00977C12" w:rsidRDefault="00977C12">
                                                <w:pPr>
                                                  <w:jc w:val="center"/>
                                                  <w:rPr>
                                                    <w:rFonts w:eastAsia="Times New Roman"/>
                                                    <w:sz w:val="20"/>
                                                    <w:szCs w:val="20"/>
                                                  </w:rPr>
                                                </w:pPr>
                                              </w:p>
                                            </w:tc>
                                          </w:tr>
                                        </w:tbl>
                                        <w:p w:rsidR="00977C12" w:rsidRDefault="00977C12">
                                          <w:pPr>
                                            <w:rPr>
                                              <w:rFonts w:eastAsia="Times New Roman"/>
                                              <w:sz w:val="20"/>
                                              <w:szCs w:val="20"/>
                                            </w:rPr>
                                          </w:pPr>
                                        </w:p>
                                      </w:tc>
                                    </w:tr>
                                  </w:tbl>
                                  <w:p w:rsidR="00977C12" w:rsidRDefault="00977C12">
                                    <w:pPr>
                                      <w:jc w:val="center"/>
                                      <w:rPr>
                                        <w:rFonts w:eastAsia="Times New Roman"/>
                                        <w:sz w:val="20"/>
                                        <w:szCs w:val="20"/>
                                      </w:rPr>
                                    </w:pPr>
                                  </w:p>
                                </w:tc>
                              </w:tr>
                            </w:tbl>
                            <w:p w:rsidR="00977C12" w:rsidRDefault="00977C12">
                              <w:pPr>
                                <w:jc w:val="center"/>
                                <w:rPr>
                                  <w:rFonts w:eastAsia="Times New Roman"/>
                                  <w:sz w:val="20"/>
                                  <w:szCs w:val="20"/>
                                </w:rPr>
                              </w:pPr>
                            </w:p>
                          </w:tc>
                          <w:tc>
                            <w:tcPr>
                              <w:tcW w:w="150" w:type="dxa"/>
                              <w:shd w:val="clear" w:color="auto" w:fill="FFFFFF"/>
                              <w:vAlign w:val="center"/>
                              <w:hideMark/>
                            </w:tcPr>
                            <w:p w:rsidR="00977C12" w:rsidRDefault="00977C12">
                              <w:pPr>
                                <w:rPr>
                                  <w:rFonts w:eastAsia="Times New Roman"/>
                                  <w:sz w:val="20"/>
                                  <w:szCs w:val="20"/>
                                </w:rPr>
                              </w:pPr>
                            </w:p>
                          </w:tc>
                        </w:tr>
                      </w:tbl>
                      <w:p w:rsidR="00977C12" w:rsidRDefault="00977C12">
                        <w:pPr>
                          <w:rPr>
                            <w:rFonts w:eastAsia="Times New Roman"/>
                            <w:sz w:val="20"/>
                            <w:szCs w:val="20"/>
                          </w:rPr>
                        </w:pPr>
                      </w:p>
                    </w:tc>
                  </w:tr>
                  <w:tr w:rsidR="00977C12">
                    <w:tblPrEx>
                      <w:shd w:val="clear" w:color="auto" w:fill="auto"/>
                    </w:tblPrEx>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977C12">
                          <w:tc>
                            <w:tcPr>
                              <w:tcW w:w="150" w:type="dxa"/>
                              <w:shd w:val="clear" w:color="auto" w:fill="FFFFFF"/>
                              <w:vAlign w:val="center"/>
                              <w:hideMark/>
                            </w:tcPr>
                            <w:p w:rsidR="00977C12" w:rsidRDefault="00977C12">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977C12">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977C1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977C1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977C12">
                                                  <w:tc>
                                                    <w:tcPr>
                                                      <w:tcW w:w="0" w:type="auto"/>
                                                      <w:vAlign w:val="center"/>
                                                      <w:hideMark/>
                                                    </w:tcPr>
                                                    <w:p w:rsidR="00977C12" w:rsidRPr="00977C12" w:rsidRDefault="0067106C" w:rsidP="00977C12">
                                                      <w:pPr>
                                                        <w:pStyle w:val="NormalWeb"/>
                                                        <w:spacing w:before="0" w:beforeAutospacing="0" w:after="0" w:afterAutospacing="0" w:line="390" w:lineRule="exact"/>
                                                        <w:jc w:val="right"/>
                                                        <w:rPr>
                                                          <w:rFonts w:ascii="Arial" w:hAnsi="Arial" w:cs="Arial"/>
                                                          <w:i/>
                                                          <w:color w:val="393939"/>
                                                          <w:sz w:val="26"/>
                                                          <w:szCs w:val="26"/>
                                                        </w:rPr>
                                                      </w:pPr>
                                                      <w:r>
                                                        <w:rPr>
                                                          <w:rFonts w:ascii="Arial" w:hAnsi="Arial" w:cs="Arial"/>
                                                          <w:i/>
                                                          <w:color w:val="000000"/>
                                                          <w:sz w:val="18"/>
                                                          <w:szCs w:val="18"/>
                                                        </w:rPr>
                                                        <w:t xml:space="preserve">Paris, </w:t>
                                                      </w:r>
                                                      <w:r w:rsidRPr="00192749">
                                                        <w:rPr>
                                                          <w:rFonts w:ascii="Arial" w:hAnsi="Arial" w:cs="Arial"/>
                                                          <w:i/>
                                                          <w:color w:val="000000"/>
                                                          <w:sz w:val="18"/>
                                                          <w:szCs w:val="18"/>
                                                        </w:rPr>
                                                        <w:t>le 09</w:t>
                                                      </w:r>
                                                      <w:r w:rsidR="00977C12" w:rsidRPr="00192749">
                                                        <w:rPr>
                                                          <w:rFonts w:ascii="Arial" w:hAnsi="Arial" w:cs="Arial"/>
                                                          <w:i/>
                                                          <w:color w:val="000000"/>
                                                          <w:sz w:val="18"/>
                                                          <w:szCs w:val="18"/>
                                                        </w:rPr>
                                                        <w:t xml:space="preserve"> septembre</w:t>
                                                      </w:r>
                                                      <w:r w:rsidR="00977C12" w:rsidRPr="00977C12">
                                                        <w:rPr>
                                                          <w:rFonts w:ascii="Arial" w:hAnsi="Arial" w:cs="Arial"/>
                                                          <w:i/>
                                                          <w:color w:val="000000"/>
                                                          <w:sz w:val="18"/>
                                                          <w:szCs w:val="18"/>
                                                        </w:rPr>
                                                        <w:t xml:space="preserve"> 2021</w:t>
                                                      </w:r>
                                                    </w:p>
                                                  </w:tc>
                                                </w:tr>
                                              </w:tbl>
                                              <w:p w:rsidR="00977C12" w:rsidRDefault="00977C12">
                                                <w:pPr>
                                                  <w:rPr>
                                                    <w:rFonts w:eastAsia="Times New Roman"/>
                                                    <w:sz w:val="20"/>
                                                    <w:szCs w:val="20"/>
                                                  </w:rPr>
                                                </w:pPr>
                                              </w:p>
                                            </w:tc>
                                          </w:tr>
                                        </w:tbl>
                                        <w:p w:rsidR="00977C12" w:rsidRDefault="00977C12">
                                          <w:pPr>
                                            <w:rPr>
                                              <w:rFonts w:eastAsia="Times New Roman"/>
                                              <w:sz w:val="20"/>
                                              <w:szCs w:val="20"/>
                                            </w:rPr>
                                          </w:pPr>
                                        </w:p>
                                      </w:tc>
                                    </w:tr>
                                  </w:tbl>
                                  <w:p w:rsidR="00977C12" w:rsidRDefault="00977C12">
                                    <w:pPr>
                                      <w:jc w:val="center"/>
                                      <w:rPr>
                                        <w:rFonts w:eastAsia="Times New Roman"/>
                                        <w:sz w:val="20"/>
                                        <w:szCs w:val="20"/>
                                      </w:rPr>
                                    </w:pPr>
                                  </w:p>
                                </w:tc>
                              </w:tr>
                            </w:tbl>
                            <w:p w:rsidR="00977C12" w:rsidRDefault="00977C12">
                              <w:pPr>
                                <w:jc w:val="center"/>
                                <w:rPr>
                                  <w:rFonts w:eastAsia="Times New Roman"/>
                                  <w:sz w:val="20"/>
                                  <w:szCs w:val="20"/>
                                </w:rPr>
                              </w:pPr>
                            </w:p>
                          </w:tc>
                          <w:tc>
                            <w:tcPr>
                              <w:tcW w:w="150" w:type="dxa"/>
                              <w:shd w:val="clear" w:color="auto" w:fill="FFFFFF"/>
                              <w:vAlign w:val="center"/>
                              <w:hideMark/>
                            </w:tcPr>
                            <w:p w:rsidR="00977C12" w:rsidRDefault="00977C12">
                              <w:pPr>
                                <w:rPr>
                                  <w:rFonts w:eastAsia="Times New Roman"/>
                                  <w:sz w:val="20"/>
                                  <w:szCs w:val="20"/>
                                </w:rPr>
                              </w:pPr>
                            </w:p>
                          </w:tc>
                        </w:tr>
                      </w:tbl>
                      <w:p w:rsidR="00977C12" w:rsidRDefault="00977C12">
                        <w:pPr>
                          <w:rPr>
                            <w:rFonts w:eastAsia="Times New Roman"/>
                            <w:sz w:val="20"/>
                            <w:szCs w:val="20"/>
                          </w:rPr>
                        </w:pPr>
                      </w:p>
                    </w:tc>
                  </w:tr>
                  <w:tr w:rsidR="00977C12">
                    <w:tblPrEx>
                      <w:shd w:val="clear" w:color="auto" w:fill="auto"/>
                    </w:tblPrEx>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10454"/>
                          <w:gridCol w:w="6"/>
                        </w:tblGrid>
                        <w:tr w:rsidR="00977C12">
                          <w:tc>
                            <w:tcPr>
                              <w:tcW w:w="150" w:type="dxa"/>
                              <w:shd w:val="clear" w:color="auto" w:fill="FFFFFF"/>
                              <w:vAlign w:val="center"/>
                              <w:hideMark/>
                            </w:tcPr>
                            <w:p w:rsidR="00977C12" w:rsidRDefault="00977C12">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0454"/>
                              </w:tblGrid>
                              <w:tr w:rsidR="00977C12">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80"/>
                                      <w:gridCol w:w="674"/>
                                    </w:tblGrid>
                                    <w:tr w:rsidR="00977C12">
                                      <w:trPr>
                                        <w:jc w:val="center"/>
                                      </w:trPr>
                                      <w:tc>
                                        <w:tcPr>
                                          <w:tcW w:w="3050" w:type="pct"/>
                                          <w:hideMark/>
                                        </w:tcPr>
                                        <w:tbl>
                                          <w:tblPr>
                                            <w:tblW w:w="5000" w:type="pct"/>
                                            <w:tblCellMar>
                                              <w:left w:w="0" w:type="dxa"/>
                                              <w:right w:w="0" w:type="dxa"/>
                                            </w:tblCellMar>
                                            <w:tblLook w:val="04A0" w:firstRow="1" w:lastRow="0" w:firstColumn="1" w:lastColumn="0" w:noHBand="0" w:noVBand="1"/>
                                          </w:tblPr>
                                          <w:tblGrid>
                                            <w:gridCol w:w="9780"/>
                                          </w:tblGrid>
                                          <w:tr w:rsidR="00977C12">
                                            <w:tc>
                                              <w:tcPr>
                                                <w:tcW w:w="0" w:type="auto"/>
                                                <w:tcMar>
                                                  <w:top w:w="300" w:type="dxa"/>
                                                  <w:left w:w="300" w:type="dxa"/>
                                                  <w:bottom w:w="300" w:type="dxa"/>
                                                  <w:right w:w="300" w:type="dxa"/>
                                                </w:tcMar>
                                                <w:vAlign w:val="center"/>
                                                <w:hideMark/>
                                              </w:tcPr>
                                              <w:tbl>
                                                <w:tblPr>
                                                  <w:tblpPr w:vertAnchor="text"/>
                                                  <w:tblW w:w="9356" w:type="dxa"/>
                                                  <w:tblCellMar>
                                                    <w:left w:w="0" w:type="dxa"/>
                                                    <w:right w:w="0" w:type="dxa"/>
                                                  </w:tblCellMar>
                                                  <w:tblLook w:val="04A0" w:firstRow="1" w:lastRow="0" w:firstColumn="1" w:lastColumn="0" w:noHBand="0" w:noVBand="1"/>
                                                </w:tblPr>
                                                <w:tblGrid>
                                                  <w:gridCol w:w="9356"/>
                                                </w:tblGrid>
                                                <w:tr w:rsidR="00977C12" w:rsidTr="00977C12">
                                                  <w:tc>
                                                    <w:tcPr>
                                                      <w:tcW w:w="5000" w:type="pct"/>
                                                      <w:vAlign w:val="center"/>
                                                      <w:hideMark/>
                                                    </w:tcPr>
                                                    <w:p w:rsidR="00977C12" w:rsidRDefault="00887362" w:rsidP="00887362">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393939"/>
                                                        </w:rPr>
                                                        <w:t>Conditions de reprise de l’activité professionnelle de pe</w:t>
                                                      </w:r>
                                                      <w:r w:rsidR="00977C12">
                                                        <w:rPr>
                                                          <w:rStyle w:val="lev"/>
                                                          <w:rFonts w:ascii="Arial" w:hAnsi="Arial" w:cs="Arial"/>
                                                          <w:color w:val="393939"/>
                                                        </w:rPr>
                                                        <w:t>rsonnes vulnérables susceptibles de développer des formes grave</w:t>
                                                      </w:r>
                                                      <w:r>
                                                        <w:rPr>
                                                          <w:rStyle w:val="lev"/>
                                                          <w:rFonts w:ascii="Arial" w:hAnsi="Arial" w:cs="Arial"/>
                                                          <w:color w:val="393939"/>
                                                        </w:rPr>
                                                        <w:t>s de Covid-19</w:t>
                                                      </w:r>
                                                    </w:p>
                                                  </w:tc>
                                                </w:tr>
                                              </w:tbl>
                                              <w:p w:rsidR="00977C12" w:rsidRDefault="00977C12">
                                                <w:pPr>
                                                  <w:rPr>
                                                    <w:rFonts w:eastAsia="Times New Roman"/>
                                                    <w:sz w:val="20"/>
                                                    <w:szCs w:val="20"/>
                                                  </w:rPr>
                                                </w:pPr>
                                              </w:p>
                                            </w:tc>
                                          </w:tr>
                                        </w:tbl>
                                        <w:p w:rsidR="00977C12" w:rsidRDefault="00977C12">
                                          <w:pPr>
                                            <w:rPr>
                                              <w:rFonts w:eastAsia="Times New Roman"/>
                                              <w:sz w:val="20"/>
                                              <w:szCs w:val="20"/>
                                            </w:rPr>
                                          </w:pPr>
                                        </w:p>
                                      </w:tc>
                                      <w:tc>
                                        <w:tcPr>
                                          <w:tcW w:w="1900" w:type="pct"/>
                                          <w:hideMark/>
                                        </w:tcPr>
                                        <w:tbl>
                                          <w:tblPr>
                                            <w:tblW w:w="5000" w:type="pct"/>
                                            <w:tblCellMar>
                                              <w:left w:w="0" w:type="dxa"/>
                                              <w:right w:w="0" w:type="dxa"/>
                                            </w:tblCellMar>
                                            <w:tblLook w:val="04A0" w:firstRow="1" w:lastRow="0" w:firstColumn="1" w:lastColumn="0" w:noHBand="0" w:noVBand="1"/>
                                          </w:tblPr>
                                          <w:tblGrid>
                                            <w:gridCol w:w="674"/>
                                          </w:tblGrid>
                                          <w:tr w:rsidR="00977C12">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4"/>
                                                </w:tblGrid>
                                                <w:tr w:rsidR="00977C12">
                                                  <w:trPr>
                                                    <w:trHeight w:val="300"/>
                                                    <w:jc w:val="center"/>
                                                  </w:trPr>
                                                  <w:tc>
                                                    <w:tcPr>
                                                      <w:tcW w:w="0" w:type="auto"/>
                                                      <w:vAlign w:val="center"/>
                                                      <w:hideMark/>
                                                    </w:tcPr>
                                                    <w:p w:rsidR="00977C12" w:rsidRDefault="00977C12">
                                                      <w:pPr>
                                                        <w:spacing w:line="300" w:lineRule="exact"/>
                                                        <w:rPr>
                                                          <w:rFonts w:eastAsia="Times New Roman"/>
                                                          <w:sz w:val="30"/>
                                                          <w:szCs w:val="30"/>
                                                        </w:rPr>
                                                      </w:pPr>
                                                      <w:r>
                                                        <w:rPr>
                                                          <w:rFonts w:eastAsia="Times New Roman"/>
                                                          <w:sz w:val="30"/>
                                                          <w:szCs w:val="30"/>
                                                        </w:rPr>
                                                        <w:t xml:space="preserve">  </w:t>
                                                      </w:r>
                                                    </w:p>
                                                  </w:tc>
                                                </w:tr>
                                              </w:tbl>
                                              <w:p w:rsidR="00977C12" w:rsidRDefault="00977C12">
                                                <w:pPr>
                                                  <w:jc w:val="center"/>
                                                  <w:rPr>
                                                    <w:rFonts w:eastAsia="Times New Roman"/>
                                                    <w:sz w:val="20"/>
                                                    <w:szCs w:val="20"/>
                                                  </w:rPr>
                                                </w:pPr>
                                              </w:p>
                                            </w:tc>
                                          </w:tr>
                                        </w:tbl>
                                        <w:p w:rsidR="00977C12" w:rsidRDefault="00977C12">
                                          <w:pPr>
                                            <w:rPr>
                                              <w:rFonts w:eastAsia="Times New Roman"/>
                                              <w:sz w:val="20"/>
                                              <w:szCs w:val="20"/>
                                            </w:rPr>
                                          </w:pPr>
                                        </w:p>
                                      </w:tc>
                                    </w:tr>
                                  </w:tbl>
                                  <w:p w:rsidR="00977C12" w:rsidRDefault="00977C12">
                                    <w:pPr>
                                      <w:jc w:val="center"/>
                                      <w:rPr>
                                        <w:rFonts w:eastAsia="Times New Roman"/>
                                        <w:sz w:val="20"/>
                                        <w:szCs w:val="20"/>
                                      </w:rPr>
                                    </w:pPr>
                                  </w:p>
                                </w:tc>
                              </w:tr>
                            </w:tbl>
                            <w:p w:rsidR="00977C12" w:rsidRDefault="00977C12">
                              <w:pPr>
                                <w:jc w:val="center"/>
                                <w:rPr>
                                  <w:rFonts w:eastAsia="Times New Roman"/>
                                  <w:sz w:val="20"/>
                                  <w:szCs w:val="20"/>
                                </w:rPr>
                              </w:pPr>
                            </w:p>
                          </w:tc>
                          <w:tc>
                            <w:tcPr>
                              <w:tcW w:w="150" w:type="dxa"/>
                              <w:shd w:val="clear" w:color="auto" w:fill="FFFFFF"/>
                              <w:vAlign w:val="center"/>
                              <w:hideMark/>
                            </w:tcPr>
                            <w:p w:rsidR="00977C12" w:rsidRDefault="00977C12">
                              <w:pPr>
                                <w:rPr>
                                  <w:rFonts w:eastAsia="Times New Roman"/>
                                  <w:sz w:val="20"/>
                                  <w:szCs w:val="20"/>
                                </w:rPr>
                              </w:pPr>
                            </w:p>
                          </w:tc>
                        </w:tr>
                      </w:tbl>
                      <w:p w:rsidR="00977C12" w:rsidRDefault="00977C12">
                        <w:pPr>
                          <w:rPr>
                            <w:rFonts w:eastAsia="Times New Roman"/>
                            <w:sz w:val="20"/>
                            <w:szCs w:val="20"/>
                          </w:rPr>
                        </w:pPr>
                      </w:p>
                    </w:tc>
                  </w:tr>
                  <w:tr w:rsidR="00977C12">
                    <w:tblPrEx>
                      <w:shd w:val="clear" w:color="auto" w:fill="auto"/>
                    </w:tblPrEx>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977C12">
                          <w:tc>
                            <w:tcPr>
                              <w:tcW w:w="150" w:type="dxa"/>
                              <w:shd w:val="clear" w:color="auto" w:fill="FFFFFF"/>
                              <w:vAlign w:val="center"/>
                              <w:hideMark/>
                            </w:tcPr>
                            <w:p w:rsidR="00977C12" w:rsidRDefault="00977C12">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977C12">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977C1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977C12" w:rsidRPr="0067106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977C12" w:rsidRPr="00192749">
                                                  <w:tc>
                                                    <w:tcPr>
                                                      <w:tcW w:w="0" w:type="auto"/>
                                                      <w:vAlign w:val="center"/>
                                                      <w:hideMark/>
                                                    </w:tcPr>
                                                    <w:p w:rsidR="00192749" w:rsidRPr="00192749" w:rsidRDefault="00192749" w:rsidP="00192749">
                                                      <w:pPr>
                                                        <w:spacing w:after="240"/>
                                                        <w:jc w:val="both"/>
                                                        <w:rPr>
                                                          <w:rFonts w:ascii="Arial" w:hAnsi="Arial" w:cs="Arial"/>
                                                          <w:b/>
                                                          <w:sz w:val="21"/>
                                                          <w:szCs w:val="21"/>
                                                        </w:rPr>
                                                      </w:pPr>
                                                      <w:r w:rsidRPr="00192749">
                                                        <w:rPr>
                                                          <w:rFonts w:ascii="Arial" w:hAnsi="Arial" w:cs="Arial"/>
                                                          <w:b/>
                                                          <w:sz w:val="21"/>
                                                          <w:szCs w:val="21"/>
                                                        </w:rPr>
                                                        <w:t xml:space="preserve">Dans le contexte de déploiement à grande échelle de la vaccination et suite à l’avis du Haut Conseil de la Santé Publique du 11 mai 2021, les personnes dites « vulnérables à la Covid-19 » peuvent reprendre à partir du lundi 27 septembre leur activité professionnelle en présentiel, en bénéficiant de mesures de protection renforcées. Un décret publié ce jour permet toutefois le maintien du bénéfice de l’activité partielle pour les personnes justifiant d’une situation particulière de risque attestée par certificat médical, et qui ne pourraient trouver de réponse suffisante dans les mesures de protection mises en œuvre sur le lieu de travail. </w:t>
                                                      </w:r>
                                                    </w:p>
                                                    <w:p w:rsidR="00192749" w:rsidRPr="00192749" w:rsidRDefault="00192749" w:rsidP="00192749">
                                                      <w:pPr>
                                                        <w:spacing w:after="240"/>
                                                        <w:jc w:val="both"/>
                                                        <w:rPr>
                                                          <w:rFonts w:ascii="Arial" w:hAnsi="Arial" w:cs="Arial"/>
                                                          <w:sz w:val="21"/>
                                                          <w:szCs w:val="21"/>
                                                        </w:rPr>
                                                      </w:pPr>
                                                      <w:r w:rsidRPr="00192749">
                                                        <w:rPr>
                                                          <w:rFonts w:ascii="Arial" w:hAnsi="Arial" w:cs="Arial"/>
                                                          <w:sz w:val="21"/>
                                                          <w:szCs w:val="21"/>
                                                        </w:rPr>
                                                        <w:t xml:space="preserve">Les personnes « vulnérables » identifiées par le Haut Conseil de la Santé Publique (HCSP) comme étant à risque de formes graves de Covid-19 ont été constamment protégées depuis le début de la crise sanitaire. La vaccination leur a été ouverte à titre prioritaire dès le début de la campagne ; l’État leur a permis de bénéficier de l’activité partielle (ou d’un arrêt de travail dérogatoire pour les non-salariés) sur le fondement d’un certificat médical d’isolement. </w:t>
                                                      </w:r>
                                                    </w:p>
                                                    <w:p w:rsidR="00192749" w:rsidRPr="00192749" w:rsidRDefault="00192749" w:rsidP="00192749">
                                                      <w:pPr>
                                                        <w:spacing w:after="240"/>
                                                        <w:jc w:val="both"/>
                                                        <w:rPr>
                                                          <w:rFonts w:ascii="Arial" w:hAnsi="Arial" w:cs="Arial"/>
                                                          <w:sz w:val="21"/>
                                                          <w:szCs w:val="21"/>
                                                        </w:rPr>
                                                      </w:pPr>
                                                      <w:r w:rsidRPr="00192749">
                                                        <w:rPr>
                                                          <w:rFonts w:ascii="Arial" w:hAnsi="Arial" w:cs="Arial"/>
                                                          <w:sz w:val="21"/>
                                                          <w:szCs w:val="21"/>
                                                        </w:rPr>
                                                        <w:t xml:space="preserve">Compte tenu des progrès majeurs enregistrés dans la couverture vaccinale de la population française, le HCSP a rendu un avis en mai dernier concernant l’adaptation des recommandations et conduites à tenir sur l’activité professionnelle des personnes « vulnérables ». </w:t>
                                                      </w:r>
                                                    </w:p>
                                                    <w:p w:rsidR="00192749" w:rsidRPr="00192749" w:rsidRDefault="00192749" w:rsidP="00192749">
                                                      <w:pPr>
                                                        <w:spacing w:after="120"/>
                                                        <w:jc w:val="both"/>
                                                        <w:rPr>
                                                          <w:rFonts w:ascii="Arial" w:hAnsi="Arial" w:cs="Arial"/>
                                                          <w:sz w:val="21"/>
                                                          <w:szCs w:val="21"/>
                                                        </w:rPr>
                                                      </w:pPr>
                                                      <w:r w:rsidRPr="00192749">
                                                        <w:rPr>
                                                          <w:rFonts w:ascii="Arial" w:hAnsi="Arial" w:cs="Arial"/>
                                                          <w:sz w:val="21"/>
                                                          <w:szCs w:val="21"/>
                                                        </w:rPr>
                                                        <w:t>Conformément à cet avis, la reprise de l’activité professionnelle des personnes « vulnérables » est désormais possible, y compris en présentiel, sous réserve de veiller à l’application de mesures de protection particulières :</w:t>
                                                      </w:r>
                                                    </w:p>
                                                    <w:p w:rsidR="00192749" w:rsidRPr="00192749" w:rsidRDefault="00192749" w:rsidP="00192749">
                                                      <w:pPr>
                                                        <w:pStyle w:val="Paragraphedeliste"/>
                                                        <w:numPr>
                                                          <w:ilvl w:val="0"/>
                                                          <w:numId w:val="1"/>
                                                        </w:numPr>
                                                        <w:spacing w:after="240"/>
                                                        <w:jc w:val="both"/>
                                                        <w:rPr>
                                                          <w:rFonts w:ascii="Arial" w:hAnsi="Arial" w:cs="Arial"/>
                                                          <w:sz w:val="21"/>
                                                          <w:szCs w:val="21"/>
                                                        </w:rPr>
                                                      </w:pPr>
                                                      <w:r w:rsidRPr="00192749">
                                                        <w:rPr>
                                                          <w:rFonts w:ascii="Arial" w:hAnsi="Arial" w:cs="Arial"/>
                                                          <w:sz w:val="21"/>
                                                          <w:szCs w:val="21"/>
                                                        </w:rPr>
                                                        <w:t>Bureau individuel ou dispositifs limitant les risques (ex : écran de protection, aménagement des horaires) ;</w:t>
                                                      </w:r>
                                                    </w:p>
                                                    <w:p w:rsidR="00192749" w:rsidRPr="00192749" w:rsidRDefault="00192749" w:rsidP="00192749">
                                                      <w:pPr>
                                                        <w:pStyle w:val="Paragraphedeliste"/>
                                                        <w:numPr>
                                                          <w:ilvl w:val="0"/>
                                                          <w:numId w:val="1"/>
                                                        </w:numPr>
                                                        <w:spacing w:after="240"/>
                                                        <w:jc w:val="both"/>
                                                        <w:rPr>
                                                          <w:rFonts w:ascii="Arial" w:hAnsi="Arial" w:cs="Arial"/>
                                                          <w:sz w:val="21"/>
                                                          <w:szCs w:val="21"/>
                                                        </w:rPr>
                                                      </w:pPr>
                                                      <w:r w:rsidRPr="00192749">
                                                        <w:rPr>
                                                          <w:rFonts w:ascii="Arial" w:hAnsi="Arial" w:cs="Arial"/>
                                                          <w:sz w:val="21"/>
                                                          <w:szCs w:val="21"/>
                                                        </w:rPr>
                                                        <w:t>Vigilance particulière quant au respect des gestes barrières ;</w:t>
                                                      </w:r>
                                                    </w:p>
                                                    <w:p w:rsidR="00192749" w:rsidRPr="00192749" w:rsidRDefault="00192749" w:rsidP="00192749">
                                                      <w:pPr>
                                                        <w:pStyle w:val="Paragraphedeliste"/>
                                                        <w:numPr>
                                                          <w:ilvl w:val="0"/>
                                                          <w:numId w:val="1"/>
                                                        </w:numPr>
                                                        <w:spacing w:after="240"/>
                                                        <w:jc w:val="both"/>
                                                        <w:rPr>
                                                          <w:rFonts w:ascii="Arial" w:hAnsi="Arial" w:cs="Arial"/>
                                                          <w:sz w:val="21"/>
                                                          <w:szCs w:val="21"/>
                                                        </w:rPr>
                                                      </w:pPr>
                                                      <w:r w:rsidRPr="00192749">
                                                        <w:rPr>
                                                          <w:rFonts w:ascii="Arial" w:hAnsi="Arial" w:cs="Arial"/>
                                                          <w:sz w:val="21"/>
                                                          <w:szCs w:val="21"/>
                                                        </w:rPr>
                                                        <w:t>Absence, ou à défaut limitation, du partage du poste de travail et nettoyage et désinfection de ce dernier au moins en début et en fin de poste ;</w:t>
                                                      </w:r>
                                                    </w:p>
                                                    <w:p w:rsidR="00192749" w:rsidRPr="00192749" w:rsidRDefault="00192749" w:rsidP="00192749">
                                                      <w:pPr>
                                                        <w:pStyle w:val="Paragraphedeliste"/>
                                                        <w:numPr>
                                                          <w:ilvl w:val="0"/>
                                                          <w:numId w:val="1"/>
                                                        </w:numPr>
                                                        <w:spacing w:after="240"/>
                                                        <w:jc w:val="both"/>
                                                        <w:rPr>
                                                          <w:rFonts w:ascii="Arial" w:hAnsi="Arial" w:cs="Arial"/>
                                                          <w:sz w:val="21"/>
                                                          <w:szCs w:val="21"/>
                                                        </w:rPr>
                                                      </w:pPr>
                                                      <w:r w:rsidRPr="00192749">
                                                        <w:rPr>
                                                          <w:rFonts w:ascii="Arial" w:hAnsi="Arial" w:cs="Arial"/>
                                                          <w:sz w:val="21"/>
                                                          <w:szCs w:val="21"/>
                                                        </w:rPr>
                                                        <w:t>Mise à disposition par l'employeur de masques de type chirurgical en nombre suffisant pour couvrir les éventuels trajets dans les transports en commun entre le domicile et le lieu de travail ;</w:t>
                                                      </w:r>
                                                    </w:p>
                                                    <w:p w:rsidR="00192749" w:rsidRPr="00192749" w:rsidRDefault="00192749" w:rsidP="00192749">
                                                      <w:pPr>
                                                        <w:pStyle w:val="Paragraphedeliste"/>
                                                        <w:numPr>
                                                          <w:ilvl w:val="0"/>
                                                          <w:numId w:val="1"/>
                                                        </w:numPr>
                                                        <w:spacing w:after="240"/>
                                                        <w:jc w:val="both"/>
                                                        <w:rPr>
                                                          <w:rFonts w:ascii="Arial" w:hAnsi="Arial" w:cs="Arial"/>
                                                          <w:sz w:val="21"/>
                                                          <w:szCs w:val="21"/>
                                                        </w:rPr>
                                                      </w:pPr>
                                                      <w:r w:rsidRPr="00192749">
                                                        <w:rPr>
                                                          <w:rFonts w:ascii="Arial" w:hAnsi="Arial" w:cs="Arial"/>
                                                          <w:sz w:val="21"/>
                                                          <w:szCs w:val="21"/>
                                                        </w:rPr>
                                                        <w:t>Possibilité d’aménager les conditions de trajet domicile-travail, notamment par l’adaptation des horaires d’arrivée et de départ.</w:t>
                                                      </w:r>
                                                    </w:p>
                                                    <w:p w:rsidR="00192749" w:rsidRPr="00192749" w:rsidRDefault="00192749" w:rsidP="00192749">
                                                      <w:pPr>
                                                        <w:spacing w:after="240"/>
                                                        <w:jc w:val="both"/>
                                                        <w:rPr>
                                                          <w:rFonts w:ascii="Arial" w:hAnsi="Arial" w:cs="Arial"/>
                                                          <w:sz w:val="21"/>
                                                          <w:szCs w:val="21"/>
                                                        </w:rPr>
                                                      </w:pPr>
                                                      <w:r w:rsidRPr="00192749">
                                                        <w:rPr>
                                                          <w:rFonts w:ascii="Arial" w:hAnsi="Arial" w:cs="Arial"/>
                                                          <w:sz w:val="21"/>
                                                          <w:szCs w:val="21"/>
                                                        </w:rPr>
                                                        <w:lastRenderedPageBreak/>
                                                        <w:t xml:space="preserve">Les employeurs sont invités à préparer les conditions nécessaires d’aménagement de poste ou d’activité pour ces personnes possiblement éloignées de l’emploi depuis plusieurs mois, en lien avec la médecine du travail qui peut également proposer de maintenir le télétravail au cas par cas.    </w:t>
                                                      </w:r>
                                                    </w:p>
                                                    <w:p w:rsidR="00192749" w:rsidRPr="00192749" w:rsidRDefault="00192749" w:rsidP="00192749">
                                                      <w:pPr>
                                                        <w:spacing w:after="240"/>
                                                        <w:jc w:val="both"/>
                                                        <w:rPr>
                                                          <w:rFonts w:ascii="Arial" w:hAnsi="Arial" w:cs="Arial"/>
                                                          <w:sz w:val="21"/>
                                                          <w:szCs w:val="21"/>
                                                        </w:rPr>
                                                      </w:pPr>
                                                      <w:r w:rsidRPr="00192749">
                                                        <w:rPr>
                                                          <w:rFonts w:ascii="Arial" w:hAnsi="Arial" w:cs="Arial"/>
                                                          <w:sz w:val="21"/>
                                                          <w:szCs w:val="21"/>
                                                        </w:rPr>
                                                        <w:t>En outre, le HCSP identifie des critères de vulnérabilité particuliers qui justifient le maintien en activité partielle ou en arrêt de travail dérogatoire lorsque le télétravail n’est pas accessible.</w:t>
                                                      </w:r>
                                                    </w:p>
                                                    <w:p w:rsidR="00192749" w:rsidRPr="00192749" w:rsidRDefault="00192749" w:rsidP="00192749">
                                                      <w:pPr>
                                                        <w:spacing w:after="120"/>
                                                        <w:jc w:val="both"/>
                                                        <w:rPr>
                                                          <w:rFonts w:ascii="Arial" w:hAnsi="Arial" w:cs="Arial"/>
                                                          <w:sz w:val="21"/>
                                                          <w:szCs w:val="21"/>
                                                        </w:rPr>
                                                      </w:pPr>
                                                      <w:r w:rsidRPr="00192749">
                                                        <w:rPr>
                                                          <w:rFonts w:ascii="Arial" w:hAnsi="Arial" w:cs="Arial"/>
                                                          <w:sz w:val="21"/>
                                                          <w:szCs w:val="21"/>
                                                        </w:rPr>
                                                        <w:t>Un décret publié ce jour prévoit ainsi, qu’à compter du lundi 27 septembre, les salariés et travailleurs indépendants, qui ne peuvent télé-travailler, pourront au cas par cas être en activité partielle ou percevoir des indemnités journalières dérogatoires :</w:t>
                                                      </w:r>
                                                    </w:p>
                                                    <w:p w:rsidR="00192749" w:rsidRPr="00192749" w:rsidRDefault="00192749" w:rsidP="00192749">
                                                      <w:pPr>
                                                        <w:pStyle w:val="Paragraphedeliste"/>
                                                        <w:numPr>
                                                          <w:ilvl w:val="0"/>
                                                          <w:numId w:val="2"/>
                                                        </w:numPr>
                                                        <w:spacing w:after="240"/>
                                                        <w:jc w:val="both"/>
                                                        <w:rPr>
                                                          <w:rFonts w:ascii="Arial" w:hAnsi="Arial" w:cs="Arial"/>
                                                          <w:sz w:val="21"/>
                                                          <w:szCs w:val="21"/>
                                                        </w:rPr>
                                                      </w:pPr>
                                                      <w:r w:rsidRPr="00192749">
                                                        <w:rPr>
                                                          <w:rFonts w:ascii="Arial" w:hAnsi="Arial" w:cs="Arial"/>
                                                          <w:sz w:val="21"/>
                                                          <w:szCs w:val="21"/>
                                                        </w:rPr>
                                                        <w:t>S’ils sont affectés à un poste exposé à de fortes densités virales et pour lequel les mesures barrières ne peuvent être appliquées ou sont insuffisamment efficaces, à l’image des services hospitaliers de 1ère ligne ou des secteurs dédiés à la prise en charge de la Covid-19, du fait d’une exposition systématique et répétée à des personnes infectées par la Covid-19</w:t>
                                                      </w:r>
                                                      <w:r w:rsidRPr="00192749">
                                                        <w:rPr>
                                                          <w:rStyle w:val="Marquedecommentaire"/>
                                                          <w:rFonts w:ascii="Arial" w:hAnsi="Arial" w:cs="Arial"/>
                                                          <w:sz w:val="21"/>
                                                          <w:szCs w:val="21"/>
                                                        </w:rPr>
                                                        <w:t xml:space="preserve"> </w:t>
                                                      </w:r>
                                                      <w:r w:rsidRPr="00192749">
                                                        <w:rPr>
                                                          <w:rFonts w:ascii="Arial" w:hAnsi="Arial" w:cs="Arial"/>
                                                          <w:sz w:val="21"/>
                                                          <w:szCs w:val="21"/>
                                                        </w:rPr>
                                                        <w:t>;</w:t>
                                                      </w:r>
                                                    </w:p>
                                                    <w:p w:rsidR="00192749" w:rsidRPr="00192749" w:rsidRDefault="00192749" w:rsidP="00192749">
                                                      <w:pPr>
                                                        <w:pStyle w:val="Paragraphedeliste"/>
                                                        <w:numPr>
                                                          <w:ilvl w:val="0"/>
                                                          <w:numId w:val="2"/>
                                                        </w:numPr>
                                                        <w:spacing w:after="240"/>
                                                        <w:jc w:val="both"/>
                                                        <w:rPr>
                                                          <w:rFonts w:ascii="Arial" w:hAnsi="Arial" w:cs="Arial"/>
                                                          <w:sz w:val="21"/>
                                                          <w:szCs w:val="21"/>
                                                        </w:rPr>
                                                      </w:pPr>
                                                      <w:r w:rsidRPr="00192749">
                                                        <w:rPr>
                                                          <w:rFonts w:ascii="Arial" w:hAnsi="Arial" w:cs="Arial"/>
                                                          <w:sz w:val="21"/>
                                                          <w:szCs w:val="21"/>
                                                        </w:rPr>
                                                        <w:t>Ou s’ils sont sévèrement immunodéprimés, selon la définition du comité d’orientation de la stratégie vaccinale, c’est-à-dire qui, du fait de leur fragilité particulière, ont une réponse immunitaire insuffisante à la vaccination ;</w:t>
                                                      </w:r>
                                                    </w:p>
                                                    <w:p w:rsidR="00192749" w:rsidRPr="00192749" w:rsidRDefault="00192749" w:rsidP="00192749">
                                                      <w:pPr>
                                                        <w:pStyle w:val="Paragraphedeliste"/>
                                                        <w:numPr>
                                                          <w:ilvl w:val="0"/>
                                                          <w:numId w:val="2"/>
                                                        </w:numPr>
                                                        <w:spacing w:after="240"/>
                                                        <w:jc w:val="both"/>
                                                        <w:rPr>
                                                          <w:rFonts w:ascii="Arial" w:hAnsi="Arial" w:cs="Arial"/>
                                                          <w:sz w:val="21"/>
                                                          <w:szCs w:val="21"/>
                                                        </w:rPr>
                                                      </w:pPr>
                                                      <w:r w:rsidRPr="00192749">
                                                        <w:rPr>
                                                          <w:rFonts w:ascii="Arial" w:hAnsi="Arial" w:cs="Arial"/>
                                                          <w:sz w:val="21"/>
                                                          <w:szCs w:val="21"/>
                                                        </w:rPr>
                                                        <w:t>Ou s’ils se trouvent dans une situation de contre-indication à la vaccination.</w:t>
                                                      </w:r>
                                                    </w:p>
                                                    <w:p w:rsidR="00192749" w:rsidRPr="00192749" w:rsidRDefault="00192749" w:rsidP="00192749">
                                                      <w:pPr>
                                                        <w:spacing w:after="120"/>
                                                        <w:jc w:val="both"/>
                                                        <w:rPr>
                                                          <w:rFonts w:ascii="Arial" w:hAnsi="Arial" w:cs="Arial"/>
                                                          <w:sz w:val="21"/>
                                                          <w:szCs w:val="21"/>
                                                        </w:rPr>
                                                      </w:pPr>
                                                      <w:r w:rsidRPr="00192749">
                                                        <w:rPr>
                                                          <w:rFonts w:ascii="Arial" w:hAnsi="Arial" w:cs="Arial"/>
                                                          <w:sz w:val="21"/>
                                                          <w:szCs w:val="21"/>
                                                        </w:rPr>
                                                        <w:t>En pratique :</w:t>
                                                      </w:r>
                                                    </w:p>
                                                    <w:p w:rsidR="00192749" w:rsidRPr="00192749" w:rsidRDefault="00192749" w:rsidP="00192749">
                                                      <w:pPr>
                                                        <w:pStyle w:val="Paragraphedeliste"/>
                                                        <w:numPr>
                                                          <w:ilvl w:val="0"/>
                                                          <w:numId w:val="1"/>
                                                        </w:numPr>
                                                        <w:spacing w:before="120" w:after="240"/>
                                                        <w:jc w:val="both"/>
                                                        <w:rPr>
                                                          <w:rFonts w:ascii="Arial" w:hAnsi="Arial" w:cs="Arial"/>
                                                          <w:sz w:val="21"/>
                                                          <w:szCs w:val="21"/>
                                                        </w:rPr>
                                                      </w:pPr>
                                                      <w:r w:rsidRPr="00192749">
                                                        <w:rPr>
                                                          <w:rFonts w:ascii="Arial" w:hAnsi="Arial" w:cs="Arial"/>
                                                          <w:sz w:val="21"/>
                                                          <w:szCs w:val="21"/>
                                                        </w:rPr>
                                                        <w:t>Ces personnes peuvent demander à bénéficier d’un certificat d'isolement à leur médecin de ville ou à leur médecin du travail, qui peuvent par ailleurs être amenés à échanger pour apprécier plus finement les conditions de travail. Lorsque ces personnes ont déjà fait l’objet d’un certificat d’isolement entre mai 2020 et septembre 2021, un nouveau justificatif est nécessaire ;</w:t>
                                                      </w:r>
                                                    </w:p>
                                                    <w:p w:rsidR="00192749" w:rsidRPr="00192749" w:rsidRDefault="00192749" w:rsidP="00192749">
                                                      <w:pPr>
                                                        <w:pStyle w:val="Paragraphedeliste"/>
                                                        <w:numPr>
                                                          <w:ilvl w:val="0"/>
                                                          <w:numId w:val="1"/>
                                                        </w:numPr>
                                                        <w:spacing w:before="120" w:after="240"/>
                                                        <w:jc w:val="both"/>
                                                        <w:rPr>
                                                          <w:rFonts w:ascii="Arial" w:hAnsi="Arial" w:cs="Arial"/>
                                                          <w:sz w:val="21"/>
                                                          <w:szCs w:val="21"/>
                                                        </w:rPr>
                                                      </w:pPr>
                                                      <w:r w:rsidRPr="00192749">
                                                        <w:rPr>
                                                          <w:rFonts w:ascii="Arial" w:hAnsi="Arial" w:cs="Arial"/>
                                                          <w:sz w:val="21"/>
                                                          <w:szCs w:val="21"/>
                                                        </w:rPr>
                                                        <w:t>Pour les salariés, ce certificat est à présenter à leur employeur afin d'être placé en activité partielle ;</w:t>
                                                      </w:r>
                                                    </w:p>
                                                    <w:p w:rsidR="00192749" w:rsidRPr="00192749" w:rsidRDefault="00192749" w:rsidP="00192749">
                                                      <w:pPr>
                                                        <w:pStyle w:val="Paragraphedeliste"/>
                                                        <w:numPr>
                                                          <w:ilvl w:val="0"/>
                                                          <w:numId w:val="1"/>
                                                        </w:numPr>
                                                        <w:spacing w:before="240" w:after="240"/>
                                                        <w:jc w:val="both"/>
                                                        <w:rPr>
                                                          <w:rFonts w:ascii="Arial" w:hAnsi="Arial" w:cs="Arial"/>
                                                          <w:sz w:val="21"/>
                                                          <w:szCs w:val="21"/>
                                                        </w:rPr>
                                                      </w:pPr>
                                                      <w:r w:rsidRPr="00192749">
                                                        <w:rPr>
                                                          <w:rFonts w:ascii="Arial" w:hAnsi="Arial" w:cs="Arial"/>
                                                          <w:sz w:val="21"/>
                                                          <w:szCs w:val="21"/>
                                                        </w:rPr>
                                                        <w:t>Les non-salariés peuvent demander à bénéficier d’un arrêt de travail dérogatoire (sans délai de carence) via le télé-service « declare.ameli.fr » ou pour les assurés du régime agricole sur le télé-service « </w:t>
                                                      </w:r>
                                                      <w:hyperlink r:id="rId6" w:tgtFrame="_blank" w:tooltip="Accéder au service (nouvelle fenêtre)" w:history="1">
                                                        <w:r w:rsidRPr="00192749">
                                                          <w:rPr>
                                                            <w:rFonts w:ascii="Arial" w:hAnsi="Arial" w:cs="Arial"/>
                                                            <w:sz w:val="21"/>
                                                            <w:szCs w:val="21"/>
                                                          </w:rPr>
                                                          <w:t>declare2.msa.fr</w:t>
                                                        </w:r>
                                                      </w:hyperlink>
                                                      <w:r w:rsidRPr="00192749">
                                                        <w:rPr>
                                                          <w:rFonts w:ascii="Arial" w:hAnsi="Arial" w:cs="Arial"/>
                                                          <w:sz w:val="21"/>
                                                          <w:szCs w:val="21"/>
                                                        </w:rPr>
                                                        <w:t>. Ils doivent conserver le certificat médical d’isolement pendant la durée de leur arrêt de travail.</w:t>
                                                      </w:r>
                                                    </w:p>
                                                    <w:p w:rsidR="00192749" w:rsidRPr="00192749" w:rsidRDefault="00192749" w:rsidP="00192749">
                                                      <w:pPr>
                                                        <w:spacing w:before="240" w:after="240"/>
                                                        <w:jc w:val="both"/>
                                                        <w:rPr>
                                                          <w:rFonts w:ascii="Arial" w:hAnsi="Arial" w:cs="Arial"/>
                                                          <w:sz w:val="21"/>
                                                          <w:szCs w:val="21"/>
                                                        </w:rPr>
                                                      </w:pPr>
                                                      <w:r w:rsidRPr="00192749">
                                                        <w:rPr>
                                                          <w:rFonts w:ascii="Arial" w:hAnsi="Arial" w:cs="Arial"/>
                                                          <w:sz w:val="21"/>
                                                          <w:szCs w:val="21"/>
                                                        </w:rPr>
                                                        <w:t>Ce dispositif général, visant à permettre le retour au travail des personnes qui ont pu en être éloignées depuis de longs mois, pourra être réévalué en fonction de l’évolution de la situation sanitaire.</w:t>
                                                      </w:r>
                                                    </w:p>
                                                    <w:p w:rsidR="00192749" w:rsidRPr="00192749" w:rsidRDefault="003F211D" w:rsidP="00887362">
                                                      <w:pPr>
                                                        <w:spacing w:after="240"/>
                                                        <w:jc w:val="both"/>
                                                        <w:rPr>
                                                          <w:rFonts w:ascii="Arial" w:hAnsi="Arial" w:cs="Arial"/>
                                                          <w:i/>
                                                          <w:sz w:val="21"/>
                                                          <w:szCs w:val="21"/>
                                                        </w:rPr>
                                                      </w:pPr>
                                                      <w:hyperlink r:id="rId7" w:history="1">
                                                        <w:r w:rsidR="00192749" w:rsidRPr="00887362">
                                                          <w:rPr>
                                                            <w:rStyle w:val="Lienhypertexte"/>
                                                            <w:rFonts w:ascii="Arial" w:hAnsi="Arial" w:cs="Arial"/>
                                                            <w:i/>
                                                            <w:sz w:val="21"/>
                                                            <w:szCs w:val="21"/>
                                                          </w:rPr>
                                                          <w:t>Décret n° 2021-1162 du 8 septembre 2021</w:t>
                                                        </w:r>
                                                      </w:hyperlink>
                                                      <w:r w:rsidR="00192749" w:rsidRPr="00192749">
                                                        <w:rPr>
                                                          <w:rFonts w:ascii="Arial" w:hAnsi="Arial" w:cs="Arial"/>
                                                          <w:i/>
                                                          <w:sz w:val="21"/>
                                                          <w:szCs w:val="21"/>
                                                        </w:rPr>
                                                        <w:t xml:space="preserve"> pris pour l'application de l'article 20 de la loi n° 2020-473 du 25 avril 2020 de finances rectif</w:t>
                                                      </w:r>
                                                      <w:r w:rsidR="00887362">
                                                        <w:rPr>
                                                          <w:rFonts w:ascii="Arial" w:hAnsi="Arial" w:cs="Arial"/>
                                                          <w:i/>
                                                          <w:sz w:val="21"/>
                                                          <w:szCs w:val="21"/>
                                                        </w:rPr>
                                                        <w:t xml:space="preserve">icative pour 2020 </w:t>
                                                      </w:r>
                                                      <w:r w:rsidR="00CE7D92">
                                                        <w:rPr>
                                                          <w:rFonts w:ascii="Arial" w:hAnsi="Arial" w:cs="Arial"/>
                                                          <w:i/>
                                                          <w:sz w:val="21"/>
                                                          <w:szCs w:val="21"/>
                                                        </w:rPr>
                                                        <w:t>–</w:t>
                                                      </w:r>
                                                      <w:r w:rsidR="00887362">
                                                        <w:rPr>
                                                          <w:rFonts w:ascii="Arial" w:hAnsi="Arial" w:cs="Arial"/>
                                                          <w:i/>
                                                          <w:sz w:val="21"/>
                                                          <w:szCs w:val="21"/>
                                                        </w:rPr>
                                                        <w:t xml:space="preserve"> Légifrance</w:t>
                                                      </w:r>
                                                    </w:p>
                                                  </w:tc>
                                                </w:tr>
                                              </w:tbl>
                                              <w:tbl>
                                                <w:tblPr>
                                                  <w:tblW w:w="0" w:type="auto"/>
                                                  <w:jc w:val="center"/>
                                                  <w:tblCellMar>
                                                    <w:left w:w="0" w:type="dxa"/>
                                                    <w:right w:w="0" w:type="dxa"/>
                                                  </w:tblCellMar>
                                                  <w:tblLook w:val="04A0" w:firstRow="1" w:lastRow="0" w:firstColumn="1" w:lastColumn="0" w:noHBand="0" w:noVBand="1"/>
                                                </w:tblPr>
                                                <w:tblGrid>
                                                  <w:gridCol w:w="59"/>
                                                </w:tblGrid>
                                                <w:tr w:rsidR="00977C12" w:rsidRPr="00192749">
                                                  <w:trPr>
                                                    <w:trHeight w:val="150"/>
                                                    <w:jc w:val="center"/>
                                                  </w:trPr>
                                                  <w:tc>
                                                    <w:tcPr>
                                                      <w:tcW w:w="0" w:type="auto"/>
                                                      <w:vAlign w:val="center"/>
                                                      <w:hideMark/>
                                                    </w:tcPr>
                                                    <w:p w:rsidR="00977C12" w:rsidRPr="00192749" w:rsidRDefault="00977C12">
                                                      <w:pPr>
                                                        <w:spacing w:line="150" w:lineRule="exact"/>
                                                        <w:rPr>
                                                          <w:rFonts w:ascii="Arial" w:eastAsia="Times New Roman" w:hAnsi="Arial" w:cs="Arial"/>
                                                          <w:sz w:val="21"/>
                                                          <w:szCs w:val="21"/>
                                                        </w:rPr>
                                                      </w:pPr>
                                                      <w:r w:rsidRPr="00192749">
                                                        <w:rPr>
                                                          <w:rFonts w:ascii="Arial" w:eastAsia="Times New Roman" w:hAnsi="Arial" w:cs="Arial"/>
                                                          <w:sz w:val="21"/>
                                                          <w:szCs w:val="21"/>
                                                        </w:rPr>
                                                        <w:lastRenderedPageBreak/>
                                                        <w:t xml:space="preserve">  </w:t>
                                                      </w:r>
                                                    </w:p>
                                                  </w:tc>
                                                </w:tr>
                                              </w:tbl>
                                              <w:p w:rsidR="00977C12" w:rsidRPr="00192749" w:rsidRDefault="00977C12">
                                                <w:pPr>
                                                  <w:jc w:val="center"/>
                                                  <w:rPr>
                                                    <w:rFonts w:ascii="Arial" w:eastAsia="Times New Roman" w:hAnsi="Arial" w:cs="Arial"/>
                                                    <w:sz w:val="21"/>
                                                    <w:szCs w:val="21"/>
                                                  </w:rPr>
                                                </w:pPr>
                                              </w:p>
                                            </w:tc>
                                          </w:tr>
                                        </w:tbl>
                                        <w:p w:rsidR="00977C12" w:rsidRDefault="00977C12">
                                          <w:pPr>
                                            <w:rPr>
                                              <w:rFonts w:eastAsia="Times New Roman"/>
                                              <w:sz w:val="20"/>
                                              <w:szCs w:val="20"/>
                                            </w:rPr>
                                          </w:pPr>
                                        </w:p>
                                      </w:tc>
                                    </w:tr>
                                  </w:tbl>
                                  <w:p w:rsidR="00977C12" w:rsidRDefault="00977C12">
                                    <w:pPr>
                                      <w:jc w:val="center"/>
                                      <w:rPr>
                                        <w:rFonts w:eastAsia="Times New Roman"/>
                                        <w:sz w:val="20"/>
                                        <w:szCs w:val="20"/>
                                      </w:rPr>
                                    </w:pPr>
                                  </w:p>
                                </w:tc>
                              </w:tr>
                            </w:tbl>
                            <w:p w:rsidR="00977C12" w:rsidRDefault="00977C12">
                              <w:pPr>
                                <w:jc w:val="center"/>
                                <w:rPr>
                                  <w:rFonts w:eastAsia="Times New Roman"/>
                                  <w:sz w:val="20"/>
                                  <w:szCs w:val="20"/>
                                </w:rPr>
                              </w:pPr>
                            </w:p>
                          </w:tc>
                          <w:tc>
                            <w:tcPr>
                              <w:tcW w:w="150" w:type="dxa"/>
                              <w:shd w:val="clear" w:color="auto" w:fill="FFFFFF"/>
                              <w:vAlign w:val="center"/>
                              <w:hideMark/>
                            </w:tcPr>
                            <w:p w:rsidR="00977C12" w:rsidRDefault="00977C12">
                              <w:pPr>
                                <w:rPr>
                                  <w:rFonts w:eastAsia="Times New Roman"/>
                                  <w:sz w:val="20"/>
                                  <w:szCs w:val="20"/>
                                </w:rPr>
                              </w:pPr>
                            </w:p>
                          </w:tc>
                        </w:tr>
                      </w:tbl>
                      <w:p w:rsidR="00977C12" w:rsidRDefault="00977C12">
                        <w:pPr>
                          <w:rPr>
                            <w:rFonts w:eastAsia="Times New Roman"/>
                            <w:sz w:val="20"/>
                            <w:szCs w:val="20"/>
                          </w:rPr>
                        </w:pPr>
                      </w:p>
                    </w:tc>
                  </w:tr>
                  <w:tr w:rsidR="00977C12">
                    <w:tblPrEx>
                      <w:shd w:val="clear" w:color="auto" w:fill="auto"/>
                    </w:tblPrEx>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977C12">
                          <w:tc>
                            <w:tcPr>
                              <w:tcW w:w="150" w:type="dxa"/>
                              <w:shd w:val="clear" w:color="auto" w:fill="FFFFFF"/>
                              <w:vAlign w:val="center"/>
                              <w:hideMark/>
                            </w:tcPr>
                            <w:p w:rsidR="00977C12" w:rsidRDefault="00977C12">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977C12">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105"/>
                                      <w:gridCol w:w="3645"/>
                                    </w:tblGrid>
                                    <w:tr w:rsidR="00977C12">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6105"/>
                                          </w:tblGrid>
                                          <w:tr w:rsidR="00977C1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505"/>
                                                </w:tblGrid>
                                                <w:tr w:rsidR="00977C12">
                                                  <w:tc>
                                                    <w:tcPr>
                                                      <w:tcW w:w="0" w:type="auto"/>
                                                      <w:vAlign w:val="center"/>
                                                      <w:hideMark/>
                                                    </w:tcPr>
                                                    <w:p w:rsidR="00977C12" w:rsidRDefault="00977C12">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Contact presse :</w:t>
                                                      </w:r>
                                                    </w:p>
                                                    <w:p w:rsidR="00977C12" w:rsidRDefault="00977C12">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Ministère du Travail, de l'Emploi et de l'Insertion </w:t>
                                                      </w:r>
                                                    </w:p>
                                                    <w:p w:rsidR="00977C12" w:rsidRDefault="00977C12">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Cabinet d’Elisabeth Borne</w:t>
                                                      </w:r>
                                                    </w:p>
                                                    <w:p w:rsidR="00977C12" w:rsidRDefault="00977C12">
                                                      <w:pPr>
                                                        <w:pStyle w:val="NormalWeb"/>
                                                        <w:spacing w:before="0" w:beforeAutospacing="0" w:after="0" w:afterAutospacing="0" w:line="330" w:lineRule="exact"/>
                                                      </w:pPr>
                                                      <w:r>
                                                        <w:rPr>
                                                          <w:rFonts w:ascii="Arial" w:hAnsi="Arial" w:cs="Arial"/>
                                                          <w:color w:val="000000"/>
                                                          <w:sz w:val="18"/>
                                                          <w:szCs w:val="18"/>
                                                        </w:rPr>
                                                        <w:t>Mél :</w:t>
                                                      </w:r>
                                                      <w:r>
                                                        <w:rPr>
                                                          <w:rFonts w:ascii="Arial" w:hAnsi="Arial" w:cs="Arial"/>
                                                          <w:color w:val="393939"/>
                                                          <w:sz w:val="18"/>
                                                          <w:szCs w:val="18"/>
                                                        </w:rPr>
                                                        <w:t xml:space="preserve"> </w:t>
                                                      </w:r>
                                                      <w:hyperlink r:id="rId8" w:history="1">
                                                        <w:r>
                                                          <w:rPr>
                                                            <w:rStyle w:val="Lienhypertexte"/>
                                                            <w:rFonts w:ascii="Arial" w:hAnsi="Arial" w:cs="Arial"/>
                                                            <w:sz w:val="18"/>
                                                            <w:szCs w:val="18"/>
                                                          </w:rPr>
                                                          <w:t>sec.presse.travail@cab.travail.gouv.fr</w:t>
                                                        </w:r>
                                                      </w:hyperlink>
                                                    </w:p>
                                                    <w:p w:rsidR="00775C41" w:rsidRDefault="00775C41">
                                                      <w:pPr>
                                                        <w:pStyle w:val="NormalWeb"/>
                                                        <w:spacing w:before="0" w:beforeAutospacing="0" w:after="0" w:afterAutospacing="0" w:line="330" w:lineRule="exact"/>
                                                      </w:pPr>
                                                    </w:p>
                                                    <w:p w:rsidR="00775C41" w:rsidRPr="00775C41" w:rsidRDefault="00775C41">
                                                      <w:pPr>
                                                        <w:pStyle w:val="NormalWeb"/>
                                                        <w:spacing w:before="0" w:beforeAutospacing="0" w:after="0" w:afterAutospacing="0" w:line="330" w:lineRule="exact"/>
                                                        <w:rPr>
                                                          <w:rStyle w:val="lev"/>
                                                          <w:rFonts w:ascii="Arial" w:hAnsi="Arial" w:cs="Arial"/>
                                                          <w:color w:val="000000"/>
                                                          <w:sz w:val="18"/>
                                                          <w:szCs w:val="18"/>
                                                        </w:rPr>
                                                      </w:pPr>
                                                      <w:r w:rsidRPr="00775C41">
                                                        <w:rPr>
                                                          <w:rStyle w:val="lev"/>
                                                          <w:rFonts w:ascii="Arial" w:hAnsi="Arial" w:cs="Arial"/>
                                                          <w:color w:val="000000"/>
                                                          <w:sz w:val="18"/>
                                                          <w:szCs w:val="18"/>
                                                        </w:rPr>
                                                        <w:t>Ministère des Solidarités et de la Santé</w:t>
                                                      </w:r>
                                                    </w:p>
                                                    <w:p w:rsidR="00775C41" w:rsidRPr="00775C41" w:rsidRDefault="00775C41">
                                                      <w:pPr>
                                                        <w:pStyle w:val="NormalWeb"/>
                                                        <w:spacing w:before="0" w:beforeAutospacing="0" w:after="0" w:afterAutospacing="0" w:line="330" w:lineRule="exact"/>
                                                        <w:rPr>
                                                          <w:rStyle w:val="lev"/>
                                                          <w:rFonts w:ascii="Arial" w:hAnsi="Arial" w:cs="Arial"/>
                                                          <w:color w:val="000000"/>
                                                          <w:sz w:val="18"/>
                                                          <w:szCs w:val="18"/>
                                                        </w:rPr>
                                                      </w:pPr>
                                                      <w:r w:rsidRPr="00775C41">
                                                        <w:rPr>
                                                          <w:rStyle w:val="lev"/>
                                                          <w:rFonts w:ascii="Arial" w:hAnsi="Arial" w:cs="Arial"/>
                                                          <w:color w:val="000000"/>
                                                          <w:sz w:val="18"/>
                                                          <w:szCs w:val="18"/>
                                                        </w:rPr>
                                                        <w:t xml:space="preserve">Cabinet d’Olivier </w:t>
                                                      </w:r>
                                                      <w:proofErr w:type="spellStart"/>
                                                      <w:r w:rsidRPr="00775C41">
                                                        <w:rPr>
                                                          <w:rStyle w:val="lev"/>
                                                          <w:rFonts w:ascii="Arial" w:hAnsi="Arial" w:cs="Arial"/>
                                                          <w:color w:val="000000"/>
                                                          <w:sz w:val="18"/>
                                                          <w:szCs w:val="18"/>
                                                        </w:rPr>
                                                        <w:t>Véran</w:t>
                                                      </w:r>
                                                      <w:proofErr w:type="spellEnd"/>
                                                    </w:p>
                                                    <w:p w:rsidR="00775C41" w:rsidRPr="00775C41" w:rsidRDefault="00775C41" w:rsidP="00775C41">
                                                      <w:pPr>
                                                        <w:pStyle w:val="NormalWeb"/>
                                                        <w:spacing w:before="0" w:beforeAutospacing="0" w:after="0" w:afterAutospacing="0" w:line="330" w:lineRule="exact"/>
                                                        <w:rPr>
                                                          <w:b/>
                                                          <w:bCs/>
                                                          <w:i/>
                                                          <w:iCs/>
                                                          <w:color w:val="548DD4"/>
                                                          <w:sz w:val="20"/>
                                                          <w:szCs w:val="20"/>
                                                        </w:rPr>
                                                      </w:pPr>
                                                      <w:r w:rsidRPr="00775C41">
                                                        <w:rPr>
                                                          <w:rFonts w:ascii="Arial" w:hAnsi="Arial" w:cs="Arial"/>
                                                          <w:color w:val="000000"/>
                                                          <w:sz w:val="18"/>
                                                          <w:szCs w:val="18"/>
                                                        </w:rPr>
                                                        <w:t xml:space="preserve">Mél : </w:t>
                                                      </w:r>
                                                      <w:hyperlink r:id="rId9" w:history="1">
                                                        <w:r w:rsidRPr="00775C41">
                                                          <w:rPr>
                                                            <w:rStyle w:val="Lienhypertexte"/>
                                                            <w:rFonts w:ascii="Arial" w:hAnsi="Arial" w:cs="Arial"/>
                                                            <w:sz w:val="18"/>
                                                            <w:szCs w:val="18"/>
                                                          </w:rPr>
                                                          <w:t>sec.presse.solidarites-sante@sante.gouv.fr</w:t>
                                                        </w:r>
                                                      </w:hyperlink>
                                                    </w:p>
                                                  </w:tc>
                                                </w:tr>
                                              </w:tbl>
                                              <w:p w:rsidR="00977C12" w:rsidRDefault="00977C12">
                                                <w:pPr>
                                                  <w:rPr>
                                                    <w:rFonts w:eastAsia="Times New Roman"/>
                                                    <w:sz w:val="20"/>
                                                    <w:szCs w:val="20"/>
                                                  </w:rPr>
                                                </w:pPr>
                                              </w:p>
                                            </w:tc>
                                          </w:tr>
                                        </w:tbl>
                                        <w:p w:rsidR="00977C12" w:rsidRDefault="00977C12">
                                          <w:pPr>
                                            <w:rPr>
                                              <w:rFonts w:eastAsia="Times New Roman"/>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3645"/>
                                          </w:tblGrid>
                                          <w:tr w:rsidR="00977C12">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40"/>
                                                </w:tblGrid>
                                                <w:tr w:rsidR="00977C12">
                                                  <w:trPr>
                                                    <w:trHeight w:val="960"/>
                                                    <w:jc w:val="center"/>
                                                  </w:trPr>
                                                  <w:tc>
                                                    <w:tcPr>
                                                      <w:tcW w:w="0" w:type="auto"/>
                                                      <w:vAlign w:val="center"/>
                                                      <w:hideMark/>
                                                    </w:tcPr>
                                                    <w:p w:rsidR="00977C12" w:rsidRDefault="00977C12">
                                                      <w:pPr>
                                                        <w:spacing w:line="960" w:lineRule="exact"/>
                                                        <w:rPr>
                                                          <w:rFonts w:eastAsia="Times New Roman"/>
                                                          <w:sz w:val="96"/>
                                                          <w:szCs w:val="96"/>
                                                        </w:rPr>
                                                      </w:pPr>
                                                      <w:r>
                                                        <w:rPr>
                                                          <w:rFonts w:eastAsia="Times New Roman"/>
                                                          <w:sz w:val="96"/>
                                                          <w:szCs w:val="96"/>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3045"/>
                                                </w:tblGrid>
                                                <w:tr w:rsidR="00977C12">
                                                  <w:tc>
                                                    <w:tcPr>
                                                      <w:tcW w:w="0" w:type="auto"/>
                                                      <w:vAlign w:val="center"/>
                                                      <w:hideMark/>
                                                    </w:tcPr>
                                                    <w:p w:rsidR="00775C41" w:rsidRDefault="00775C41">
                                                      <w:pPr>
                                                        <w:pStyle w:val="NormalWeb"/>
                                                        <w:spacing w:before="0" w:beforeAutospacing="0" w:after="0" w:afterAutospacing="0" w:line="330" w:lineRule="exact"/>
                                                        <w:jc w:val="right"/>
                                                        <w:rPr>
                                                          <w:rFonts w:ascii="Arial" w:hAnsi="Arial" w:cs="Arial"/>
                                                          <w:color w:val="393939"/>
                                                          <w:sz w:val="26"/>
                                                          <w:szCs w:val="26"/>
                                                        </w:rPr>
                                                      </w:pPr>
                                                    </w:p>
                                                  </w:tc>
                                                </w:tr>
                                              </w:tbl>
                                              <w:p w:rsidR="00977C12" w:rsidRDefault="00977C12">
                                                <w:pPr>
                                                  <w:rPr>
                                                    <w:rFonts w:eastAsia="Times New Roman"/>
                                                    <w:sz w:val="20"/>
                                                    <w:szCs w:val="20"/>
                                                  </w:rPr>
                                                </w:pPr>
                                              </w:p>
                                            </w:tc>
                                          </w:tr>
                                        </w:tbl>
                                        <w:p w:rsidR="00977C12" w:rsidRDefault="00977C12">
                                          <w:pPr>
                                            <w:rPr>
                                              <w:rFonts w:eastAsia="Times New Roman"/>
                                              <w:sz w:val="20"/>
                                              <w:szCs w:val="20"/>
                                            </w:rPr>
                                          </w:pPr>
                                        </w:p>
                                      </w:tc>
                                    </w:tr>
                                  </w:tbl>
                                  <w:p w:rsidR="00977C12" w:rsidRDefault="00977C12">
                                    <w:pPr>
                                      <w:jc w:val="center"/>
                                      <w:rPr>
                                        <w:rFonts w:eastAsia="Times New Roman"/>
                                        <w:sz w:val="20"/>
                                        <w:szCs w:val="20"/>
                                      </w:rPr>
                                    </w:pPr>
                                  </w:p>
                                </w:tc>
                              </w:tr>
                            </w:tbl>
                            <w:p w:rsidR="00977C12" w:rsidRDefault="00977C12">
                              <w:pPr>
                                <w:jc w:val="center"/>
                                <w:rPr>
                                  <w:rFonts w:eastAsia="Times New Roman"/>
                                  <w:sz w:val="20"/>
                                  <w:szCs w:val="20"/>
                                </w:rPr>
                              </w:pPr>
                            </w:p>
                          </w:tc>
                          <w:tc>
                            <w:tcPr>
                              <w:tcW w:w="150" w:type="dxa"/>
                              <w:shd w:val="clear" w:color="auto" w:fill="FFFFFF"/>
                              <w:vAlign w:val="center"/>
                              <w:hideMark/>
                            </w:tcPr>
                            <w:p w:rsidR="00977C12" w:rsidRDefault="00977C12">
                              <w:pPr>
                                <w:rPr>
                                  <w:rFonts w:eastAsia="Times New Roman"/>
                                  <w:sz w:val="20"/>
                                  <w:szCs w:val="20"/>
                                </w:rPr>
                              </w:pPr>
                            </w:p>
                          </w:tc>
                        </w:tr>
                      </w:tbl>
                      <w:p w:rsidR="00977C12" w:rsidRDefault="00977C12">
                        <w:pPr>
                          <w:rPr>
                            <w:rFonts w:eastAsia="Times New Roman"/>
                            <w:sz w:val="20"/>
                            <w:szCs w:val="20"/>
                          </w:rPr>
                        </w:pPr>
                      </w:p>
                    </w:tc>
                  </w:tr>
                  <w:tr w:rsidR="00977C12">
                    <w:tblPrEx>
                      <w:shd w:val="clear" w:color="auto" w:fill="auto"/>
                    </w:tblPrEx>
                    <w:tc>
                      <w:tcPr>
                        <w:tcW w:w="0" w:type="auto"/>
                        <w:vAlign w:val="center"/>
                      </w:tcPr>
                      <w:tbl>
                        <w:tblPr>
                          <w:tblW w:w="0" w:type="auto"/>
                          <w:tblCellMar>
                            <w:left w:w="0" w:type="dxa"/>
                            <w:right w:w="0" w:type="dxa"/>
                          </w:tblCellMar>
                          <w:tblLook w:val="04A0" w:firstRow="1" w:lastRow="0" w:firstColumn="1" w:lastColumn="0" w:noHBand="0" w:noVBand="1"/>
                        </w:tblPr>
                        <w:tblGrid>
                          <w:gridCol w:w="150"/>
                          <w:gridCol w:w="9750"/>
                          <w:gridCol w:w="150"/>
                        </w:tblGrid>
                        <w:tr w:rsidR="00977C12">
                          <w:tc>
                            <w:tcPr>
                              <w:tcW w:w="150" w:type="dxa"/>
                              <w:shd w:val="clear" w:color="auto" w:fill="FFFFFF"/>
                              <w:vAlign w:val="center"/>
                              <w:hideMark/>
                            </w:tcPr>
                            <w:p w:rsidR="00977C12" w:rsidRDefault="00977C12">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977C12">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977C1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977C12">
                                            <w:tc>
                                              <w:tcPr>
                                                <w:tcW w:w="0" w:type="auto"/>
                                                <w:tcMar>
                                                  <w:top w:w="300" w:type="dxa"/>
                                                  <w:left w:w="300" w:type="dxa"/>
                                                  <w:bottom w:w="300" w:type="dxa"/>
                                                  <w:right w:w="300" w:type="dxa"/>
                                                </w:tcMar>
                                                <w:vAlign w:val="center"/>
                                                <w:hideMark/>
                                              </w:tcPr>
                                              <w:p w:rsidR="00977C12" w:rsidRDefault="00977C12">
                                                <w:pPr>
                                                  <w:rPr>
                                                    <w:rFonts w:eastAsia="Times New Roman"/>
                                                    <w:sz w:val="20"/>
                                                    <w:szCs w:val="20"/>
                                                  </w:rPr>
                                                </w:pPr>
                                              </w:p>
                                            </w:tc>
                                          </w:tr>
                                        </w:tbl>
                                        <w:p w:rsidR="00977C12" w:rsidRDefault="00977C12">
                                          <w:pPr>
                                            <w:rPr>
                                              <w:rFonts w:eastAsia="Times New Roman"/>
                                              <w:sz w:val="20"/>
                                              <w:szCs w:val="20"/>
                                            </w:rPr>
                                          </w:pPr>
                                        </w:p>
                                      </w:tc>
                                    </w:tr>
                                  </w:tbl>
                                  <w:p w:rsidR="00977C12" w:rsidRDefault="00977C12">
                                    <w:pPr>
                                      <w:jc w:val="center"/>
                                      <w:rPr>
                                        <w:rFonts w:eastAsia="Times New Roman"/>
                                        <w:sz w:val="20"/>
                                        <w:szCs w:val="20"/>
                                      </w:rPr>
                                    </w:pPr>
                                  </w:p>
                                </w:tc>
                              </w:tr>
                            </w:tbl>
                            <w:p w:rsidR="00977C12" w:rsidRDefault="00977C12">
                              <w:pPr>
                                <w:jc w:val="center"/>
                                <w:rPr>
                                  <w:rFonts w:eastAsia="Times New Roman"/>
                                  <w:sz w:val="20"/>
                                  <w:szCs w:val="20"/>
                                </w:rPr>
                              </w:pPr>
                            </w:p>
                          </w:tc>
                          <w:tc>
                            <w:tcPr>
                              <w:tcW w:w="150" w:type="dxa"/>
                              <w:shd w:val="clear" w:color="auto" w:fill="FFFFFF"/>
                              <w:vAlign w:val="center"/>
                              <w:hideMark/>
                            </w:tcPr>
                            <w:p w:rsidR="00977C12" w:rsidRDefault="00977C12">
                              <w:pPr>
                                <w:rPr>
                                  <w:rFonts w:eastAsia="Times New Roman"/>
                                  <w:sz w:val="20"/>
                                  <w:szCs w:val="20"/>
                                </w:rPr>
                              </w:pPr>
                            </w:p>
                          </w:tc>
                        </w:tr>
                      </w:tbl>
                      <w:p w:rsidR="00977C12" w:rsidRDefault="00977C12">
                        <w:pPr>
                          <w:rPr>
                            <w:rFonts w:eastAsia="Times New Roman"/>
                            <w:vanish/>
                          </w:rPr>
                        </w:pPr>
                      </w:p>
                      <w:tbl>
                        <w:tblPr>
                          <w:tblW w:w="5000" w:type="pct"/>
                          <w:tblCellMar>
                            <w:left w:w="0" w:type="dxa"/>
                            <w:right w:w="0" w:type="dxa"/>
                          </w:tblCellMar>
                          <w:tblLook w:val="04A0" w:firstRow="1" w:lastRow="0" w:firstColumn="1" w:lastColumn="0" w:noHBand="0" w:noVBand="1"/>
                        </w:tblPr>
                        <w:tblGrid>
                          <w:gridCol w:w="10466"/>
                        </w:tblGrid>
                        <w:tr w:rsidR="00977C12">
                          <w:trPr>
                            <w:trHeight w:val="150"/>
                          </w:trPr>
                          <w:tc>
                            <w:tcPr>
                              <w:tcW w:w="9750" w:type="dxa"/>
                              <w:shd w:val="clear" w:color="auto" w:fill="FFFFFF"/>
                              <w:tcMar>
                                <w:top w:w="0" w:type="dxa"/>
                                <w:left w:w="150" w:type="dxa"/>
                                <w:bottom w:w="0" w:type="dxa"/>
                                <w:right w:w="150" w:type="dxa"/>
                              </w:tcMar>
                              <w:vAlign w:val="center"/>
                              <w:hideMark/>
                            </w:tcPr>
                            <w:p w:rsidR="00977C12" w:rsidRDefault="00977C12">
                              <w:pPr>
                                <w:spacing w:line="150" w:lineRule="exact"/>
                                <w:rPr>
                                  <w:rFonts w:eastAsia="Times New Roman"/>
                                  <w:sz w:val="15"/>
                                  <w:szCs w:val="15"/>
                                </w:rPr>
                              </w:pPr>
                              <w:r>
                                <w:rPr>
                                  <w:rFonts w:eastAsia="Times New Roman"/>
                                  <w:sz w:val="15"/>
                                  <w:szCs w:val="15"/>
                                </w:rPr>
                                <w:t xml:space="preserve">  </w:t>
                              </w:r>
                            </w:p>
                          </w:tc>
                        </w:tr>
                      </w:tbl>
                      <w:p w:rsidR="00977C12" w:rsidRDefault="00977C12">
                        <w:pPr>
                          <w:rPr>
                            <w:rFonts w:eastAsia="Times New Roman"/>
                            <w:sz w:val="20"/>
                            <w:szCs w:val="20"/>
                          </w:rPr>
                        </w:pPr>
                      </w:p>
                    </w:tc>
                  </w:tr>
                  <w:tr w:rsidR="00977C12">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977C12">
                          <w:tc>
                            <w:tcPr>
                              <w:tcW w:w="150" w:type="dxa"/>
                              <w:vAlign w:val="center"/>
                              <w:hideMark/>
                            </w:tcPr>
                            <w:p w:rsidR="00977C12" w:rsidRDefault="00977C12">
                              <w:pPr>
                                <w:rPr>
                                  <w:rFonts w:eastAsia="Times New Roman"/>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977C12">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977C12">
                                      <w:trPr>
                                        <w:jc w:val="center"/>
                                      </w:trPr>
                                      <w:tc>
                                        <w:tcPr>
                                          <w:tcW w:w="5000" w:type="pct"/>
                                          <w:hideMark/>
                                        </w:tcPr>
                                        <w:p w:rsidR="00977C12" w:rsidRDefault="00977C12">
                                          <w:pPr>
                                            <w:rPr>
                                              <w:rFonts w:eastAsia="Times New Roman"/>
                                              <w:sz w:val="20"/>
                                              <w:szCs w:val="20"/>
                                            </w:rPr>
                                          </w:pPr>
                                        </w:p>
                                      </w:tc>
                                    </w:tr>
                                  </w:tbl>
                                  <w:p w:rsidR="00977C12" w:rsidRDefault="00977C12">
                                    <w:pPr>
                                      <w:jc w:val="center"/>
                                      <w:rPr>
                                        <w:rFonts w:eastAsia="Times New Roman"/>
                                        <w:sz w:val="20"/>
                                        <w:szCs w:val="20"/>
                                      </w:rPr>
                                    </w:pPr>
                                  </w:p>
                                </w:tc>
                              </w:tr>
                            </w:tbl>
                            <w:p w:rsidR="00977C12" w:rsidRDefault="00977C12">
                              <w:pPr>
                                <w:jc w:val="center"/>
                                <w:rPr>
                                  <w:rFonts w:eastAsia="Times New Roman"/>
                                  <w:sz w:val="20"/>
                                  <w:szCs w:val="20"/>
                                </w:rPr>
                              </w:pPr>
                            </w:p>
                          </w:tc>
                          <w:tc>
                            <w:tcPr>
                              <w:tcW w:w="150" w:type="dxa"/>
                              <w:vAlign w:val="center"/>
                              <w:hideMark/>
                            </w:tcPr>
                            <w:p w:rsidR="00977C12" w:rsidRDefault="00977C12">
                              <w:pPr>
                                <w:rPr>
                                  <w:rFonts w:eastAsia="Times New Roman"/>
                                  <w:sz w:val="20"/>
                                  <w:szCs w:val="20"/>
                                </w:rPr>
                              </w:pPr>
                            </w:p>
                          </w:tc>
                        </w:tr>
                      </w:tbl>
                      <w:p w:rsidR="00977C12" w:rsidRDefault="00977C12">
                        <w:pPr>
                          <w:rPr>
                            <w:rFonts w:eastAsia="Times New Roman"/>
                            <w:sz w:val="20"/>
                            <w:szCs w:val="20"/>
                          </w:rPr>
                        </w:pPr>
                      </w:p>
                    </w:tc>
                  </w:tr>
                </w:tbl>
                <w:p w:rsidR="00977C12" w:rsidRDefault="00977C12">
                  <w:pPr>
                    <w:rPr>
                      <w:rFonts w:eastAsia="Times New Roman"/>
                      <w:sz w:val="20"/>
                      <w:szCs w:val="20"/>
                    </w:rPr>
                  </w:pPr>
                </w:p>
              </w:tc>
            </w:tr>
          </w:tbl>
          <w:p w:rsidR="00977C12" w:rsidRDefault="00977C12">
            <w:pPr>
              <w:jc w:val="center"/>
              <w:rPr>
                <w:rFonts w:eastAsia="Times New Roman"/>
                <w:sz w:val="20"/>
                <w:szCs w:val="20"/>
              </w:rPr>
            </w:pPr>
          </w:p>
        </w:tc>
      </w:tr>
    </w:tbl>
    <w:p w:rsidR="00570550" w:rsidRDefault="003F211D">
      <w:bookmarkStart w:id="1" w:name="_GoBack"/>
      <w:bookmarkEnd w:id="0"/>
      <w:bookmarkEnd w:id="1"/>
    </w:p>
    <w:sectPr w:rsidR="00570550" w:rsidSect="00977C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D59"/>
    <w:multiLevelType w:val="hybridMultilevel"/>
    <w:tmpl w:val="4380F018"/>
    <w:lvl w:ilvl="0" w:tplc="3A2E724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2B478C"/>
    <w:multiLevelType w:val="hybridMultilevel"/>
    <w:tmpl w:val="F04C563E"/>
    <w:lvl w:ilvl="0" w:tplc="D8B05A3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C12"/>
    <w:rsid w:val="00146195"/>
    <w:rsid w:val="00192749"/>
    <w:rsid w:val="003F211D"/>
    <w:rsid w:val="0041446F"/>
    <w:rsid w:val="0067106C"/>
    <w:rsid w:val="00775C41"/>
    <w:rsid w:val="007A2DAA"/>
    <w:rsid w:val="00887362"/>
    <w:rsid w:val="00977C12"/>
    <w:rsid w:val="00CE7D92"/>
    <w:rsid w:val="00E073AE"/>
    <w:rsid w:val="00E90957"/>
    <w:rsid w:val="00F06E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FEDCF"/>
  <w15:chartTrackingRefBased/>
  <w15:docId w15:val="{8DAF2950-C9B1-4E13-A559-16AD6108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C12"/>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77C12"/>
    <w:rPr>
      <w:color w:val="0000FF"/>
      <w:u w:val="single"/>
    </w:rPr>
  </w:style>
  <w:style w:type="paragraph" w:styleId="NormalWeb">
    <w:name w:val="Normal (Web)"/>
    <w:basedOn w:val="Normal"/>
    <w:uiPriority w:val="99"/>
    <w:unhideWhenUsed/>
    <w:rsid w:val="00977C12"/>
    <w:pPr>
      <w:spacing w:before="100" w:beforeAutospacing="1" w:after="100" w:afterAutospacing="1"/>
    </w:pPr>
  </w:style>
  <w:style w:type="character" w:styleId="lev">
    <w:name w:val="Strong"/>
    <w:basedOn w:val="Policepardfaut"/>
    <w:uiPriority w:val="22"/>
    <w:qFormat/>
    <w:rsid w:val="00977C12"/>
    <w:rPr>
      <w:b/>
      <w:bCs/>
    </w:rPr>
  </w:style>
  <w:style w:type="paragraph" w:styleId="Paragraphedeliste">
    <w:name w:val="List Paragraph"/>
    <w:basedOn w:val="Normal"/>
    <w:uiPriority w:val="34"/>
    <w:qFormat/>
    <w:rsid w:val="00977C12"/>
    <w:pPr>
      <w:spacing w:after="160" w:line="259" w:lineRule="auto"/>
      <w:ind w:left="720"/>
      <w:contextualSpacing/>
    </w:pPr>
    <w:rPr>
      <w:rFonts w:asciiTheme="minorHAnsi" w:hAnsiTheme="minorHAnsi" w:cstheme="minorBidi"/>
      <w:sz w:val="22"/>
      <w:szCs w:val="22"/>
      <w:lang w:eastAsia="en-US"/>
    </w:rPr>
  </w:style>
  <w:style w:type="character" w:styleId="Marquedecommentaire">
    <w:name w:val="annotation reference"/>
    <w:basedOn w:val="Policepardfaut"/>
    <w:uiPriority w:val="99"/>
    <w:semiHidden/>
    <w:unhideWhenUsed/>
    <w:rsid w:val="0067106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721394">
      <w:bodyDiv w:val="1"/>
      <w:marLeft w:val="0"/>
      <w:marRight w:val="0"/>
      <w:marTop w:val="0"/>
      <w:marBottom w:val="0"/>
      <w:divBdr>
        <w:top w:val="none" w:sz="0" w:space="0" w:color="auto"/>
        <w:left w:val="none" w:sz="0" w:space="0" w:color="auto"/>
        <w:bottom w:val="none" w:sz="0" w:space="0" w:color="auto"/>
        <w:right w:val="none" w:sz="0" w:space="0" w:color="auto"/>
      </w:divBdr>
    </w:div>
    <w:div w:id="125462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presse.travail@cab.travail.gouv.fr" TargetMode="External"/><Relationship Id="rId3" Type="http://schemas.openxmlformats.org/officeDocument/2006/relationships/settings" Target="settings.xml"/><Relationship Id="rId7" Type="http://schemas.openxmlformats.org/officeDocument/2006/relationships/hyperlink" Target="https://www.legifrance.gouv.fr/jorf/id/JORFTEXT000044030573?init=true&amp;page=1&amp;query=D%C3%A9cret+n%C2%B0+2021-1162+du+8+septembre+2021&amp;searchField=ALL&amp;tab_selection=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clare2.msa.fr/" TargetMode="External"/><Relationship Id="rId11" Type="http://schemas.openxmlformats.org/officeDocument/2006/relationships/theme" Target="theme/theme1.xml"/><Relationship Id="rId5" Type="http://schemas.openxmlformats.org/officeDocument/2006/relationships/image" Target="http://img.sarbacane.com/5b23cd31b85b536066d9291a/templates/l_rXJujpTIK5vTC5lm4PmA/d16db6c1423f9c979f25a4037e23c1369a4c3dcf.p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c.presse.solidarites-sante@sant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904</Words>
  <Characters>4972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GLERANT, Justine (CAB/TRAVAIL)</dc:creator>
  <cp:keywords/>
  <dc:description/>
  <cp:lastModifiedBy>GLERANT, Justine (CAB/TRAVAIL)</cp:lastModifiedBy>
  <cp:revision>8</cp:revision>
  <cp:lastPrinted>2021-09-09T09:06:00Z</cp:lastPrinted>
  <dcterms:created xsi:type="dcterms:W3CDTF">2021-09-06T09:31:00Z</dcterms:created>
  <dcterms:modified xsi:type="dcterms:W3CDTF">2021-09-09T09:06:00Z</dcterms:modified>
</cp:coreProperties>
</file>