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3C5CF2" w:rsidRPr="003C5CF2" w:rsidTr="003C5CF2">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8"/>
              <w:gridCol w:w="134"/>
            </w:tblGrid>
            <w:tr w:rsidR="003C5CF2" w:rsidRPr="003C5CF2">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3C5CF2" w:rsidRPr="003C5CF2">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3C5CF2" w:rsidRPr="003C5CF2">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8"/>
                              </w:tblGrid>
                              <w:tr w:rsidR="003C5CF2" w:rsidRPr="003C5CF2">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8"/>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210" w:lineRule="atLeast"/>
                                            <w:jc w:val="center"/>
                                            <w:rPr>
                                              <w:rFonts w:ascii="Arial" w:eastAsia="Times New Roman" w:hAnsi="Arial" w:cs="Arial"/>
                                              <w:color w:val="156BA5"/>
                                              <w:sz w:val="20"/>
                                              <w:szCs w:val="20"/>
                                              <w:lang w:eastAsia="fr-FR"/>
                                            </w:rPr>
                                          </w:pPr>
                                          <w:r w:rsidRPr="003C5CF2">
                                            <w:rPr>
                                              <w:rFonts w:ascii="Arial" w:eastAsia="Times New Roman" w:hAnsi="Arial" w:cs="Arial"/>
                                              <w:color w:val="156BA5"/>
                                              <w:sz w:val="20"/>
                                              <w:szCs w:val="20"/>
                                              <w:lang w:eastAsia="fr-FR"/>
                                            </w:rPr>
                                            <w:t>Si ce message ne s’affiche pas correctement, </w:t>
                                          </w:r>
                                          <w:hyperlink r:id="rId5" w:tgtFrame="_blank" w:history="1">
                                            <w:r w:rsidRPr="003C5CF2">
                                              <w:rPr>
                                                <w:rFonts w:ascii="Arial" w:eastAsia="Times New Roman" w:hAnsi="Arial" w:cs="Arial"/>
                                                <w:color w:val="156BA5"/>
                                                <w:sz w:val="20"/>
                                                <w:szCs w:val="20"/>
                                                <w:u w:val="single"/>
                                                <w:bdr w:val="none" w:sz="0" w:space="0" w:color="auto" w:frame="1"/>
                                                <w:lang w:eastAsia="fr-FR"/>
                                              </w:rPr>
                                              <w:t>cliquez ici</w:t>
                                            </w:r>
                                          </w:hyperlink>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r w:rsidR="003C5CF2" w:rsidRPr="003C5CF2" w:rsidTr="003C5CF2">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3C5CF2" w:rsidRPr="003C5CF2">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C5CF2" w:rsidRPr="003C5CF2" w:rsidRDefault="003C5CF2" w:rsidP="003C5CF2">
                  <w:pPr>
                    <w:spacing w:after="0" w:line="150" w:lineRule="atLeast"/>
                    <w:rPr>
                      <w:rFonts w:ascii="Times New Roman" w:eastAsia="Times New Roman" w:hAnsi="Times New Roman" w:cs="Times New Roman"/>
                      <w:sz w:val="15"/>
                      <w:szCs w:val="15"/>
                      <w:lang w:eastAsia="fr-FR"/>
                    </w:rPr>
                  </w:pPr>
                  <w:r w:rsidRPr="003C5CF2">
                    <w:rPr>
                      <w:rFonts w:ascii="Times New Roman" w:eastAsia="Times New Roman" w:hAnsi="Times New Roman" w:cs="Times New Roman"/>
                      <w:sz w:val="15"/>
                      <w:szCs w:val="15"/>
                      <w:lang w:eastAsia="fr-FR"/>
                    </w:rPr>
                    <w:t> </w:t>
                  </w:r>
                </w:p>
              </w:tc>
            </w:tr>
          </w:tbl>
          <w:p w:rsidR="003C5CF2" w:rsidRPr="003C5CF2" w:rsidRDefault="003C5CF2" w:rsidP="003C5CF2">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3"/>
              <w:gridCol w:w="8826"/>
              <w:gridCol w:w="123"/>
            </w:tblGrid>
            <w:tr w:rsidR="003C5CF2" w:rsidRPr="003C5CF2">
              <w:tc>
                <w:tcPr>
                  <w:tcW w:w="150" w:type="dxa"/>
                  <w:tcBorders>
                    <w:top w:val="nil"/>
                    <w:left w:val="nil"/>
                    <w:bottom w:val="nil"/>
                    <w:right w:val="nil"/>
                  </w:tcBorders>
                  <w:shd w:val="clear" w:color="auto" w:fill="FFFFFF"/>
                  <w:vAlign w:val="center"/>
                  <w:hideMark/>
                </w:tcPr>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6"/>
                  </w:tblGrid>
                  <w:tr w:rsidR="003C5CF2" w:rsidRPr="003C5CF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6"/>
                        </w:tblGrid>
                        <w:tr w:rsidR="003C5CF2" w:rsidRPr="003C5CF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6"/>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26"/>
                                    </w:tblGrid>
                                    <w:tr w:rsidR="003C5CF2" w:rsidRPr="003C5CF2">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260"/>
                                          </w:tblGrid>
                                          <w:tr w:rsidR="003C5CF2" w:rsidRPr="003C5CF2">
                                            <w:tc>
                                              <w:tcPr>
                                                <w:tcW w:w="0" w:type="auto"/>
                                                <w:tcBorders>
                                                  <w:top w:val="nil"/>
                                                  <w:left w:val="nil"/>
                                                  <w:bottom w:val="nil"/>
                                                  <w:right w:val="nil"/>
                                                </w:tcBorders>
                                                <w:vAlign w:val="center"/>
                                                <w:hideMark/>
                                              </w:tcPr>
                                              <w:p w:rsidR="003C5CF2" w:rsidRPr="003C5CF2" w:rsidRDefault="003C5CF2" w:rsidP="003C5CF2">
                                                <w:pPr>
                                                  <w:spacing w:after="0" w:line="0" w:lineRule="atLeast"/>
                                                  <w:rPr>
                                                    <w:rFonts w:ascii="Times New Roman" w:eastAsia="Times New Roman" w:hAnsi="Times New Roman" w:cs="Times New Roman"/>
                                                    <w:sz w:val="2"/>
                                                    <w:szCs w:val="2"/>
                                                    <w:lang w:eastAsia="fr-FR"/>
                                                  </w:rPr>
                                                </w:pPr>
                                                <w:bookmarkStart w:id="0" w:name="_GoBack"/>
                                                <w:r w:rsidRPr="003C5CF2">
                                                  <w:rPr>
                                                    <w:noProof/>
                                                    <w:lang w:eastAsia="fr-FR"/>
                                                  </w:rPr>
                                                  <w:drawing>
                                                    <wp:inline distT="0" distB="0" distL="0" distR="0" wp14:anchorId="3CADBAEB" wp14:editId="0B357A88">
                                                      <wp:extent cx="2705100" cy="1785744"/>
                                                      <wp:effectExtent l="0" t="0" r="0" b="5080"/>
                                                      <wp:docPr id="1" name="Image 1" descr="C:\Users\aurelie.soulard-aman\AppData\Local\Microsoft\Windows\INetCache\Content.MSO\FBF8A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elie.soulard-aman\AppData\Local\Microsoft\Windows\INetCache\Content.MSO\FBF8AC95.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452" cy="1798519"/>
                                                              </a:xfrm>
                                                              <a:prstGeom prst="rect">
                                                                <a:avLst/>
                                                              </a:prstGeom>
                                                              <a:noFill/>
                                                              <a:ln>
                                                                <a:noFill/>
                                                              </a:ln>
                                                            </pic:spPr>
                                                          </pic:pic>
                                                        </a:graphicData>
                                                      </a:graphic>
                                                    </wp:inline>
                                                  </w:drawing>
                                                </w:r>
                                                <w:bookmarkEnd w:id="0"/>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C5CF2" w:rsidRPr="003C5CF2" w:rsidTr="003C5CF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C5CF2" w:rsidRPr="003C5CF2">
              <w:tc>
                <w:tcPr>
                  <w:tcW w:w="150" w:type="dxa"/>
                  <w:tcBorders>
                    <w:top w:val="nil"/>
                    <w:left w:val="nil"/>
                    <w:bottom w:val="nil"/>
                    <w:right w:val="nil"/>
                  </w:tcBorders>
                  <w:shd w:val="clear" w:color="auto" w:fill="FFFFFF"/>
                  <w:vAlign w:val="center"/>
                  <w:hideMark/>
                </w:tcPr>
                <w:p w:rsidR="003C5CF2" w:rsidRPr="003C5CF2" w:rsidRDefault="003C5CF2" w:rsidP="003C5CF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C5CF2" w:rsidRPr="003C5CF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C5CF2" w:rsidRPr="003C5CF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b/>
                                              <w:bCs/>
                                              <w:color w:val="393939"/>
                                              <w:sz w:val="21"/>
                                              <w:szCs w:val="21"/>
                                              <w:bdr w:val="none" w:sz="0" w:space="0" w:color="auto" w:frame="1"/>
                                              <w:lang w:eastAsia="fr-FR"/>
                                            </w:rPr>
                                            <w:t>Note aux Rédactions</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t> </w:t>
                                          </w:r>
                                        </w:p>
                                        <w:p w:rsidR="003C5CF2" w:rsidRPr="003C5CF2" w:rsidRDefault="003C5CF2" w:rsidP="003C5CF2">
                                          <w:pPr>
                                            <w:spacing w:after="0" w:line="390" w:lineRule="atLeast"/>
                                            <w:jc w:val="right"/>
                                            <w:rPr>
                                              <w:rFonts w:ascii="Arial" w:eastAsia="Times New Roman" w:hAnsi="Arial" w:cs="Arial"/>
                                              <w:color w:val="393939"/>
                                              <w:sz w:val="26"/>
                                              <w:szCs w:val="26"/>
                                              <w:lang w:eastAsia="fr-FR"/>
                                            </w:rPr>
                                          </w:pPr>
                                          <w:r w:rsidRPr="003C5CF2">
                                            <w:rPr>
                                              <w:rFonts w:ascii="Arial" w:eastAsia="Times New Roman" w:hAnsi="Arial" w:cs="Arial"/>
                                              <w:i/>
                                              <w:iCs/>
                                              <w:color w:val="393939"/>
                                              <w:sz w:val="21"/>
                                              <w:szCs w:val="21"/>
                                              <w:bdr w:val="none" w:sz="0" w:space="0" w:color="auto" w:frame="1"/>
                                              <w:lang w:eastAsia="fr-FR"/>
                                            </w:rPr>
                                            <w:t>Paris, le 6 avril 2021</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t> </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b/>
                                              <w:bCs/>
                                              <w:color w:val="393939"/>
                                              <w:sz w:val="21"/>
                                              <w:szCs w:val="21"/>
                                              <w:bdr w:val="none" w:sz="0" w:space="0" w:color="auto" w:frame="1"/>
                                              <w:lang w:eastAsia="fr-FR"/>
                                            </w:rPr>
                                            <w:t>Laurent PIETRASZEWSKI</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b/>
                                              <w:bCs/>
                                              <w:color w:val="393939"/>
                                              <w:sz w:val="21"/>
                                              <w:szCs w:val="21"/>
                                              <w:bdr w:val="none" w:sz="0" w:space="0" w:color="auto" w:frame="1"/>
                                              <w:lang w:eastAsia="fr-FR"/>
                                            </w:rPr>
                                            <w:t>Secrétaire d'État auprès de la ministre du Travail,</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proofErr w:type="gramStart"/>
                                          <w:r w:rsidRPr="003C5CF2">
                                            <w:rPr>
                                              <w:rFonts w:ascii="Arial" w:eastAsia="Times New Roman" w:hAnsi="Arial" w:cs="Arial"/>
                                              <w:b/>
                                              <w:bCs/>
                                              <w:color w:val="393939"/>
                                              <w:sz w:val="21"/>
                                              <w:szCs w:val="21"/>
                                              <w:bdr w:val="none" w:sz="0" w:space="0" w:color="auto" w:frame="1"/>
                                              <w:lang w:eastAsia="fr-FR"/>
                                            </w:rPr>
                                            <w:t>de</w:t>
                                          </w:r>
                                          <w:proofErr w:type="gramEnd"/>
                                          <w:r w:rsidRPr="003C5CF2">
                                            <w:rPr>
                                              <w:rFonts w:ascii="Arial" w:eastAsia="Times New Roman" w:hAnsi="Arial" w:cs="Arial"/>
                                              <w:b/>
                                              <w:bCs/>
                                              <w:color w:val="393939"/>
                                              <w:sz w:val="21"/>
                                              <w:szCs w:val="21"/>
                                              <w:bdr w:val="none" w:sz="0" w:space="0" w:color="auto" w:frame="1"/>
                                              <w:lang w:eastAsia="fr-FR"/>
                                            </w:rPr>
                                            <w:t> l'Emploi et de l'Insertion, chargé des Retraites et de la Santé au Travail,</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t> </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proofErr w:type="gramStart"/>
                                          <w:r w:rsidRPr="003C5CF2">
                                            <w:rPr>
                                              <w:rFonts w:ascii="Arial" w:eastAsia="Times New Roman" w:hAnsi="Arial" w:cs="Arial"/>
                                              <w:b/>
                                              <w:bCs/>
                                              <w:color w:val="393939"/>
                                              <w:sz w:val="21"/>
                                              <w:szCs w:val="21"/>
                                              <w:bdr w:val="none" w:sz="0" w:space="0" w:color="auto" w:frame="1"/>
                                              <w:lang w:eastAsia="fr-FR"/>
                                            </w:rPr>
                                            <w:t>se</w:t>
                                          </w:r>
                                          <w:proofErr w:type="gramEnd"/>
                                          <w:r w:rsidRPr="003C5CF2">
                                            <w:rPr>
                                              <w:rFonts w:ascii="Arial" w:eastAsia="Times New Roman" w:hAnsi="Arial" w:cs="Arial"/>
                                              <w:b/>
                                              <w:bCs/>
                                              <w:color w:val="393939"/>
                                              <w:sz w:val="21"/>
                                              <w:szCs w:val="21"/>
                                              <w:bdr w:val="none" w:sz="0" w:space="0" w:color="auto" w:frame="1"/>
                                              <w:lang w:eastAsia="fr-FR"/>
                                            </w:rPr>
                                            <w:t xml:space="preserve"> rendra à Nantes</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t> </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b/>
                                              <w:bCs/>
                                              <w:color w:val="393939"/>
                                              <w:sz w:val="21"/>
                                              <w:szCs w:val="21"/>
                                              <w:bdr w:val="none" w:sz="0" w:space="0" w:color="auto" w:frame="1"/>
                                              <w:lang w:eastAsia="fr-FR"/>
                                            </w:rPr>
                                            <w:t>Mercredi 7 avril 2021</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t> </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proofErr w:type="gramStart"/>
                                          <w:r w:rsidRPr="003C5CF2">
                                            <w:rPr>
                                              <w:rFonts w:ascii="Arial" w:eastAsia="Times New Roman" w:hAnsi="Arial" w:cs="Arial"/>
                                              <w:b/>
                                              <w:bCs/>
                                              <w:color w:val="393939"/>
                                              <w:sz w:val="21"/>
                                              <w:szCs w:val="21"/>
                                              <w:bdr w:val="none" w:sz="0" w:space="0" w:color="auto" w:frame="1"/>
                                              <w:lang w:eastAsia="fr-FR"/>
                                            </w:rPr>
                                            <w:t>sur</w:t>
                                          </w:r>
                                          <w:proofErr w:type="gramEnd"/>
                                          <w:r w:rsidRPr="003C5CF2">
                                            <w:rPr>
                                              <w:rFonts w:ascii="Arial" w:eastAsia="Times New Roman" w:hAnsi="Arial" w:cs="Arial"/>
                                              <w:b/>
                                              <w:bCs/>
                                              <w:color w:val="393939"/>
                                              <w:sz w:val="21"/>
                                              <w:szCs w:val="21"/>
                                              <w:bdr w:val="none" w:sz="0" w:space="0" w:color="auto" w:frame="1"/>
                                              <w:lang w:eastAsia="fr-FR"/>
                                            </w:rPr>
                                            <w:t xml:space="preserve"> les modalités de suivi de l'état de santé des apprentis</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t> </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t> </w:t>
                                          </w:r>
                                        </w:p>
                                        <w:p w:rsidR="003C5CF2" w:rsidRPr="003C5CF2" w:rsidRDefault="003C5CF2" w:rsidP="003C5CF2">
                                          <w:pPr>
                                            <w:spacing w:after="0" w:line="390" w:lineRule="atLeast"/>
                                            <w:jc w:val="both"/>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t> </w:t>
                                          </w: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r w:rsidR="003C5CF2" w:rsidRPr="003C5CF2" w:rsidTr="003C5CF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C5CF2" w:rsidRPr="003C5CF2">
              <w:tc>
                <w:tcPr>
                  <w:tcW w:w="150" w:type="dxa"/>
                  <w:tcBorders>
                    <w:top w:val="nil"/>
                    <w:left w:val="nil"/>
                    <w:bottom w:val="nil"/>
                    <w:right w:val="nil"/>
                  </w:tcBorders>
                  <w:shd w:val="clear" w:color="auto" w:fill="FFFFFF"/>
                  <w:vAlign w:val="center"/>
                  <w:hideMark/>
                </w:tcPr>
                <w:p w:rsidR="003C5CF2" w:rsidRPr="003C5CF2" w:rsidRDefault="003C5CF2" w:rsidP="003C5CF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C5CF2" w:rsidRPr="003C5CF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C5CF2" w:rsidRPr="003C5CF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390" w:lineRule="atLeast"/>
                                            <w:jc w:val="both"/>
                                            <w:rPr>
                                              <w:rFonts w:ascii="Arial" w:eastAsia="Times New Roman" w:hAnsi="Arial" w:cs="Arial"/>
                                              <w:color w:val="393939"/>
                                              <w:sz w:val="26"/>
                                              <w:szCs w:val="26"/>
                                              <w:lang w:eastAsia="fr-FR"/>
                                            </w:rPr>
                                          </w:pPr>
                                          <w:r w:rsidRPr="003C5CF2">
                                            <w:rPr>
                                              <w:rFonts w:ascii="Arial" w:eastAsia="Times New Roman" w:hAnsi="Arial" w:cs="Arial"/>
                                              <w:color w:val="393939"/>
                                              <w:sz w:val="21"/>
                                              <w:szCs w:val="21"/>
                                              <w:bdr w:val="none" w:sz="0" w:space="0" w:color="auto" w:frame="1"/>
                                              <w:lang w:eastAsia="fr-FR"/>
                                            </w:rPr>
                                            <w:t xml:space="preserve">Si le contrat de travail des apprentis est un contrat particulier, ces derniers bénéficient néanmoins de l'ensemble des dispositions applicables aux salariés en matière de santé et de sécurité au travail. L'employeur est notamment tenu d'assurer le suivi de leur état de santé, afin de les informer sur les risques éventuels auxquels les expose leur poste </w:t>
                                          </w:r>
                                          <w:r w:rsidRPr="003C5CF2">
                                            <w:rPr>
                                              <w:rFonts w:ascii="Arial" w:eastAsia="Times New Roman" w:hAnsi="Arial" w:cs="Arial"/>
                                              <w:color w:val="393939"/>
                                              <w:sz w:val="21"/>
                                              <w:szCs w:val="21"/>
                                              <w:bdr w:val="none" w:sz="0" w:space="0" w:color="auto" w:frame="1"/>
                                              <w:lang w:eastAsia="fr-FR"/>
                                            </w:rPr>
                                            <w:lastRenderedPageBreak/>
                                            <w:t>de travail et préserver leur santé physique et mentale tout au long de leur parcours professionnel. Le secrétaire d'Etat chargé des Retraites et de la Santé au travail Laurent PIETRASZEWSKI se rend à Nantes dans un service de santé au travail interprofessionnel pour échanger sur les dispositifs innovants mis en place pour sensibiliser les jeunes à l'importance des gestes en sécurité et santé au travail. Ce déplacement intervient dans un contexte où pour la première fois, plus de 500 000 contrats d'apprentissage ont été signés en France en 2020. Ces résultats s'expliquent notamment par les dispositifs d'aide à l'embauche du plan "1 jeune, 1 solution" mis en place par le Gouvernement pour encourager le recrutement des apprentis.</w:t>
                                          </w:r>
                                        </w:p>
                                        <w:p w:rsidR="003C5CF2" w:rsidRPr="003C5CF2" w:rsidRDefault="003C5CF2" w:rsidP="003C5CF2">
                                          <w:pPr>
                                            <w:spacing w:after="0" w:line="390" w:lineRule="atLeast"/>
                                            <w:jc w:val="both"/>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t> </w:t>
                                          </w:r>
                                        </w:p>
                                        <w:p w:rsidR="003C5CF2" w:rsidRPr="003C5CF2" w:rsidRDefault="003C5CF2" w:rsidP="003C5CF2">
                                          <w:pPr>
                                            <w:spacing w:after="0" w:line="390" w:lineRule="atLeast"/>
                                            <w:jc w:val="both"/>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t> </w:t>
                                          </w: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C5CF2" w:rsidRPr="003C5CF2" w:rsidTr="003C5CF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C5CF2" w:rsidRPr="003C5CF2">
              <w:tc>
                <w:tcPr>
                  <w:tcW w:w="150" w:type="dxa"/>
                  <w:tcBorders>
                    <w:top w:val="nil"/>
                    <w:left w:val="nil"/>
                    <w:bottom w:val="nil"/>
                    <w:right w:val="nil"/>
                  </w:tcBorders>
                  <w:shd w:val="clear" w:color="auto" w:fill="FFFFFF"/>
                  <w:vAlign w:val="center"/>
                  <w:hideMark/>
                </w:tcPr>
                <w:p w:rsidR="003C5CF2" w:rsidRPr="003C5CF2" w:rsidRDefault="003C5CF2" w:rsidP="003C5CF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3C5CF2" w:rsidRPr="003C5CF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3C5CF2" w:rsidRPr="003C5CF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390" w:lineRule="atLeast"/>
                                            <w:rPr>
                                              <w:rFonts w:ascii="Arial" w:eastAsia="Times New Roman" w:hAnsi="Arial" w:cs="Arial"/>
                                              <w:color w:val="393939"/>
                                              <w:sz w:val="26"/>
                                              <w:szCs w:val="26"/>
                                              <w:lang w:eastAsia="fr-FR"/>
                                            </w:rPr>
                                          </w:pPr>
                                          <w:r w:rsidRPr="003C5CF2">
                                            <w:rPr>
                                              <w:rFonts w:ascii="Arial" w:eastAsia="Times New Roman" w:hAnsi="Arial" w:cs="Arial"/>
                                              <w:color w:val="393939"/>
                                              <w:sz w:val="21"/>
                                              <w:szCs w:val="21"/>
                                              <w:u w:val="single"/>
                                              <w:bdr w:val="none" w:sz="0" w:space="0" w:color="auto" w:frame="1"/>
                                              <w:lang w:eastAsia="fr-FR"/>
                                            </w:rPr>
                                            <w:t>Déroulé prévisionnel</w:t>
                                          </w:r>
                                          <w:r w:rsidRPr="003C5CF2">
                                            <w:rPr>
                                              <w:rFonts w:ascii="Arial" w:eastAsia="Times New Roman" w:hAnsi="Arial" w:cs="Arial"/>
                                              <w:color w:val="393939"/>
                                              <w:sz w:val="21"/>
                                              <w:szCs w:val="21"/>
                                              <w:bdr w:val="none" w:sz="0" w:space="0" w:color="auto" w:frame="1"/>
                                              <w:lang w:eastAsia="fr-FR"/>
                                            </w:rPr>
                                            <w:t> : </w:t>
                                          </w: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r w:rsidR="003C5CF2" w:rsidRPr="003C5CF2" w:rsidTr="003C5CF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8"/>
              <w:gridCol w:w="8815"/>
              <w:gridCol w:w="129"/>
            </w:tblGrid>
            <w:tr w:rsidR="003C5CF2" w:rsidRPr="003C5CF2">
              <w:tc>
                <w:tcPr>
                  <w:tcW w:w="150" w:type="dxa"/>
                  <w:tcBorders>
                    <w:top w:val="nil"/>
                    <w:left w:val="nil"/>
                    <w:bottom w:val="nil"/>
                    <w:right w:val="nil"/>
                  </w:tcBorders>
                  <w:shd w:val="clear" w:color="auto" w:fill="FFFFFF"/>
                  <w:vAlign w:val="center"/>
                  <w:hideMark/>
                </w:tcPr>
                <w:p w:rsidR="003C5CF2" w:rsidRPr="003C5CF2" w:rsidRDefault="003C5CF2" w:rsidP="003C5CF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5"/>
                  </w:tblGrid>
                  <w:tr w:rsidR="003C5CF2" w:rsidRPr="003C5CF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301"/>
                        </w:tblGrid>
                        <w:tr w:rsidR="003C5CF2" w:rsidRPr="003C5CF2">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390" w:lineRule="atLeast"/>
                                            <w:rPr>
                                              <w:rFonts w:ascii="Arial" w:eastAsia="Times New Roman" w:hAnsi="Arial" w:cs="Arial"/>
                                              <w:color w:val="393939"/>
                                              <w:sz w:val="26"/>
                                              <w:szCs w:val="26"/>
                                              <w:lang w:eastAsia="fr-FR"/>
                                            </w:rPr>
                                          </w:pPr>
                                          <w:r w:rsidRPr="003C5CF2">
                                            <w:rPr>
                                              <w:rFonts w:ascii="Arial" w:eastAsia="Times New Roman" w:hAnsi="Arial" w:cs="Arial"/>
                                              <w:b/>
                                              <w:bCs/>
                                              <w:color w:val="393939"/>
                                              <w:sz w:val="21"/>
                                              <w:szCs w:val="21"/>
                                              <w:bdr w:val="none" w:sz="0" w:space="0" w:color="auto" w:frame="1"/>
                                              <w:lang w:eastAsia="fr-FR"/>
                                            </w:rPr>
                                            <w:t>15h10</w:t>
                                          </w: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301"/>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701"/>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390" w:lineRule="atLeast"/>
                                            <w:rPr>
                                              <w:rFonts w:ascii="Arial" w:eastAsia="Times New Roman" w:hAnsi="Arial" w:cs="Arial"/>
                                              <w:color w:val="393939"/>
                                              <w:sz w:val="26"/>
                                              <w:szCs w:val="26"/>
                                              <w:lang w:eastAsia="fr-FR"/>
                                            </w:rPr>
                                          </w:pPr>
                                          <w:r w:rsidRPr="003C5CF2">
                                            <w:rPr>
                                              <w:rFonts w:ascii="Arial" w:eastAsia="Times New Roman" w:hAnsi="Arial" w:cs="Arial"/>
                                              <w:b/>
                                              <w:bCs/>
                                              <w:color w:val="393939"/>
                                              <w:sz w:val="21"/>
                                              <w:szCs w:val="21"/>
                                              <w:bdr w:val="none" w:sz="0" w:space="0" w:color="auto" w:frame="1"/>
                                              <w:lang w:eastAsia="fr-FR"/>
                                            </w:rPr>
                                            <w:t>Visite du siège du Service de la Santé au Travail de la Région Nantaise (SSTRN)</w:t>
                                          </w:r>
                                        </w:p>
                                        <w:p w:rsidR="003C5CF2" w:rsidRPr="003C5CF2" w:rsidRDefault="003C5CF2" w:rsidP="003C5CF2">
                                          <w:pPr>
                                            <w:spacing w:after="0" w:line="390" w:lineRule="atLeast"/>
                                            <w:rPr>
                                              <w:rFonts w:ascii="Arial" w:eastAsia="Times New Roman" w:hAnsi="Arial" w:cs="Arial"/>
                                              <w:color w:val="393939"/>
                                              <w:sz w:val="26"/>
                                              <w:szCs w:val="26"/>
                                              <w:lang w:eastAsia="fr-FR"/>
                                            </w:rPr>
                                          </w:pPr>
                                          <w:r w:rsidRPr="003C5CF2">
                                            <w:rPr>
                                              <w:rFonts w:ascii="Arial" w:eastAsia="Times New Roman" w:hAnsi="Arial" w:cs="Arial"/>
                                              <w:i/>
                                              <w:iCs/>
                                              <w:color w:val="393939"/>
                                              <w:sz w:val="21"/>
                                              <w:szCs w:val="21"/>
                                              <w:bdr w:val="none" w:sz="0" w:space="0" w:color="auto" w:frame="1"/>
                                              <w:lang w:eastAsia="fr-FR"/>
                                            </w:rPr>
                                            <w:t>2 rue Linné, 44000 Nantes</w:t>
                                          </w:r>
                                        </w:p>
                                        <w:p w:rsidR="003C5CF2" w:rsidRPr="003C5CF2" w:rsidRDefault="003C5CF2" w:rsidP="003C5CF2">
                                          <w:pPr>
                                            <w:numPr>
                                              <w:ilvl w:val="0"/>
                                              <w:numId w:val="1"/>
                                            </w:numPr>
                                            <w:spacing w:after="0" w:line="390" w:lineRule="atLeast"/>
                                            <w:ind w:left="300"/>
                                            <w:rPr>
                                              <w:rFonts w:ascii="Arial" w:eastAsia="Times New Roman" w:hAnsi="Arial" w:cs="Arial"/>
                                              <w:color w:val="393939"/>
                                              <w:sz w:val="21"/>
                                              <w:szCs w:val="21"/>
                                              <w:lang w:eastAsia="fr-FR"/>
                                            </w:rPr>
                                          </w:pPr>
                                          <w:r w:rsidRPr="003C5CF2">
                                            <w:rPr>
                                              <w:rFonts w:ascii="Arial" w:eastAsia="Times New Roman" w:hAnsi="Arial" w:cs="Arial"/>
                                              <w:color w:val="393939"/>
                                              <w:sz w:val="21"/>
                                              <w:szCs w:val="21"/>
                                              <w:bdr w:val="none" w:sz="0" w:space="0" w:color="auto" w:frame="1"/>
                                              <w:lang w:eastAsia="fr-FR"/>
                                            </w:rPr>
                                            <w:t>Présentation des SSTI de Loire-Atlantique, de leur activité de prévention</w:t>
                                          </w:r>
                                        </w:p>
                                        <w:p w:rsidR="003C5CF2" w:rsidRPr="003C5CF2" w:rsidRDefault="003C5CF2" w:rsidP="003C5CF2">
                                          <w:pPr>
                                            <w:numPr>
                                              <w:ilvl w:val="0"/>
                                              <w:numId w:val="1"/>
                                            </w:numPr>
                                            <w:spacing w:after="0" w:line="390" w:lineRule="atLeast"/>
                                            <w:ind w:left="300"/>
                                            <w:rPr>
                                              <w:rFonts w:ascii="Arial" w:eastAsia="Times New Roman" w:hAnsi="Arial" w:cs="Arial"/>
                                              <w:color w:val="393939"/>
                                              <w:sz w:val="21"/>
                                              <w:szCs w:val="21"/>
                                              <w:lang w:eastAsia="fr-FR"/>
                                            </w:rPr>
                                          </w:pPr>
                                          <w:r w:rsidRPr="003C5CF2">
                                            <w:rPr>
                                              <w:rFonts w:ascii="Arial" w:eastAsia="Times New Roman" w:hAnsi="Arial" w:cs="Arial"/>
                                              <w:color w:val="393939"/>
                                              <w:sz w:val="21"/>
                                              <w:szCs w:val="21"/>
                                              <w:bdr w:val="none" w:sz="0" w:space="0" w:color="auto" w:frame="1"/>
                                              <w:lang w:eastAsia="fr-FR"/>
                                            </w:rPr>
                                            <w:t>Echanges avec trois médecins du travail suivant des apprentis</w:t>
                                          </w:r>
                                        </w:p>
                                        <w:p w:rsidR="003C5CF2" w:rsidRPr="003C5CF2" w:rsidRDefault="003C5CF2" w:rsidP="003C5CF2">
                                          <w:pPr>
                                            <w:numPr>
                                              <w:ilvl w:val="0"/>
                                              <w:numId w:val="1"/>
                                            </w:numPr>
                                            <w:spacing w:after="0" w:line="390" w:lineRule="atLeast"/>
                                            <w:ind w:left="300"/>
                                            <w:rPr>
                                              <w:rFonts w:ascii="Arial" w:eastAsia="Times New Roman" w:hAnsi="Arial" w:cs="Arial"/>
                                              <w:color w:val="393939"/>
                                              <w:sz w:val="21"/>
                                              <w:szCs w:val="21"/>
                                              <w:lang w:eastAsia="fr-FR"/>
                                            </w:rPr>
                                          </w:pPr>
                                          <w:r w:rsidRPr="003C5CF2">
                                            <w:rPr>
                                              <w:rFonts w:ascii="Arial" w:eastAsia="Times New Roman" w:hAnsi="Arial" w:cs="Arial"/>
                                              <w:color w:val="393939"/>
                                              <w:sz w:val="21"/>
                                              <w:szCs w:val="21"/>
                                              <w:bdr w:val="none" w:sz="0" w:space="0" w:color="auto" w:frame="1"/>
                                              <w:lang w:eastAsia="fr-FR"/>
                                            </w:rPr>
                                            <w:t>Echanges avec deux apprentis</w:t>
                                          </w:r>
                                        </w:p>
                                        <w:p w:rsidR="003C5CF2" w:rsidRPr="003C5CF2" w:rsidRDefault="003C5CF2" w:rsidP="003C5CF2">
                                          <w:pPr>
                                            <w:numPr>
                                              <w:ilvl w:val="0"/>
                                              <w:numId w:val="1"/>
                                            </w:numPr>
                                            <w:spacing w:after="0" w:line="390" w:lineRule="atLeast"/>
                                            <w:ind w:left="300"/>
                                            <w:rPr>
                                              <w:rFonts w:ascii="Arial" w:eastAsia="Times New Roman" w:hAnsi="Arial" w:cs="Arial"/>
                                              <w:color w:val="393939"/>
                                              <w:sz w:val="21"/>
                                              <w:szCs w:val="21"/>
                                              <w:lang w:eastAsia="fr-FR"/>
                                            </w:rPr>
                                          </w:pPr>
                                          <w:r w:rsidRPr="003C5CF2">
                                            <w:rPr>
                                              <w:rFonts w:ascii="Arial" w:eastAsia="Times New Roman" w:hAnsi="Arial" w:cs="Arial"/>
                                              <w:color w:val="393939"/>
                                              <w:sz w:val="21"/>
                                              <w:szCs w:val="21"/>
                                              <w:bdr w:val="none" w:sz="0" w:space="0" w:color="auto" w:frame="1"/>
                                              <w:lang w:eastAsia="fr-FR"/>
                                            </w:rPr>
                                            <w:t>Démonstration de l'Espace Game et de la Réalité Virtuelle</w:t>
                                          </w:r>
                                        </w:p>
                                        <w:p w:rsidR="003C5CF2" w:rsidRPr="003C5CF2" w:rsidRDefault="003C5CF2" w:rsidP="003C5CF2">
                                          <w:pPr>
                                            <w:spacing w:after="0" w:line="390" w:lineRule="atLeast"/>
                                            <w:rPr>
                                              <w:rFonts w:ascii="Arial" w:eastAsia="Times New Roman" w:hAnsi="Arial" w:cs="Arial"/>
                                              <w:color w:val="393939"/>
                                              <w:sz w:val="26"/>
                                              <w:szCs w:val="26"/>
                                              <w:lang w:eastAsia="fr-FR"/>
                                            </w:rPr>
                                          </w:pPr>
                                          <w:r w:rsidRPr="003C5CF2">
                                            <w:rPr>
                                              <w:rFonts w:ascii="Arial" w:eastAsia="Times New Roman" w:hAnsi="Arial" w:cs="Arial"/>
                                              <w:color w:val="E63110"/>
                                              <w:sz w:val="21"/>
                                              <w:szCs w:val="21"/>
                                              <w:bdr w:val="none" w:sz="0" w:space="0" w:color="auto" w:frame="1"/>
                                              <w:lang w:eastAsia="fr-FR"/>
                                            </w:rPr>
                                            <w:t>Toute presse accréditée</w:t>
                                          </w: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C5CF2" w:rsidRPr="003C5CF2" w:rsidTr="003C5CF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3C5CF2" w:rsidRPr="003C5CF2">
              <w:tc>
                <w:tcPr>
                  <w:tcW w:w="150" w:type="dxa"/>
                  <w:tcBorders>
                    <w:top w:val="nil"/>
                    <w:left w:val="nil"/>
                    <w:bottom w:val="nil"/>
                    <w:right w:val="nil"/>
                  </w:tcBorders>
                  <w:shd w:val="clear" w:color="auto" w:fill="FFFFFF"/>
                  <w:vAlign w:val="center"/>
                  <w:hideMark/>
                </w:tcPr>
                <w:p w:rsidR="003C5CF2" w:rsidRPr="003C5CF2" w:rsidRDefault="003C5CF2" w:rsidP="003C5CF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C5CF2" w:rsidRPr="003C5CF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7"/>
                        </w:tblGrid>
                        <w:tr w:rsidR="003C5CF2" w:rsidRPr="003C5CF2">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390" w:lineRule="atLeast"/>
                                            <w:rPr>
                                              <w:rFonts w:ascii="Arial" w:eastAsia="Times New Roman" w:hAnsi="Arial" w:cs="Arial"/>
                                              <w:color w:val="393939"/>
                                              <w:sz w:val="26"/>
                                              <w:szCs w:val="26"/>
                                              <w:lang w:eastAsia="fr-FR"/>
                                            </w:rPr>
                                          </w:pPr>
                                          <w:r w:rsidRPr="003C5CF2">
                                            <w:rPr>
                                              <w:rFonts w:ascii="Arial" w:eastAsia="Times New Roman" w:hAnsi="Arial" w:cs="Arial"/>
                                              <w:b/>
                                              <w:bCs/>
                                              <w:color w:val="393939"/>
                                              <w:sz w:val="21"/>
                                              <w:szCs w:val="21"/>
                                              <w:bdr w:val="none" w:sz="0" w:space="0" w:color="auto" w:frame="1"/>
                                              <w:lang w:eastAsia="fr-FR"/>
                                            </w:rPr>
                                            <w:t>16h25</w:t>
                                          </w: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7"/>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7"/>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390" w:lineRule="atLeast"/>
                                            <w:rPr>
                                              <w:rFonts w:ascii="Arial" w:eastAsia="Times New Roman" w:hAnsi="Arial" w:cs="Arial"/>
                                              <w:color w:val="393939"/>
                                              <w:sz w:val="26"/>
                                              <w:szCs w:val="26"/>
                                              <w:lang w:eastAsia="fr-FR"/>
                                            </w:rPr>
                                          </w:pPr>
                                          <w:r w:rsidRPr="003C5CF2">
                                            <w:rPr>
                                              <w:rFonts w:ascii="Arial" w:eastAsia="Times New Roman" w:hAnsi="Arial" w:cs="Arial"/>
                                              <w:b/>
                                              <w:bCs/>
                                              <w:color w:val="D31E06"/>
                                              <w:sz w:val="21"/>
                                              <w:szCs w:val="21"/>
                                              <w:bdr w:val="none" w:sz="0" w:space="0" w:color="auto" w:frame="1"/>
                                              <w:lang w:eastAsia="fr-FR"/>
                                            </w:rPr>
                                            <w:t>Point presse : micro-tendu</w:t>
                                          </w:r>
                                        </w:p>
                                        <w:p w:rsidR="003C5CF2" w:rsidRPr="003C5CF2" w:rsidRDefault="003C5CF2" w:rsidP="003C5CF2">
                                          <w:pPr>
                                            <w:spacing w:after="0" w:line="390" w:lineRule="atLeast"/>
                                            <w:rPr>
                                              <w:rFonts w:ascii="Arial" w:eastAsia="Times New Roman" w:hAnsi="Arial" w:cs="Arial"/>
                                              <w:color w:val="393939"/>
                                              <w:sz w:val="26"/>
                                              <w:szCs w:val="26"/>
                                              <w:lang w:eastAsia="fr-FR"/>
                                            </w:rPr>
                                          </w:pPr>
                                          <w:r w:rsidRPr="003C5CF2">
                                            <w:rPr>
                                              <w:rFonts w:ascii="Arial" w:eastAsia="Times New Roman" w:hAnsi="Arial" w:cs="Arial"/>
                                              <w:color w:val="D31E06"/>
                                              <w:sz w:val="21"/>
                                              <w:szCs w:val="21"/>
                                              <w:bdr w:val="none" w:sz="0" w:space="0" w:color="auto" w:frame="1"/>
                                              <w:lang w:eastAsia="fr-FR"/>
                                            </w:rPr>
                                            <w:t>Toute presse accréditée</w:t>
                                          </w: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r w:rsidR="003C5CF2" w:rsidRPr="003C5CF2" w:rsidTr="003C5CF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3C5CF2" w:rsidRPr="003C5CF2">
              <w:tc>
                <w:tcPr>
                  <w:tcW w:w="150" w:type="dxa"/>
                  <w:tcBorders>
                    <w:top w:val="nil"/>
                    <w:left w:val="nil"/>
                    <w:bottom w:val="nil"/>
                    <w:right w:val="nil"/>
                  </w:tcBorders>
                  <w:shd w:val="clear" w:color="auto" w:fill="FFFFFF"/>
                  <w:vAlign w:val="center"/>
                  <w:hideMark/>
                </w:tcPr>
                <w:p w:rsidR="003C5CF2" w:rsidRPr="003C5CF2" w:rsidRDefault="003C5CF2" w:rsidP="003C5CF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C5CF2" w:rsidRPr="003C5CF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3C5CF2" w:rsidRPr="003C5CF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0"/>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t> </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b/>
                                              <w:bCs/>
                                              <w:color w:val="393939"/>
                                              <w:sz w:val="21"/>
                                              <w:szCs w:val="21"/>
                                              <w:bdr w:val="none" w:sz="0" w:space="0" w:color="auto" w:frame="1"/>
                                              <w:lang w:eastAsia="fr-FR"/>
                                            </w:rPr>
                                            <w:t>Accréditation obligatoire auprès de la préfecture de la Loire-Atlantique :</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hyperlink r:id="rId7" w:tgtFrame="_blank" w:history="1">
                                            <w:r w:rsidRPr="003C5CF2">
                                              <w:rPr>
                                                <w:rFonts w:ascii="Arial" w:eastAsia="Times New Roman" w:hAnsi="Arial" w:cs="Arial"/>
                                                <w:color w:val="0595D6"/>
                                                <w:sz w:val="21"/>
                                                <w:szCs w:val="21"/>
                                                <w:u w:val="single"/>
                                                <w:bdr w:val="none" w:sz="0" w:space="0" w:color="auto" w:frame="1"/>
                                                <w:lang w:eastAsia="fr-FR"/>
                                              </w:rPr>
                                              <w:t>pref-communication@loire-atlantique.gouv.fr</w:t>
                                            </w:r>
                                          </w:hyperlink>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color w:val="393939"/>
                                              <w:sz w:val="26"/>
                                              <w:szCs w:val="26"/>
                                              <w:lang w:eastAsia="fr-FR"/>
                                            </w:rPr>
                                            <w:lastRenderedPageBreak/>
                                            <w:t> </w:t>
                                          </w:r>
                                        </w:p>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r w:rsidRPr="003C5CF2">
                                            <w:rPr>
                                              <w:rFonts w:ascii="Arial" w:eastAsia="Times New Roman" w:hAnsi="Arial" w:cs="Arial"/>
                                              <w:b/>
                                              <w:bCs/>
                                              <w:color w:val="E90808"/>
                                              <w:sz w:val="21"/>
                                              <w:szCs w:val="21"/>
                                              <w:bdr w:val="none" w:sz="0" w:space="0" w:color="auto" w:frame="1"/>
                                              <w:lang w:eastAsia="fr-FR"/>
                                            </w:rPr>
                                            <w:t>Le port du masque est obligatoire. Merci de bien vouloir vous munir du vôtre.</w:t>
                                          </w: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C5CF2" w:rsidRPr="003C5CF2" w:rsidTr="003C5CF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3C5CF2" w:rsidRPr="003C5CF2">
              <w:tc>
                <w:tcPr>
                  <w:tcW w:w="150" w:type="dxa"/>
                  <w:tcBorders>
                    <w:top w:val="nil"/>
                    <w:left w:val="nil"/>
                    <w:bottom w:val="nil"/>
                    <w:right w:val="nil"/>
                  </w:tcBorders>
                  <w:shd w:val="clear" w:color="auto" w:fill="FFFFFF"/>
                  <w:vAlign w:val="center"/>
                  <w:hideMark/>
                </w:tcPr>
                <w:p w:rsidR="003C5CF2" w:rsidRPr="003C5CF2" w:rsidRDefault="003C5CF2" w:rsidP="003C5CF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9"/>
                  </w:tblGrid>
                  <w:tr w:rsidR="003C5CF2" w:rsidRPr="003C5CF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503"/>
                          <w:gridCol w:w="2316"/>
                        </w:tblGrid>
                        <w:tr w:rsidR="003C5CF2" w:rsidRPr="003C5CF2">
                          <w:trPr>
                            <w:jc w:val="center"/>
                          </w:trPr>
                          <w:tc>
                            <w:tcPr>
                              <w:tcW w:w="3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503"/>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903"/>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330" w:lineRule="atLeast"/>
                                            <w:rPr>
                                              <w:rFonts w:ascii="Arial" w:eastAsia="Times New Roman" w:hAnsi="Arial" w:cs="Arial"/>
                                              <w:color w:val="393939"/>
                                              <w:sz w:val="26"/>
                                              <w:szCs w:val="26"/>
                                              <w:lang w:eastAsia="fr-FR"/>
                                            </w:rPr>
                                          </w:pPr>
                                          <w:r w:rsidRPr="003C5CF2">
                                            <w:rPr>
                                              <w:rFonts w:ascii="Arial" w:eastAsia="Times New Roman" w:hAnsi="Arial" w:cs="Arial"/>
                                              <w:b/>
                                              <w:bCs/>
                                              <w:color w:val="393939"/>
                                              <w:sz w:val="18"/>
                                              <w:szCs w:val="18"/>
                                              <w:bdr w:val="none" w:sz="0" w:space="0" w:color="auto" w:frame="1"/>
                                              <w:lang w:eastAsia="fr-FR"/>
                                            </w:rPr>
                                            <w:t>Secrétariat d'Etat chargé des retraites</w:t>
                                          </w:r>
                                        </w:p>
                                        <w:p w:rsidR="003C5CF2" w:rsidRPr="003C5CF2" w:rsidRDefault="003C5CF2" w:rsidP="003C5CF2">
                                          <w:pPr>
                                            <w:spacing w:after="0" w:line="330" w:lineRule="atLeast"/>
                                            <w:rPr>
                                              <w:rFonts w:ascii="Arial" w:eastAsia="Times New Roman" w:hAnsi="Arial" w:cs="Arial"/>
                                              <w:color w:val="393939"/>
                                              <w:sz w:val="26"/>
                                              <w:szCs w:val="26"/>
                                              <w:lang w:eastAsia="fr-FR"/>
                                            </w:rPr>
                                          </w:pPr>
                                          <w:proofErr w:type="gramStart"/>
                                          <w:r w:rsidRPr="003C5CF2">
                                            <w:rPr>
                                              <w:rFonts w:ascii="Arial" w:eastAsia="Times New Roman" w:hAnsi="Arial" w:cs="Arial"/>
                                              <w:b/>
                                              <w:bCs/>
                                              <w:color w:val="393939"/>
                                              <w:sz w:val="18"/>
                                              <w:szCs w:val="18"/>
                                              <w:bdr w:val="none" w:sz="0" w:space="0" w:color="auto" w:frame="1"/>
                                              <w:lang w:eastAsia="fr-FR"/>
                                            </w:rPr>
                                            <w:t>et</w:t>
                                          </w:r>
                                          <w:proofErr w:type="gramEnd"/>
                                          <w:r w:rsidRPr="003C5CF2">
                                            <w:rPr>
                                              <w:rFonts w:ascii="Arial" w:eastAsia="Times New Roman" w:hAnsi="Arial" w:cs="Arial"/>
                                              <w:b/>
                                              <w:bCs/>
                                              <w:color w:val="393939"/>
                                              <w:sz w:val="18"/>
                                              <w:szCs w:val="18"/>
                                              <w:bdr w:val="none" w:sz="0" w:space="0" w:color="auto" w:frame="1"/>
                                              <w:lang w:eastAsia="fr-FR"/>
                                            </w:rPr>
                                            <w:t xml:space="preserve"> de la santé </w:t>
                                          </w:r>
                                          <w:r w:rsidRPr="003C5CF2">
                                            <w:rPr>
                                              <w:rFonts w:ascii="Arial" w:eastAsia="Times New Roman" w:hAnsi="Arial" w:cs="Arial"/>
                                              <w:b/>
                                              <w:bCs/>
                                              <w:color w:val="292929"/>
                                              <w:sz w:val="18"/>
                                              <w:szCs w:val="18"/>
                                              <w:bdr w:val="none" w:sz="0" w:space="0" w:color="auto" w:frame="1"/>
                                              <w:lang w:eastAsia="fr-FR"/>
                                            </w:rPr>
                                            <w:t>au</w:t>
                                          </w:r>
                                          <w:r w:rsidRPr="003C5CF2">
                                            <w:rPr>
                                              <w:rFonts w:ascii="Arial" w:eastAsia="Times New Roman" w:hAnsi="Arial" w:cs="Arial"/>
                                              <w:b/>
                                              <w:bCs/>
                                              <w:color w:val="393939"/>
                                              <w:sz w:val="18"/>
                                              <w:szCs w:val="18"/>
                                              <w:bdr w:val="none" w:sz="0" w:space="0" w:color="auto" w:frame="1"/>
                                              <w:lang w:eastAsia="fr-FR"/>
                                            </w:rPr>
                                            <w:t> travail</w:t>
                                          </w:r>
                                        </w:p>
                                        <w:p w:rsidR="003C5CF2" w:rsidRPr="003C5CF2" w:rsidRDefault="003C5CF2" w:rsidP="003C5CF2">
                                          <w:pPr>
                                            <w:spacing w:after="0" w:line="330" w:lineRule="atLeast"/>
                                            <w:rPr>
                                              <w:rFonts w:ascii="Arial" w:eastAsia="Times New Roman" w:hAnsi="Arial" w:cs="Arial"/>
                                              <w:color w:val="393939"/>
                                              <w:sz w:val="26"/>
                                              <w:szCs w:val="26"/>
                                              <w:lang w:eastAsia="fr-FR"/>
                                            </w:rPr>
                                          </w:pPr>
                                          <w:r w:rsidRPr="003C5CF2">
                                            <w:rPr>
                                              <w:rFonts w:ascii="Arial" w:eastAsia="Times New Roman" w:hAnsi="Arial" w:cs="Arial"/>
                                              <w:b/>
                                              <w:bCs/>
                                              <w:color w:val="393939"/>
                                              <w:sz w:val="18"/>
                                              <w:szCs w:val="18"/>
                                              <w:bdr w:val="none" w:sz="0" w:space="0" w:color="auto" w:frame="1"/>
                                              <w:lang w:eastAsia="fr-FR"/>
                                            </w:rPr>
                                            <w:t>Cabinet de M. Laurent PIETRASZEWSKI</w:t>
                                          </w:r>
                                        </w:p>
                                        <w:p w:rsidR="003C5CF2" w:rsidRPr="003C5CF2" w:rsidRDefault="003C5CF2" w:rsidP="003C5CF2">
                                          <w:pPr>
                                            <w:spacing w:after="0" w:line="390" w:lineRule="atLeast"/>
                                            <w:rPr>
                                              <w:rFonts w:ascii="Arial" w:eastAsia="Times New Roman" w:hAnsi="Arial" w:cs="Arial"/>
                                              <w:color w:val="393939"/>
                                              <w:sz w:val="26"/>
                                              <w:szCs w:val="26"/>
                                              <w:lang w:eastAsia="fr-FR"/>
                                            </w:rPr>
                                          </w:pPr>
                                          <w:r w:rsidRPr="003C5CF2">
                                            <w:rPr>
                                              <w:rFonts w:ascii="Arial" w:eastAsia="Times New Roman" w:hAnsi="Arial" w:cs="Arial"/>
                                              <w:color w:val="353535"/>
                                              <w:sz w:val="18"/>
                                              <w:szCs w:val="18"/>
                                              <w:bdr w:val="none" w:sz="0" w:space="0" w:color="auto" w:frame="1"/>
                                              <w:lang w:eastAsia="fr-FR"/>
                                            </w:rPr>
                                            <w:t>Tél : 01 49 55 31 79</w:t>
                                          </w:r>
                                        </w:p>
                                        <w:p w:rsidR="003C5CF2" w:rsidRPr="003C5CF2" w:rsidRDefault="003C5CF2" w:rsidP="003C5CF2">
                                          <w:pPr>
                                            <w:spacing w:after="0" w:line="390" w:lineRule="atLeast"/>
                                            <w:rPr>
                                              <w:rFonts w:ascii="Arial" w:eastAsia="Times New Roman" w:hAnsi="Arial" w:cs="Arial"/>
                                              <w:color w:val="393939"/>
                                              <w:sz w:val="26"/>
                                              <w:szCs w:val="26"/>
                                              <w:lang w:eastAsia="fr-FR"/>
                                            </w:rPr>
                                          </w:pPr>
                                          <w:r w:rsidRPr="003C5CF2">
                                            <w:rPr>
                                              <w:rFonts w:ascii="Arial" w:eastAsia="Times New Roman" w:hAnsi="Arial" w:cs="Arial"/>
                                              <w:color w:val="353535"/>
                                              <w:sz w:val="18"/>
                                              <w:szCs w:val="18"/>
                                              <w:bdr w:val="none" w:sz="0" w:space="0" w:color="auto" w:frame="1"/>
                                              <w:lang w:eastAsia="fr-FR"/>
                                            </w:rPr>
                                            <w:t>Mél :  </w:t>
                                          </w:r>
                                          <w:hyperlink r:id="rId8" w:tgtFrame="_blank" w:history="1">
                                            <w:r w:rsidRPr="003C5CF2">
                                              <w:rPr>
                                                <w:rFonts w:ascii="Arial" w:eastAsia="Times New Roman" w:hAnsi="Arial" w:cs="Arial"/>
                                                <w:color w:val="0595D6"/>
                                                <w:sz w:val="18"/>
                                                <w:szCs w:val="18"/>
                                                <w:u w:val="single"/>
                                                <w:bdr w:val="none" w:sz="0" w:space="0" w:color="auto" w:frame="1"/>
                                                <w:lang w:eastAsia="fr-FR"/>
                                              </w:rPr>
                                              <w:t>communication-retraites@retraites.gouv.fr</w:t>
                                            </w:r>
                                          </w:hyperlink>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316"/>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70"/>
                                    </w:tblGrid>
                                    <w:tr w:rsidR="003C5CF2" w:rsidRPr="003C5CF2">
                                      <w:trPr>
                                        <w:trHeight w:val="1080"/>
                                        <w:jc w:val="center"/>
                                      </w:trPr>
                                      <w:tc>
                                        <w:tcPr>
                                          <w:tcW w:w="0" w:type="auto"/>
                                          <w:tcBorders>
                                            <w:top w:val="nil"/>
                                            <w:left w:val="nil"/>
                                            <w:bottom w:val="nil"/>
                                            <w:right w:val="nil"/>
                                          </w:tcBorders>
                                          <w:vAlign w:val="center"/>
                                          <w:hideMark/>
                                        </w:tcPr>
                                        <w:p w:rsidR="003C5CF2" w:rsidRPr="003C5CF2" w:rsidRDefault="003C5CF2" w:rsidP="003C5CF2">
                                          <w:pPr>
                                            <w:spacing w:after="0" w:line="1080" w:lineRule="atLeast"/>
                                            <w:rPr>
                                              <w:rFonts w:ascii="Times New Roman" w:eastAsia="Times New Roman" w:hAnsi="Times New Roman" w:cs="Times New Roman"/>
                                              <w:sz w:val="108"/>
                                              <w:szCs w:val="108"/>
                                              <w:lang w:eastAsia="fr-FR"/>
                                            </w:rPr>
                                          </w:pPr>
                                          <w:r w:rsidRPr="003C5CF2">
                                            <w:rPr>
                                              <w:rFonts w:ascii="Times New Roman" w:eastAsia="Times New Roman" w:hAnsi="Times New Roman" w:cs="Times New Roman"/>
                                              <w:sz w:val="108"/>
                                              <w:szCs w:val="108"/>
                                              <w:lang w:eastAsia="fr-FR"/>
                                            </w:rPr>
                                            <w:t> </w:t>
                                          </w:r>
                                        </w:p>
                                      </w:tc>
                                    </w:tr>
                                  </w:tbl>
                                  <w:p w:rsidR="003C5CF2" w:rsidRPr="003C5CF2" w:rsidRDefault="003C5CF2" w:rsidP="003C5CF2">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716"/>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330" w:lineRule="atLeast"/>
                                            <w:rPr>
                                              <w:rFonts w:ascii="Arial" w:eastAsia="Times New Roman" w:hAnsi="Arial" w:cs="Arial"/>
                                              <w:color w:val="393939"/>
                                              <w:sz w:val="26"/>
                                              <w:szCs w:val="26"/>
                                              <w:lang w:eastAsia="fr-FR"/>
                                            </w:rPr>
                                          </w:pPr>
                                          <w:r w:rsidRPr="003C5CF2">
                                            <w:rPr>
                                              <w:rFonts w:ascii="Arial" w:eastAsia="Times New Roman" w:hAnsi="Arial" w:cs="Arial"/>
                                              <w:color w:val="393939"/>
                                              <w:sz w:val="18"/>
                                              <w:szCs w:val="18"/>
                                              <w:bdr w:val="none" w:sz="0" w:space="0" w:color="auto" w:frame="1"/>
                                              <w:lang w:eastAsia="fr-FR"/>
                                            </w:rPr>
                                            <w:t>127 rue de Grenelle</w:t>
                                          </w:r>
                                        </w:p>
                                        <w:p w:rsidR="003C5CF2" w:rsidRPr="003C5CF2" w:rsidRDefault="003C5CF2" w:rsidP="003C5CF2">
                                          <w:pPr>
                                            <w:spacing w:after="0" w:line="330" w:lineRule="atLeast"/>
                                            <w:rPr>
                                              <w:rFonts w:ascii="Arial" w:eastAsia="Times New Roman" w:hAnsi="Arial" w:cs="Arial"/>
                                              <w:color w:val="393939"/>
                                              <w:sz w:val="26"/>
                                              <w:szCs w:val="26"/>
                                              <w:lang w:eastAsia="fr-FR"/>
                                            </w:rPr>
                                          </w:pPr>
                                          <w:r w:rsidRPr="003C5CF2">
                                            <w:rPr>
                                              <w:rFonts w:ascii="Arial" w:eastAsia="Times New Roman" w:hAnsi="Arial" w:cs="Arial"/>
                                              <w:color w:val="393939"/>
                                              <w:sz w:val="18"/>
                                              <w:szCs w:val="18"/>
                                              <w:bdr w:val="none" w:sz="0" w:space="0" w:color="auto" w:frame="1"/>
                                              <w:lang w:eastAsia="fr-FR"/>
                                            </w:rPr>
                                            <w:t>75007 PARIS</w:t>
                                          </w: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r w:rsidR="003C5CF2" w:rsidRPr="003C5CF2" w:rsidTr="003C5CF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3C5CF2" w:rsidRPr="003C5CF2">
              <w:tc>
                <w:tcPr>
                  <w:tcW w:w="150" w:type="dxa"/>
                  <w:tcBorders>
                    <w:top w:val="nil"/>
                    <w:left w:val="nil"/>
                    <w:bottom w:val="nil"/>
                    <w:right w:val="nil"/>
                  </w:tcBorders>
                  <w:shd w:val="clear" w:color="auto" w:fill="FFFFFF"/>
                  <w:vAlign w:val="center"/>
                  <w:hideMark/>
                </w:tcPr>
                <w:p w:rsidR="003C5CF2" w:rsidRPr="003C5CF2" w:rsidRDefault="003C5CF2" w:rsidP="003C5CF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C5CF2" w:rsidRPr="003C5CF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C5CF2" w:rsidRPr="003C5CF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C5CF2" w:rsidRPr="003C5CF2">
                                      <w:trPr>
                                        <w:trHeight w:val="300"/>
                                        <w:jc w:val="center"/>
                                      </w:trPr>
                                      <w:tc>
                                        <w:tcPr>
                                          <w:tcW w:w="0" w:type="auto"/>
                                          <w:tcBorders>
                                            <w:top w:val="nil"/>
                                            <w:left w:val="nil"/>
                                            <w:bottom w:val="nil"/>
                                            <w:right w:val="nil"/>
                                          </w:tcBorders>
                                          <w:vAlign w:val="center"/>
                                          <w:hideMark/>
                                        </w:tcPr>
                                        <w:p w:rsidR="003C5CF2" w:rsidRPr="003C5CF2" w:rsidRDefault="003C5CF2" w:rsidP="003C5CF2">
                                          <w:pPr>
                                            <w:spacing w:after="0" w:line="300" w:lineRule="atLeast"/>
                                            <w:rPr>
                                              <w:rFonts w:ascii="Times New Roman" w:eastAsia="Times New Roman" w:hAnsi="Times New Roman" w:cs="Times New Roman"/>
                                              <w:sz w:val="30"/>
                                              <w:szCs w:val="30"/>
                                              <w:lang w:eastAsia="fr-FR"/>
                                            </w:rPr>
                                          </w:pPr>
                                          <w:r w:rsidRPr="003C5CF2">
                                            <w:rPr>
                                              <w:rFonts w:ascii="Times New Roman" w:eastAsia="Times New Roman" w:hAnsi="Times New Roman" w:cs="Times New Roman"/>
                                              <w:sz w:val="30"/>
                                              <w:szCs w:val="30"/>
                                              <w:lang w:eastAsia="fr-FR"/>
                                            </w:rPr>
                                            <w:t> </w:t>
                                          </w:r>
                                        </w:p>
                                      </w:tc>
                                    </w:tr>
                                  </w:tbl>
                                  <w:p w:rsidR="003C5CF2" w:rsidRPr="003C5CF2" w:rsidRDefault="003C5CF2" w:rsidP="003C5CF2">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9"/>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225" w:lineRule="atLeast"/>
                                            <w:jc w:val="center"/>
                                            <w:rPr>
                                              <w:rFonts w:ascii="Arial" w:eastAsia="Times New Roman" w:hAnsi="Arial" w:cs="Arial"/>
                                              <w:color w:val="393939"/>
                                              <w:sz w:val="26"/>
                                              <w:szCs w:val="26"/>
                                              <w:lang w:eastAsia="fr-FR"/>
                                            </w:rPr>
                                          </w:pPr>
                                          <w:r w:rsidRPr="003C5CF2">
                                            <w:rPr>
                                              <w:rFonts w:ascii="Arial" w:eastAsia="Times New Roman" w:hAnsi="Arial" w:cs="Arial"/>
                                              <w:color w:val="393939"/>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DDC-RGPD-CAB@ddc.social.gouv.fr.</w:t>
                                          </w: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C5CF2" w:rsidRPr="003C5CF2" w:rsidTr="003C5CF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C5CF2" w:rsidRPr="003C5CF2">
              <w:tc>
                <w:tcPr>
                  <w:tcW w:w="150" w:type="dxa"/>
                  <w:tcBorders>
                    <w:top w:val="nil"/>
                    <w:left w:val="nil"/>
                    <w:bottom w:val="nil"/>
                    <w:right w:val="nil"/>
                  </w:tcBorders>
                  <w:shd w:val="clear" w:color="auto" w:fill="FFFFFF"/>
                  <w:vAlign w:val="center"/>
                  <w:hideMark/>
                </w:tcPr>
                <w:p w:rsidR="003C5CF2" w:rsidRPr="003C5CF2" w:rsidRDefault="003C5CF2" w:rsidP="003C5CF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C5CF2" w:rsidRPr="003C5CF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3C5CF2" w:rsidRPr="003C5CF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390" w:lineRule="atLeast"/>
                                            <w:jc w:val="center"/>
                                            <w:rPr>
                                              <w:rFonts w:ascii="Arial" w:eastAsia="Times New Roman" w:hAnsi="Arial" w:cs="Arial"/>
                                              <w:color w:val="393939"/>
                                              <w:sz w:val="26"/>
                                              <w:szCs w:val="26"/>
                                              <w:lang w:eastAsia="fr-FR"/>
                                            </w:rPr>
                                          </w:pPr>
                                          <w:hyperlink r:id="rId9" w:tgtFrame="_blank" w:tooltip="Désabonnement" w:history="1">
                                            <w:r w:rsidRPr="003C5CF2">
                                              <w:rPr>
                                                <w:rFonts w:ascii="Arial" w:eastAsia="Times New Roman" w:hAnsi="Arial" w:cs="Arial"/>
                                                <w:color w:val="0595D6"/>
                                                <w:sz w:val="20"/>
                                                <w:szCs w:val="20"/>
                                                <w:u w:val="single"/>
                                                <w:bdr w:val="none" w:sz="0" w:space="0" w:color="auto" w:frame="1"/>
                                                <w:lang w:eastAsia="fr-FR"/>
                                              </w:rPr>
                                              <w:t>Cliquez sur ce lien pour vous désabonner</w:t>
                                            </w:r>
                                          </w:hyperlink>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C5CF2" w:rsidRPr="003C5CF2">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C5CF2" w:rsidRPr="003C5CF2" w:rsidRDefault="003C5CF2" w:rsidP="003C5CF2">
                  <w:pPr>
                    <w:spacing w:after="0" w:line="150" w:lineRule="atLeast"/>
                    <w:rPr>
                      <w:rFonts w:ascii="Times New Roman" w:eastAsia="Times New Roman" w:hAnsi="Times New Roman" w:cs="Times New Roman"/>
                      <w:sz w:val="15"/>
                      <w:szCs w:val="15"/>
                      <w:lang w:eastAsia="fr-FR"/>
                    </w:rPr>
                  </w:pPr>
                  <w:r w:rsidRPr="003C5CF2">
                    <w:rPr>
                      <w:rFonts w:ascii="Times New Roman" w:eastAsia="Times New Roman" w:hAnsi="Times New Roman" w:cs="Times New Roman"/>
                      <w:sz w:val="15"/>
                      <w:szCs w:val="15"/>
                      <w:lang w:eastAsia="fr-FR"/>
                    </w:rPr>
                    <w:t> </w:t>
                  </w: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r w:rsidR="003C5CF2" w:rsidRPr="003C5CF2" w:rsidTr="003C5CF2">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C5CF2" w:rsidRPr="003C5CF2">
              <w:tc>
                <w:tcPr>
                  <w:tcW w:w="150" w:type="dxa"/>
                  <w:tcBorders>
                    <w:top w:val="nil"/>
                    <w:left w:val="nil"/>
                    <w:bottom w:val="nil"/>
                    <w:right w:val="nil"/>
                  </w:tcBorders>
                  <w:vAlign w:val="center"/>
                  <w:hideMark/>
                </w:tcPr>
                <w:p w:rsidR="003C5CF2" w:rsidRPr="003C5CF2" w:rsidRDefault="003C5CF2" w:rsidP="003C5CF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C5CF2" w:rsidRPr="003C5CF2">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C5CF2" w:rsidRPr="003C5CF2">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3C5CF2" w:rsidRPr="003C5CF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2"/>
                                    </w:tblGrid>
                                    <w:tr w:rsidR="003C5CF2" w:rsidRPr="003C5CF2">
                                      <w:trPr>
                                        <w:jc w:val="center"/>
                                      </w:trPr>
                                      <w:tc>
                                        <w:tcPr>
                                          <w:tcW w:w="0" w:type="auto"/>
                                          <w:tcBorders>
                                            <w:top w:val="nil"/>
                                            <w:left w:val="nil"/>
                                            <w:bottom w:val="nil"/>
                                            <w:right w:val="nil"/>
                                          </w:tcBorders>
                                          <w:vAlign w:val="center"/>
                                          <w:hideMark/>
                                        </w:tcPr>
                                        <w:p w:rsidR="003C5CF2" w:rsidRPr="003C5CF2" w:rsidRDefault="003C5CF2" w:rsidP="003C5CF2">
                                          <w:pPr>
                                            <w:spacing w:after="0" w:line="240" w:lineRule="auto"/>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r>
                </w:tbl>
                <w:p w:rsidR="003C5CF2" w:rsidRPr="003C5CF2" w:rsidRDefault="003C5CF2" w:rsidP="003C5CF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C5CF2" w:rsidRPr="003C5CF2" w:rsidRDefault="003C5CF2" w:rsidP="003C5CF2">
                  <w:pPr>
                    <w:spacing w:after="0" w:line="240" w:lineRule="auto"/>
                    <w:jc w:val="center"/>
                    <w:rPr>
                      <w:rFonts w:ascii="Times New Roman" w:eastAsia="Times New Roman" w:hAnsi="Times New Roman" w:cs="Times New Roman"/>
                      <w:sz w:val="20"/>
                      <w:szCs w:val="20"/>
                      <w:lang w:eastAsia="fr-FR"/>
                    </w:rPr>
                  </w:pPr>
                </w:p>
              </w:tc>
            </w:tr>
          </w:tbl>
          <w:p w:rsidR="003C5CF2" w:rsidRPr="003C5CF2" w:rsidRDefault="003C5CF2" w:rsidP="003C5CF2">
            <w:pPr>
              <w:spacing w:after="0" w:line="240" w:lineRule="auto"/>
              <w:rPr>
                <w:rFonts w:ascii="Times New Roman" w:eastAsia="Times New Roman" w:hAnsi="Times New Roman" w:cs="Times New Roman"/>
                <w:sz w:val="24"/>
                <w:szCs w:val="24"/>
                <w:lang w:eastAsia="fr-FR"/>
              </w:rPr>
            </w:pPr>
          </w:p>
        </w:tc>
      </w:tr>
    </w:tbl>
    <w:p w:rsidR="00A37F1C" w:rsidRDefault="003C5CF2"/>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E1B25"/>
    <w:multiLevelType w:val="multilevel"/>
    <w:tmpl w:val="426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F2"/>
    <w:rsid w:val="002C0A78"/>
    <w:rsid w:val="003C5CF2"/>
    <w:rsid w:val="005C4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FC3C5-EF7C-4E71-9F19-826F91CF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78488">
      <w:bodyDiv w:val="1"/>
      <w:marLeft w:val="0"/>
      <w:marRight w:val="0"/>
      <w:marTop w:val="0"/>
      <w:marBottom w:val="0"/>
      <w:divBdr>
        <w:top w:val="none" w:sz="0" w:space="0" w:color="auto"/>
        <w:left w:val="none" w:sz="0" w:space="0" w:color="auto"/>
        <w:bottom w:val="none" w:sz="0" w:space="0" w:color="auto"/>
        <w:right w:val="none" w:sz="0" w:space="0" w:color="auto"/>
      </w:divBdr>
      <w:divsChild>
        <w:div w:id="704595420">
          <w:marLeft w:val="0"/>
          <w:marRight w:val="0"/>
          <w:marTop w:val="0"/>
          <w:marBottom w:val="0"/>
          <w:divBdr>
            <w:top w:val="none" w:sz="0" w:space="0" w:color="auto"/>
            <w:left w:val="none" w:sz="0" w:space="0" w:color="auto"/>
            <w:bottom w:val="none" w:sz="0" w:space="0" w:color="auto"/>
            <w:right w:val="none" w:sz="0" w:space="0" w:color="auto"/>
          </w:divBdr>
        </w:div>
        <w:div w:id="1172717595">
          <w:marLeft w:val="0"/>
          <w:marRight w:val="0"/>
          <w:marTop w:val="0"/>
          <w:marBottom w:val="0"/>
          <w:divBdr>
            <w:top w:val="none" w:sz="0" w:space="0" w:color="auto"/>
            <w:left w:val="none" w:sz="0" w:space="0" w:color="auto"/>
            <w:bottom w:val="none" w:sz="0" w:space="0" w:color="auto"/>
            <w:right w:val="none" w:sz="0" w:space="0" w:color="auto"/>
          </w:divBdr>
        </w:div>
        <w:div w:id="2017464914">
          <w:marLeft w:val="0"/>
          <w:marRight w:val="0"/>
          <w:marTop w:val="0"/>
          <w:marBottom w:val="0"/>
          <w:divBdr>
            <w:top w:val="none" w:sz="0" w:space="0" w:color="auto"/>
            <w:left w:val="none" w:sz="0" w:space="0" w:color="auto"/>
            <w:bottom w:val="none" w:sz="0" w:space="0" w:color="auto"/>
            <w:right w:val="none" w:sz="0" w:space="0" w:color="auto"/>
          </w:divBdr>
        </w:div>
        <w:div w:id="1800108675">
          <w:marLeft w:val="0"/>
          <w:marRight w:val="0"/>
          <w:marTop w:val="0"/>
          <w:marBottom w:val="0"/>
          <w:divBdr>
            <w:top w:val="none" w:sz="0" w:space="0" w:color="auto"/>
            <w:left w:val="none" w:sz="0" w:space="0" w:color="auto"/>
            <w:bottom w:val="none" w:sz="0" w:space="0" w:color="auto"/>
            <w:right w:val="none" w:sz="0" w:space="0" w:color="auto"/>
          </w:divBdr>
        </w:div>
        <w:div w:id="390160404">
          <w:marLeft w:val="0"/>
          <w:marRight w:val="0"/>
          <w:marTop w:val="0"/>
          <w:marBottom w:val="0"/>
          <w:divBdr>
            <w:top w:val="none" w:sz="0" w:space="0" w:color="auto"/>
            <w:left w:val="none" w:sz="0" w:space="0" w:color="auto"/>
            <w:bottom w:val="none" w:sz="0" w:space="0" w:color="auto"/>
            <w:right w:val="none" w:sz="0" w:space="0" w:color="auto"/>
          </w:divBdr>
        </w:div>
        <w:div w:id="1525175011">
          <w:marLeft w:val="0"/>
          <w:marRight w:val="0"/>
          <w:marTop w:val="0"/>
          <w:marBottom w:val="0"/>
          <w:divBdr>
            <w:top w:val="none" w:sz="0" w:space="0" w:color="auto"/>
            <w:left w:val="none" w:sz="0" w:space="0" w:color="auto"/>
            <w:bottom w:val="none" w:sz="0" w:space="0" w:color="auto"/>
            <w:right w:val="none" w:sz="0" w:space="0" w:color="auto"/>
          </w:divBdr>
        </w:div>
        <w:div w:id="137719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3" Type="http://schemas.openxmlformats.org/officeDocument/2006/relationships/settings" Target="settings.xml"/><Relationship Id="rId7" Type="http://schemas.openxmlformats.org/officeDocument/2006/relationships/hyperlink" Target="mailto:pref-communication@loire-atlantiqu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SOULARD-AMANN, Aurélie (CAB/RETRAITES)</dc:creator>
  <cp:keywords/>
  <dc:description/>
  <cp:lastModifiedBy>SOULARD-AMANN, Aurélie (CAB/RETRAITES)</cp:lastModifiedBy>
  <cp:revision>1</cp:revision>
  <dcterms:created xsi:type="dcterms:W3CDTF">2021-04-06T13:27:00Z</dcterms:created>
  <dcterms:modified xsi:type="dcterms:W3CDTF">2021-04-06T13:28:00Z</dcterms:modified>
</cp:coreProperties>
</file>