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37"/>
              <w:gridCol w:w="135"/>
            </w:tblGrid>
            <w:tr w:rsidR="00A54DE0" w:rsidRPr="00A54DE0"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37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37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37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337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avez des difficultés à visualiser cet email, </w:t>
                                          </w:r>
                                          <w:hyperlink r:id="rId4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4DE0" w:rsidRPr="00A54DE0" w:rsidTr="00A54DE0">
        <w:tblPrEx>
          <w:shd w:val="clear" w:color="auto" w:fill="auto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4DE0" w:rsidRPr="00A54DE0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A54D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0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20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20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4200"/>
                                          </w:tblGrid>
                                          <w:tr w:rsidR="00A54DE0" w:rsidRPr="00A54DE0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A54DE0" w:rsidRPr="00A54DE0" w:rsidRDefault="00A54DE0" w:rsidP="00A54DE0">
                                                <w:pPr>
                                                  <w:spacing w:after="0" w:line="0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"/>
                                                    <w:szCs w:val="2"/>
                                                    <w:lang w:eastAsia="fr-FR"/>
                                                  </w:rPr>
                                                </w:pPr>
                                                <w:r w:rsidRPr="00A54DE0">
                                                  <w:rPr>
                                                    <w:noProof/>
                                                    <w:lang w:eastAsia="fr-FR"/>
                                                  </w:rPr>
                                                  <w:drawing>
                                                    <wp:inline distT="0" distB="0" distL="0" distR="0" wp14:anchorId="22C05A52" wp14:editId="51B88F01">
                                                      <wp:extent cx="2667000" cy="2219392"/>
                                                      <wp:effectExtent l="0" t="0" r="0" b="9525"/>
                                                      <wp:docPr id="1" name="Image 1" descr="C:\Users\aurelie.soulard\AppData\Local\Microsoft\Windows\INetCache\Content.MSO\327202E6.tmp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C:\Users\aurelie.soulard\AppData\Local\Microsoft\Windows\INetCache\Content.MSO\327202E6.tmp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678777" cy="2229192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A54DE0" w:rsidRPr="00A54DE0" w:rsidRDefault="00A54DE0" w:rsidP="00A54DE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fr-FR"/>
                                            </w:rPr>
                                          </w:pPr>
                                          <w:bookmarkStart w:id="0" w:name="_GoBack"/>
                                          <w:bookmarkEnd w:id="0"/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A54DE0" w:rsidRPr="00A54DE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4DE0" w:rsidRPr="00A54DE0" w:rsidRDefault="00A54DE0" w:rsidP="00A5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00000"/>
                                              <w:sz w:val="21"/>
                                              <w:szCs w:val="21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COMMUNIQUE DE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5"/>
                                    </w:tblGrid>
                                    <w:tr w:rsidR="00A54DE0" w:rsidRPr="00A54DE0">
                                      <w:trPr>
                                        <w:trHeight w:val="30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0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Times New Roman" w:eastAsia="Times New Roman" w:hAnsi="Times New Roman" w:cs="Times New Roman"/>
                                              <w:sz w:val="30"/>
                                              <w:szCs w:val="30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Paris, le 12/03/2021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4DE0" w:rsidRPr="00A54DE0" w:rsidRDefault="00A54DE0" w:rsidP="00A5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2"/>
              <w:gridCol w:w="130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2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2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2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2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COVID-19 : DES OUTILS CONCRETS POUR PREVENIR LES RISQUES PSYCHOLOGIQUES EN MILIEU PROFESSIONNEL ET ACCOMPAGNER LES SALARIES ET LES ENTREPRISES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Les enquêtes réalisées depuis le début de la crise sanitaire, notamment celles de Santé Publique France (</w:t>
                                          </w:r>
                                          <w:proofErr w:type="spellStart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CoviPrev</w:t>
                                          </w:r>
                                          <w:proofErr w:type="spellEnd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), montrent une dégradation de la santé mentale des Françaises et des Français y compris dans le monde professionnel.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La crise sanitaire modifie en effet de manière significative l’organisation du travail pour les salarié(e)s, qu’ils soient en télétravail ou continuent de travailler sur site.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Les managers sur le terrain, notamment dans les TPE et PME, sont en première ligne pour veiller à la qualité de vie au travail, prévenir les facteurs de risques liés à l’organisation des équipes et accompagner les salarié(e)s qui éprouvent des difficultés psychologiques.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A la demande du ministère du Travail, l’Agence Nationale pour l’Amélioration des Conditions de Travail (ANACT) a réalisé un guide pratique, concret et immédiatement applicable, destiné à les accompagner. Ce guide a pour objectif de recenser les outils et mesures pouvant être mises en place pour prévenir les difficultés et agir lorsqu’elles surviennent.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Ces outils sont accessibles sur le site du ministère du Travail : </w:t>
                                          </w:r>
                                          <w:hyperlink r:id="rId6" w:tgtFrame="_blank" w:tooltip="Guide pratique de l'ANACT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26"/>
                                                <w:szCs w:val="26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guide pratique pour la prévention des risques psychologiques en milieu professionnel</w:t>
                                            </w:r>
                                          </w:hyperlink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90" w:lineRule="atLeast"/>
                                            <w:jc w:val="both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 « 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393939"/>
                                              <w:sz w:val="26"/>
                                              <w:szCs w:val="26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Les règles mises en place pour lutter contre l’épidémie de covid-19 pèsent sur la santé morale des travailleurs, qui sont particulièrement impactés par les restrictions liées notamment aux déplacements. Les managers sur le terrain, confrontés à cette situation, doivent être accompagnés. C’est le sens de ces outils simples : mieux les armer pour prévenir les difficultés psychologiques et réagir lorsqu’elles existent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 xml:space="preserve"> » a déclaré Laurent </w:t>
                                          </w:r>
                                          <w:proofErr w:type="spellStart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Pietraszewski</w:t>
                                          </w:r>
                                          <w:proofErr w:type="spellEnd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  <w:t>, secrétaire d’Etat en charge des Retraites et de la Santé au Travail.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8"/>
                                    </w:tblGrid>
                                    <w:tr w:rsidR="00A54DE0" w:rsidRPr="00A54DE0">
                                      <w:trPr>
                                        <w:trHeight w:val="150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15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Times New Roman" w:eastAsia="Times New Roman" w:hAnsi="Times New Roman" w:cs="Times New Roman"/>
                                              <w:sz w:val="15"/>
                                              <w:szCs w:val="15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"/>
              <w:gridCol w:w="8818"/>
              <w:gridCol w:w="127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8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22"/>
                          <w:gridCol w:w="3296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3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522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2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4922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Secrétariat d'Etat chargé des retraites 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proofErr w:type="gramStart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et</w:t>
                                          </w:r>
                                          <w:proofErr w:type="gramEnd"/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 xml:space="preserve"> de la santé au travail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Cabinet de M. Laurent PIETRASZEWSKI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Tél : 01 49 55 31 79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Mél : </w:t>
                                          </w:r>
                                          <w:hyperlink r:id="rId7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8"/>
                                                <w:szCs w:val="18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communication-retraites@retraites.gouv.fr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  <w:tc>
                            <w:tcPr>
                              <w:tcW w:w="185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296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28"/>
                                    </w:tblGrid>
                                    <w:tr w:rsidR="00A54DE0" w:rsidRPr="00A54DE0">
                                      <w:trPr>
                                        <w:trHeight w:val="1305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1305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131"/>
                                              <w:szCs w:val="131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Times New Roman" w:eastAsia="Times New Roman" w:hAnsi="Times New Roman" w:cs="Times New Roman"/>
                                              <w:sz w:val="131"/>
                                              <w:szCs w:val="13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696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127 rue de Grenelle</w:t>
                                          </w:r>
                                        </w:p>
                                        <w:p w:rsidR="00A54DE0" w:rsidRPr="00A54DE0" w:rsidRDefault="00A54DE0" w:rsidP="00A54DE0">
                                          <w:pPr>
                                            <w:spacing w:after="0" w:line="330" w:lineRule="atLeast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8"/>
                                              <w:szCs w:val="18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75007 PARIS 07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54DE0" w:rsidRPr="00A54DE0" w:rsidRDefault="00A54DE0" w:rsidP="00A54D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A54DE0" w:rsidRPr="00A54DE0" w:rsidTr="00A54DE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9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9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9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2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s 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concernant. Vous pouvez exercer vos droits en adressant un e-mail à l’adresse</w:t>
                                          </w: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 </w:t>
                                          </w:r>
                                          <w:hyperlink r:id="rId8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0595D6"/>
                                                <w:sz w:val="17"/>
                                                <w:szCs w:val="17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DDC-RGPD-CAB@ddc.social.gouv.fr</w:t>
                                            </w:r>
                                          </w:hyperlink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393939"/>
                                              <w:sz w:val="17"/>
                                              <w:szCs w:val="17"/>
                                              <w:bdr w:val="none" w:sz="0" w:space="0" w:color="auto" w:frame="1"/>
                                              <w:lang w:eastAsia="fr-FR"/>
                                            </w:rPr>
                                            <w:t>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A54DE0" w:rsidRPr="00A54DE0">
              <w:trPr>
                <w:trHeight w:val="150"/>
              </w:trPr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</w:pPr>
                  <w:r w:rsidRPr="00A54DE0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fr-FR"/>
                    </w:rPr>
                    <w:t> </w:t>
                  </w: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54DE0" w:rsidRPr="00A54DE0" w:rsidTr="00A54DE0">
        <w:tblPrEx>
          <w:shd w:val="clear" w:color="auto" w:fill="FFFFFF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"/>
              <w:gridCol w:w="8811"/>
              <w:gridCol w:w="131"/>
            </w:tblGrid>
            <w:tr w:rsidR="00A54DE0" w:rsidRPr="00A54DE0"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4DE0" w:rsidRPr="00A54DE0" w:rsidRDefault="00A54DE0" w:rsidP="00A54DE0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  <w:lang w:eastAsia="fr-FR"/>
                    </w:rPr>
                  </w:pPr>
                </w:p>
              </w:tc>
              <w:tc>
                <w:tcPr>
                  <w:tcW w:w="97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11"/>
                  </w:tblGrid>
                  <w:tr w:rsidR="00A54DE0" w:rsidRPr="00A54DE0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11"/>
                        </w:tblGrid>
                        <w:tr w:rsidR="00A54DE0" w:rsidRPr="00A54DE0">
                          <w:trPr>
                            <w:jc w:val="center"/>
                          </w:trPr>
                          <w:tc>
                            <w:tcPr>
                              <w:tcW w:w="50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11"/>
                              </w:tblGrid>
                              <w:tr w:rsidR="00A54DE0" w:rsidRPr="00A54DE0"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11"/>
                                    </w:tblGrid>
                                    <w:tr w:rsidR="00A54DE0" w:rsidRPr="00A54DE0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A54DE0" w:rsidRPr="00A54DE0" w:rsidRDefault="00A54DE0" w:rsidP="00A54DE0">
                                          <w:pPr>
                                            <w:spacing w:after="0" w:line="21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</w:pPr>
                                          <w:r w:rsidRPr="00A54DE0">
                                            <w:rPr>
                                              <w:rFonts w:ascii="Arial" w:eastAsia="Times New Roman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  <w:lang w:eastAsia="fr-FR"/>
                                            </w:rPr>
                                            <w:t>Si vous ne souhaitez plus recevoir nos communications, </w:t>
                                          </w:r>
                                          <w:hyperlink r:id="rId9" w:tgtFrame="_blank" w:history="1">
                                            <w:r w:rsidRPr="00A54DE0">
                                              <w:rPr>
                                                <w:rFonts w:ascii="Arial" w:eastAsia="Times New Roman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  <w:u w:val="single"/>
                                                <w:bdr w:val="none" w:sz="0" w:space="0" w:color="auto" w:frame="1"/>
                                                <w:lang w:eastAsia="fr-FR"/>
                                              </w:rPr>
                                              <w:t>suivez ce lien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A54DE0" w:rsidRPr="00A54DE0" w:rsidRDefault="00A54DE0" w:rsidP="00A54D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fr-F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4DE0" w:rsidRPr="00A54DE0" w:rsidRDefault="00A54DE0" w:rsidP="00A54D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</w:tbl>
                      <w:p w:rsidR="00A54DE0" w:rsidRPr="00A54DE0" w:rsidRDefault="00A54DE0" w:rsidP="00A54DE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54DE0" w:rsidRPr="00A54DE0" w:rsidRDefault="00A54DE0" w:rsidP="00A54D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A54DE0" w:rsidRPr="00A54DE0" w:rsidRDefault="00A54DE0" w:rsidP="00A54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064B6" w:rsidRDefault="00A064B6"/>
    <w:sectPr w:rsidR="00A06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E0"/>
    <w:rsid w:val="00A064B6"/>
    <w:rsid w:val="00A5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E1D01-5392-481A-B52A-D1F18E78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C-RGPD-CAB@ddc.social.gouv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mmunication-retraites@retraites.gouv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vail-emploi.gouv.fr/sante-au-travail/article/covid-19-prevention-des-risques-psychologiques-en-milieu-professionnel-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SOULARD, Aurélie (CAB/RETRAITES)</dc:creator>
  <cp:keywords/>
  <dc:description/>
  <cp:lastModifiedBy>SOULARD, Aurélie (CAB/RETRAITES)</cp:lastModifiedBy>
  <cp:revision>1</cp:revision>
  <dcterms:created xsi:type="dcterms:W3CDTF">2021-03-12T14:19:00Z</dcterms:created>
  <dcterms:modified xsi:type="dcterms:W3CDTF">2021-03-12T14:20:00Z</dcterms:modified>
</cp:coreProperties>
</file>